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A01" w:rsidRPr="00E50A01" w:rsidRDefault="00E50A01" w:rsidP="00E50A01">
      <w:pPr>
        <w:jc w:val="right"/>
        <w:rPr>
          <w:rFonts w:cs="Times New Roman"/>
          <w:sz w:val="28"/>
          <w:szCs w:val="28"/>
        </w:rPr>
      </w:pPr>
      <w:r>
        <w:rPr>
          <w:rFonts w:cs="Times New Roman"/>
          <w:sz w:val="28"/>
          <w:szCs w:val="28"/>
          <w:lang w:val="uk-UA"/>
        </w:rPr>
        <w:t xml:space="preserve">Шифр </w:t>
      </w:r>
      <w:r w:rsidRPr="00E50A01">
        <w:rPr>
          <w:rFonts w:cs="Times New Roman"/>
          <w:sz w:val="28"/>
          <w:szCs w:val="28"/>
        </w:rPr>
        <w:t>“</w:t>
      </w:r>
      <w:r>
        <w:rPr>
          <w:rFonts w:cs="Times New Roman"/>
          <w:sz w:val="28"/>
          <w:szCs w:val="28"/>
          <w:lang w:val="en-US"/>
        </w:rPr>
        <w:t>SOFT</w:t>
      </w:r>
      <w:r w:rsidRPr="00E50A01">
        <w:rPr>
          <w:rFonts w:cs="Times New Roman"/>
          <w:sz w:val="28"/>
          <w:szCs w:val="28"/>
        </w:rPr>
        <w:t xml:space="preserve"> </w:t>
      </w:r>
      <w:r>
        <w:rPr>
          <w:rFonts w:cs="Times New Roman"/>
          <w:sz w:val="28"/>
          <w:szCs w:val="28"/>
          <w:lang w:val="en-US"/>
        </w:rPr>
        <w:t>POWER</w:t>
      </w:r>
      <w:r w:rsidRPr="00E50A01">
        <w:rPr>
          <w:rFonts w:cs="Times New Roman"/>
          <w:sz w:val="28"/>
          <w:szCs w:val="28"/>
        </w:rPr>
        <w:t>”</w:t>
      </w:r>
    </w:p>
    <w:p w:rsidR="00E50A01" w:rsidRPr="00E50A01" w:rsidRDefault="00E50A01" w:rsidP="00E50A01">
      <w:pPr>
        <w:jc w:val="right"/>
        <w:rPr>
          <w:rFonts w:cs="Times New Roman"/>
          <w:sz w:val="28"/>
          <w:szCs w:val="28"/>
        </w:rPr>
      </w:pPr>
    </w:p>
    <w:p w:rsidR="00E50A01" w:rsidRPr="00E50A01" w:rsidRDefault="00E50A01" w:rsidP="00E50A01">
      <w:pPr>
        <w:jc w:val="right"/>
        <w:rPr>
          <w:rFonts w:cs="Times New Roman"/>
          <w:sz w:val="28"/>
          <w:szCs w:val="28"/>
        </w:rPr>
      </w:pPr>
    </w:p>
    <w:p w:rsidR="00E50A01" w:rsidRPr="00E50A01" w:rsidRDefault="00E50A01" w:rsidP="00E50A01">
      <w:pPr>
        <w:jc w:val="right"/>
        <w:rPr>
          <w:rFonts w:cs="Times New Roman"/>
          <w:sz w:val="28"/>
          <w:szCs w:val="28"/>
        </w:rPr>
      </w:pPr>
    </w:p>
    <w:p w:rsidR="00E50A01" w:rsidRPr="00E50A01" w:rsidRDefault="00E50A01" w:rsidP="00E50A01">
      <w:pPr>
        <w:jc w:val="right"/>
        <w:rPr>
          <w:rFonts w:cs="Times New Roman"/>
          <w:sz w:val="28"/>
          <w:szCs w:val="28"/>
        </w:rPr>
      </w:pPr>
    </w:p>
    <w:p w:rsidR="00E50A01" w:rsidRPr="00E50A01" w:rsidRDefault="00E50A01" w:rsidP="00E50A01">
      <w:pPr>
        <w:jc w:val="right"/>
        <w:rPr>
          <w:rFonts w:cs="Times New Roman"/>
          <w:sz w:val="28"/>
          <w:szCs w:val="28"/>
        </w:rPr>
      </w:pPr>
    </w:p>
    <w:p w:rsidR="00E50A01" w:rsidRDefault="00E50A01" w:rsidP="00E50A01">
      <w:pPr>
        <w:jc w:val="right"/>
        <w:rPr>
          <w:rFonts w:cs="Times New Roman"/>
          <w:sz w:val="28"/>
          <w:szCs w:val="28"/>
        </w:rPr>
      </w:pPr>
    </w:p>
    <w:p w:rsidR="00E50A01" w:rsidRDefault="00E50A01" w:rsidP="00E50A01">
      <w:pPr>
        <w:jc w:val="right"/>
        <w:rPr>
          <w:rFonts w:cs="Times New Roman"/>
          <w:sz w:val="28"/>
          <w:szCs w:val="28"/>
        </w:rPr>
      </w:pPr>
    </w:p>
    <w:p w:rsidR="00E50A01" w:rsidRDefault="00E50A01" w:rsidP="00E50A01">
      <w:pPr>
        <w:jc w:val="right"/>
        <w:rPr>
          <w:rFonts w:cs="Times New Roman"/>
          <w:sz w:val="28"/>
          <w:szCs w:val="28"/>
        </w:rPr>
      </w:pPr>
    </w:p>
    <w:p w:rsidR="00E50A01" w:rsidRDefault="00E50A01" w:rsidP="00E50A01">
      <w:pPr>
        <w:jc w:val="right"/>
        <w:rPr>
          <w:rFonts w:cs="Times New Roman"/>
          <w:sz w:val="28"/>
          <w:szCs w:val="28"/>
        </w:rPr>
      </w:pPr>
    </w:p>
    <w:p w:rsidR="00E50A01" w:rsidRDefault="00E50A01" w:rsidP="00E50A01">
      <w:pPr>
        <w:jc w:val="right"/>
        <w:rPr>
          <w:rFonts w:cs="Times New Roman"/>
          <w:sz w:val="28"/>
          <w:szCs w:val="28"/>
        </w:rPr>
      </w:pPr>
    </w:p>
    <w:p w:rsidR="00E50A01" w:rsidRDefault="00E50A01" w:rsidP="00E50A01">
      <w:pPr>
        <w:jc w:val="right"/>
        <w:rPr>
          <w:rFonts w:cs="Times New Roman"/>
          <w:sz w:val="28"/>
          <w:szCs w:val="28"/>
        </w:rPr>
      </w:pPr>
    </w:p>
    <w:p w:rsidR="00E50A01" w:rsidRDefault="00E50A01" w:rsidP="00E50A01">
      <w:pPr>
        <w:jc w:val="right"/>
        <w:rPr>
          <w:rFonts w:cs="Times New Roman"/>
          <w:sz w:val="28"/>
          <w:szCs w:val="28"/>
        </w:rPr>
      </w:pPr>
    </w:p>
    <w:p w:rsidR="00E50A01" w:rsidRDefault="00E50A01" w:rsidP="00E50A01">
      <w:pPr>
        <w:jc w:val="right"/>
        <w:rPr>
          <w:rFonts w:cs="Times New Roman"/>
          <w:sz w:val="28"/>
          <w:szCs w:val="28"/>
        </w:rPr>
      </w:pPr>
    </w:p>
    <w:p w:rsidR="00E50A01" w:rsidRPr="00E50A01" w:rsidRDefault="00E50A01" w:rsidP="00E50A01">
      <w:pPr>
        <w:jc w:val="right"/>
        <w:rPr>
          <w:rFonts w:cs="Times New Roman"/>
          <w:sz w:val="28"/>
          <w:szCs w:val="28"/>
        </w:rPr>
      </w:pPr>
    </w:p>
    <w:p w:rsidR="00E50A01" w:rsidRPr="00E50A01" w:rsidRDefault="00E50A01" w:rsidP="00E50A01">
      <w:pPr>
        <w:jc w:val="right"/>
        <w:rPr>
          <w:rFonts w:cs="Times New Roman"/>
          <w:sz w:val="28"/>
          <w:szCs w:val="28"/>
        </w:rPr>
      </w:pPr>
    </w:p>
    <w:p w:rsidR="00E50A01" w:rsidRPr="00E50A01" w:rsidRDefault="00E50A01" w:rsidP="00E50A01">
      <w:pPr>
        <w:jc w:val="right"/>
        <w:rPr>
          <w:rFonts w:cs="Times New Roman"/>
          <w:sz w:val="28"/>
          <w:szCs w:val="28"/>
        </w:rPr>
      </w:pPr>
    </w:p>
    <w:p w:rsidR="00E50A01" w:rsidRDefault="00E50A01" w:rsidP="00E50A01">
      <w:pPr>
        <w:jc w:val="center"/>
        <w:rPr>
          <w:rFonts w:eastAsia="Times New Roman" w:cs="Times New Roman"/>
          <w:b/>
          <w:sz w:val="28"/>
          <w:szCs w:val="28"/>
          <w:lang w:val="uk-UA"/>
        </w:rPr>
      </w:pPr>
      <w:r>
        <w:rPr>
          <w:rFonts w:eastAsia="Times New Roman" w:cs="Times New Roman"/>
          <w:b/>
          <w:sz w:val="28"/>
          <w:szCs w:val="28"/>
        </w:rPr>
        <w:t xml:space="preserve">ПРОБЛЕМИ ТА ПЕРСПЕКТИВИ РОЗВИТКУ </w:t>
      </w:r>
      <w:r>
        <w:rPr>
          <w:rFonts w:eastAsia="Times New Roman" w:cs="Times New Roman"/>
          <w:b/>
          <w:sz w:val="28"/>
          <w:szCs w:val="28"/>
          <w:lang w:val="uk-UA"/>
        </w:rPr>
        <w:t xml:space="preserve">МІЖНАРОДНОГО </w:t>
      </w:r>
      <w:proofErr w:type="gramStart"/>
      <w:r>
        <w:rPr>
          <w:rFonts w:eastAsia="Times New Roman" w:cs="Times New Roman"/>
          <w:b/>
          <w:sz w:val="28"/>
          <w:szCs w:val="28"/>
          <w:lang w:val="uk-UA"/>
        </w:rPr>
        <w:t>ТУРИЗМУ В</w:t>
      </w:r>
      <w:proofErr w:type="gramEnd"/>
      <w:r>
        <w:rPr>
          <w:rFonts w:eastAsia="Times New Roman" w:cs="Times New Roman"/>
          <w:b/>
          <w:sz w:val="28"/>
          <w:szCs w:val="28"/>
          <w:lang w:val="uk-UA"/>
        </w:rPr>
        <w:t xml:space="preserve"> УКРАЇНІ</w:t>
      </w:r>
    </w:p>
    <w:p w:rsidR="00E50A01" w:rsidRDefault="00E50A01">
      <w:pPr>
        <w:spacing w:after="200" w:line="276" w:lineRule="auto"/>
        <w:rPr>
          <w:rFonts w:eastAsia="Times New Roman" w:cs="Times New Roman"/>
          <w:b/>
          <w:sz w:val="28"/>
          <w:szCs w:val="28"/>
          <w:lang w:val="uk-UA"/>
        </w:rPr>
      </w:pPr>
      <w:r>
        <w:rPr>
          <w:rFonts w:eastAsia="Times New Roman" w:cs="Times New Roman"/>
          <w:b/>
          <w:sz w:val="28"/>
          <w:szCs w:val="28"/>
          <w:lang w:val="uk-UA"/>
        </w:rPr>
        <w:br w:type="page"/>
      </w:r>
    </w:p>
    <w:p w:rsidR="004C1AA9" w:rsidRDefault="004C1AA9" w:rsidP="00E50A01">
      <w:pPr>
        <w:spacing w:line="360" w:lineRule="auto"/>
        <w:jc w:val="center"/>
        <w:rPr>
          <w:b/>
          <w:sz w:val="28"/>
          <w:lang w:val="uk-UA"/>
        </w:rPr>
      </w:pPr>
      <w:r>
        <w:rPr>
          <w:b/>
          <w:sz w:val="28"/>
          <w:lang w:val="uk-UA"/>
        </w:rPr>
        <w:lastRenderedPageBreak/>
        <w:t>З</w:t>
      </w:r>
      <w:bookmarkStart w:id="0" w:name="_GoBack"/>
      <w:bookmarkEnd w:id="0"/>
      <w:r>
        <w:rPr>
          <w:b/>
          <w:sz w:val="28"/>
          <w:lang w:val="uk-UA"/>
        </w:rPr>
        <w:t>МІСТ</w:t>
      </w:r>
    </w:p>
    <w:p w:rsidR="004C1AA9" w:rsidRDefault="004C1AA9" w:rsidP="004C1AA9">
      <w:pPr>
        <w:spacing w:line="360" w:lineRule="auto"/>
        <w:jc w:val="center"/>
        <w:rPr>
          <w:b/>
          <w:sz w:val="28"/>
          <w:lang w:val="uk-UA"/>
        </w:rPr>
      </w:pPr>
    </w:p>
    <w:p w:rsidR="004C1AA9" w:rsidRPr="00D30A55" w:rsidRDefault="004C1AA9" w:rsidP="004C1AA9">
      <w:pPr>
        <w:tabs>
          <w:tab w:val="right" w:leader="dot" w:pos="9356"/>
        </w:tabs>
        <w:spacing w:line="360" w:lineRule="auto"/>
        <w:jc w:val="both"/>
        <w:rPr>
          <w:b/>
          <w:sz w:val="28"/>
        </w:rPr>
      </w:pPr>
      <w:r>
        <w:rPr>
          <w:b/>
          <w:sz w:val="28"/>
          <w:lang w:val="uk-UA"/>
        </w:rPr>
        <w:t>Вступ</w:t>
      </w:r>
      <w:r w:rsidRPr="00D30A55">
        <w:rPr>
          <w:b/>
          <w:sz w:val="28"/>
        </w:rPr>
        <w:tab/>
        <w:t>3</w:t>
      </w:r>
    </w:p>
    <w:p w:rsidR="004C1AA9" w:rsidRDefault="004C1AA9" w:rsidP="004C1AA9">
      <w:pPr>
        <w:spacing w:line="360" w:lineRule="auto"/>
        <w:jc w:val="both"/>
        <w:rPr>
          <w:b/>
          <w:sz w:val="28"/>
          <w:lang w:val="uk-UA"/>
        </w:rPr>
      </w:pPr>
      <w:r>
        <w:rPr>
          <w:b/>
          <w:sz w:val="28"/>
          <w:lang w:val="uk-UA"/>
        </w:rPr>
        <w:t xml:space="preserve">Розділ 1. Теоретичні основи розвитку міжнародного туризму в Україні </w:t>
      </w:r>
    </w:p>
    <w:p w:rsidR="004C1AA9" w:rsidRPr="00D30A55" w:rsidRDefault="004C1AA9" w:rsidP="004C1AA9">
      <w:pPr>
        <w:tabs>
          <w:tab w:val="right" w:leader="dot" w:pos="9356"/>
        </w:tabs>
        <w:spacing w:line="360" w:lineRule="auto"/>
        <w:ind w:firstLine="708"/>
        <w:jc w:val="both"/>
        <w:rPr>
          <w:sz w:val="28"/>
        </w:rPr>
      </w:pPr>
      <w:r>
        <w:rPr>
          <w:sz w:val="28"/>
          <w:lang w:val="uk-UA"/>
        </w:rPr>
        <w:t>1.1. Основні теоретичні поняття та їх визначення</w:t>
      </w:r>
      <w:r w:rsidRPr="00D30A55">
        <w:rPr>
          <w:sz w:val="28"/>
        </w:rPr>
        <w:tab/>
        <w:t>6</w:t>
      </w:r>
    </w:p>
    <w:p w:rsidR="004C1AA9" w:rsidRPr="00EA2732" w:rsidRDefault="004C1AA9" w:rsidP="004C1AA9">
      <w:pPr>
        <w:tabs>
          <w:tab w:val="right" w:leader="dot" w:pos="9356"/>
        </w:tabs>
        <w:spacing w:line="360" w:lineRule="auto"/>
        <w:ind w:firstLine="708"/>
        <w:jc w:val="both"/>
        <w:rPr>
          <w:sz w:val="28"/>
          <w:lang w:val="uk-UA"/>
        </w:rPr>
      </w:pPr>
      <w:r>
        <w:rPr>
          <w:sz w:val="28"/>
          <w:lang w:val="uk-UA"/>
        </w:rPr>
        <w:t>1.2. Нормативно-правове регулювання туризму в Україні</w:t>
      </w:r>
      <w:r w:rsidRPr="00D30A55">
        <w:rPr>
          <w:sz w:val="28"/>
        </w:rPr>
        <w:tab/>
      </w:r>
      <w:r w:rsidR="00EA2732">
        <w:rPr>
          <w:sz w:val="28"/>
          <w:lang w:val="uk-UA"/>
        </w:rPr>
        <w:t>8</w:t>
      </w:r>
    </w:p>
    <w:p w:rsidR="004C1AA9" w:rsidRPr="00EA2732" w:rsidRDefault="004C1AA9" w:rsidP="004C1AA9">
      <w:pPr>
        <w:tabs>
          <w:tab w:val="right" w:leader="dot" w:pos="9356"/>
        </w:tabs>
        <w:spacing w:line="360" w:lineRule="auto"/>
        <w:ind w:firstLine="708"/>
        <w:jc w:val="both"/>
        <w:rPr>
          <w:sz w:val="28"/>
          <w:lang w:val="uk-UA"/>
        </w:rPr>
      </w:pPr>
      <w:r>
        <w:rPr>
          <w:sz w:val="28"/>
          <w:lang w:val="uk-UA"/>
        </w:rPr>
        <w:t>1.3. Міжнародне співробітництво України в сфері туризму</w:t>
      </w:r>
      <w:r w:rsidRPr="00D30A55">
        <w:rPr>
          <w:sz w:val="28"/>
        </w:rPr>
        <w:tab/>
      </w:r>
      <w:r w:rsidR="00EA2732">
        <w:rPr>
          <w:sz w:val="28"/>
          <w:lang w:val="uk-UA"/>
        </w:rPr>
        <w:t>10</w:t>
      </w:r>
    </w:p>
    <w:p w:rsidR="004C1AA9" w:rsidRDefault="004C1AA9" w:rsidP="004C1AA9">
      <w:pPr>
        <w:spacing w:line="360" w:lineRule="auto"/>
        <w:jc w:val="both"/>
        <w:rPr>
          <w:b/>
          <w:sz w:val="28"/>
          <w:lang w:val="uk-UA"/>
        </w:rPr>
      </w:pPr>
      <w:r>
        <w:rPr>
          <w:b/>
          <w:sz w:val="28"/>
          <w:lang w:val="uk-UA"/>
        </w:rPr>
        <w:t>Розділ 2. Аналіз розвитку міжнародного туризму в Україні</w:t>
      </w:r>
    </w:p>
    <w:p w:rsidR="004C1AA9" w:rsidRPr="00EA2732" w:rsidRDefault="004C1AA9" w:rsidP="004C1AA9">
      <w:pPr>
        <w:tabs>
          <w:tab w:val="right" w:leader="dot" w:pos="9356"/>
        </w:tabs>
        <w:spacing w:line="360" w:lineRule="auto"/>
        <w:jc w:val="both"/>
        <w:rPr>
          <w:sz w:val="28"/>
          <w:lang w:val="uk-UA"/>
        </w:rPr>
      </w:pPr>
      <w:r w:rsidRPr="00D30A55">
        <w:rPr>
          <w:b/>
          <w:sz w:val="28"/>
        </w:rPr>
        <w:t xml:space="preserve">          </w:t>
      </w:r>
      <w:r>
        <w:rPr>
          <w:sz w:val="28"/>
          <w:lang w:val="uk-UA"/>
        </w:rPr>
        <w:t>2.1. Фактори розвитку в’їзного (іноземного) туризму в Україні</w:t>
      </w:r>
      <w:r w:rsidRPr="00D30A55">
        <w:rPr>
          <w:sz w:val="28"/>
        </w:rPr>
        <w:tab/>
      </w:r>
      <w:r w:rsidR="00EA2732">
        <w:rPr>
          <w:sz w:val="28"/>
          <w:lang w:val="uk-UA"/>
        </w:rPr>
        <w:t>13</w:t>
      </w:r>
    </w:p>
    <w:p w:rsidR="004C1AA9" w:rsidRPr="00EA2732" w:rsidRDefault="004C1AA9" w:rsidP="004C1AA9">
      <w:pPr>
        <w:tabs>
          <w:tab w:val="right" w:leader="dot" w:pos="9356"/>
        </w:tabs>
        <w:spacing w:line="360" w:lineRule="auto"/>
        <w:jc w:val="both"/>
        <w:rPr>
          <w:sz w:val="28"/>
          <w:lang w:val="uk-UA"/>
        </w:rPr>
      </w:pPr>
      <w:r w:rsidRPr="00D30A55">
        <w:rPr>
          <w:sz w:val="28"/>
        </w:rPr>
        <w:t xml:space="preserve">          </w:t>
      </w:r>
      <w:r>
        <w:rPr>
          <w:sz w:val="28"/>
          <w:lang w:val="uk-UA"/>
        </w:rPr>
        <w:t>2.2. Аналіз розвитку в’їзного туризму в Україні</w:t>
      </w:r>
      <w:r w:rsidRPr="00D30A55">
        <w:rPr>
          <w:sz w:val="28"/>
        </w:rPr>
        <w:tab/>
      </w:r>
      <w:r w:rsidR="00EA2732">
        <w:rPr>
          <w:sz w:val="28"/>
          <w:lang w:val="uk-UA"/>
        </w:rPr>
        <w:t>17</w:t>
      </w:r>
    </w:p>
    <w:p w:rsidR="004C1AA9" w:rsidRPr="00EA2732" w:rsidRDefault="004C1AA9" w:rsidP="004C1AA9">
      <w:pPr>
        <w:tabs>
          <w:tab w:val="right" w:leader="dot" w:pos="9356"/>
        </w:tabs>
        <w:spacing w:line="360" w:lineRule="auto"/>
        <w:jc w:val="both"/>
        <w:rPr>
          <w:sz w:val="28"/>
          <w:lang w:val="uk-UA"/>
        </w:rPr>
      </w:pPr>
      <w:r w:rsidRPr="00D30A55">
        <w:rPr>
          <w:sz w:val="28"/>
        </w:rPr>
        <w:t xml:space="preserve">          </w:t>
      </w:r>
      <w:r>
        <w:rPr>
          <w:sz w:val="28"/>
          <w:lang w:val="uk-UA"/>
        </w:rPr>
        <w:t>2.3. Основні тенденції розвитку виїзного</w:t>
      </w:r>
      <w:r w:rsidR="00EA2732">
        <w:rPr>
          <w:sz w:val="28"/>
          <w:lang w:val="uk-UA"/>
        </w:rPr>
        <w:t xml:space="preserve"> </w:t>
      </w:r>
      <w:r>
        <w:rPr>
          <w:sz w:val="28"/>
          <w:lang w:val="uk-UA"/>
        </w:rPr>
        <w:t>туризму в Україні</w:t>
      </w:r>
      <w:r w:rsidRPr="00D30A55">
        <w:rPr>
          <w:sz w:val="28"/>
        </w:rPr>
        <w:tab/>
      </w:r>
      <w:r w:rsidR="00EA2732">
        <w:rPr>
          <w:sz w:val="28"/>
          <w:lang w:val="uk-UA"/>
        </w:rPr>
        <w:t>21</w:t>
      </w:r>
    </w:p>
    <w:p w:rsidR="004C1AA9" w:rsidRPr="00EA2732" w:rsidRDefault="004C1AA9" w:rsidP="004C1AA9">
      <w:pPr>
        <w:tabs>
          <w:tab w:val="right" w:leader="dot" w:pos="9356"/>
        </w:tabs>
        <w:spacing w:line="360" w:lineRule="auto"/>
        <w:jc w:val="both"/>
        <w:rPr>
          <w:sz w:val="28"/>
          <w:lang w:val="uk-UA"/>
        </w:rPr>
      </w:pPr>
      <w:r w:rsidRPr="00D30A55">
        <w:rPr>
          <w:sz w:val="28"/>
        </w:rPr>
        <w:t xml:space="preserve">          </w:t>
      </w:r>
      <w:r>
        <w:rPr>
          <w:sz w:val="28"/>
          <w:lang w:val="uk-UA"/>
        </w:rPr>
        <w:t>2.4. Проблеми та перспективи розвитку міжнародного туризму</w:t>
      </w:r>
      <w:r w:rsidR="00AC775E">
        <w:rPr>
          <w:sz w:val="28"/>
          <w:lang w:val="uk-UA"/>
        </w:rPr>
        <w:t xml:space="preserve">                           </w:t>
      </w:r>
      <w:r>
        <w:rPr>
          <w:sz w:val="28"/>
          <w:lang w:val="uk-UA"/>
        </w:rPr>
        <w:t>в</w:t>
      </w:r>
      <w:r w:rsidR="00AC775E">
        <w:rPr>
          <w:sz w:val="28"/>
          <w:lang w:val="uk-UA"/>
        </w:rPr>
        <w:t xml:space="preserve">   </w:t>
      </w:r>
      <w:r>
        <w:rPr>
          <w:sz w:val="28"/>
          <w:lang w:val="uk-UA"/>
        </w:rPr>
        <w:t>Україні</w:t>
      </w:r>
      <w:r w:rsidRPr="00D30A55">
        <w:rPr>
          <w:sz w:val="28"/>
        </w:rPr>
        <w:tab/>
      </w:r>
      <w:r w:rsidR="00EA2732">
        <w:rPr>
          <w:sz w:val="28"/>
          <w:lang w:val="uk-UA"/>
        </w:rPr>
        <w:t>24</w:t>
      </w:r>
    </w:p>
    <w:p w:rsidR="004C1AA9" w:rsidRPr="00EA2732" w:rsidRDefault="004C1AA9" w:rsidP="004C1AA9">
      <w:pPr>
        <w:tabs>
          <w:tab w:val="right" w:leader="dot" w:pos="9356"/>
        </w:tabs>
        <w:spacing w:line="360" w:lineRule="auto"/>
        <w:jc w:val="both"/>
        <w:rPr>
          <w:b/>
          <w:sz w:val="28"/>
          <w:lang w:val="uk-UA"/>
        </w:rPr>
      </w:pPr>
      <w:r>
        <w:rPr>
          <w:b/>
          <w:sz w:val="28"/>
          <w:lang w:val="uk-UA"/>
        </w:rPr>
        <w:t>Висновки</w:t>
      </w:r>
      <w:r w:rsidRPr="00D30A55">
        <w:rPr>
          <w:b/>
          <w:sz w:val="28"/>
        </w:rPr>
        <w:tab/>
      </w:r>
      <w:r w:rsidR="00EA2732">
        <w:rPr>
          <w:b/>
          <w:sz w:val="28"/>
          <w:lang w:val="uk-UA"/>
        </w:rPr>
        <w:t>31</w:t>
      </w:r>
    </w:p>
    <w:p w:rsidR="004C1AA9" w:rsidRPr="00EA2732" w:rsidRDefault="004C1AA9" w:rsidP="004C1AA9">
      <w:pPr>
        <w:tabs>
          <w:tab w:val="right" w:leader="dot" w:pos="9356"/>
        </w:tabs>
        <w:spacing w:line="360" w:lineRule="auto"/>
        <w:jc w:val="both"/>
        <w:rPr>
          <w:b/>
          <w:sz w:val="28"/>
          <w:lang w:val="uk-UA"/>
        </w:rPr>
      </w:pPr>
      <w:r>
        <w:rPr>
          <w:b/>
          <w:sz w:val="28"/>
          <w:lang w:val="uk-UA"/>
        </w:rPr>
        <w:t>Список використаних джерел</w:t>
      </w:r>
      <w:r w:rsidRPr="00D30A55">
        <w:rPr>
          <w:b/>
          <w:sz w:val="28"/>
        </w:rPr>
        <w:tab/>
      </w:r>
      <w:r w:rsidR="00EA2732">
        <w:rPr>
          <w:b/>
          <w:sz w:val="28"/>
          <w:lang w:val="uk-UA"/>
        </w:rPr>
        <w:t>35</w:t>
      </w:r>
    </w:p>
    <w:p w:rsidR="00A6043C" w:rsidRPr="00D30A55" w:rsidRDefault="00A6043C" w:rsidP="000F3FD1">
      <w:pPr>
        <w:rPr>
          <w:b/>
          <w:sz w:val="28"/>
        </w:rPr>
      </w:pPr>
    </w:p>
    <w:p w:rsidR="00A6043C" w:rsidRPr="00D30A55" w:rsidRDefault="00A6043C" w:rsidP="000F3FD1">
      <w:pPr>
        <w:rPr>
          <w:b/>
          <w:sz w:val="28"/>
        </w:rPr>
      </w:pPr>
    </w:p>
    <w:p w:rsidR="00A6043C" w:rsidRPr="00D30A55" w:rsidRDefault="00A6043C" w:rsidP="000F3FD1">
      <w:pPr>
        <w:rPr>
          <w:b/>
          <w:sz w:val="28"/>
        </w:rPr>
      </w:pPr>
    </w:p>
    <w:p w:rsidR="00A6043C" w:rsidRPr="00D30A55" w:rsidRDefault="00A6043C" w:rsidP="000F3FD1">
      <w:pPr>
        <w:rPr>
          <w:b/>
          <w:sz w:val="28"/>
        </w:rPr>
      </w:pPr>
    </w:p>
    <w:p w:rsidR="00A6043C" w:rsidRPr="00D30A55" w:rsidRDefault="00A6043C" w:rsidP="000F3FD1">
      <w:pPr>
        <w:rPr>
          <w:b/>
          <w:sz w:val="28"/>
        </w:rPr>
      </w:pPr>
    </w:p>
    <w:p w:rsidR="00A6043C" w:rsidRPr="00D30A55" w:rsidRDefault="00A6043C" w:rsidP="000F3FD1">
      <w:pPr>
        <w:rPr>
          <w:b/>
          <w:sz w:val="28"/>
        </w:rPr>
      </w:pPr>
    </w:p>
    <w:p w:rsidR="00A6043C" w:rsidRPr="00D30A55" w:rsidRDefault="00A6043C" w:rsidP="000F3FD1">
      <w:pPr>
        <w:rPr>
          <w:b/>
          <w:sz w:val="28"/>
        </w:rPr>
      </w:pPr>
    </w:p>
    <w:p w:rsidR="00A6043C" w:rsidRPr="00D30A55" w:rsidRDefault="00A6043C" w:rsidP="000F3FD1">
      <w:pPr>
        <w:rPr>
          <w:b/>
          <w:sz w:val="28"/>
        </w:rPr>
      </w:pPr>
    </w:p>
    <w:p w:rsidR="00A6043C" w:rsidRPr="00D30A55" w:rsidRDefault="00A6043C" w:rsidP="000F3FD1">
      <w:pPr>
        <w:rPr>
          <w:b/>
          <w:sz w:val="28"/>
        </w:rPr>
      </w:pPr>
    </w:p>
    <w:p w:rsidR="00A6043C" w:rsidRPr="00D30A55" w:rsidRDefault="00A6043C" w:rsidP="000F3FD1">
      <w:pPr>
        <w:rPr>
          <w:b/>
          <w:sz w:val="28"/>
        </w:rPr>
      </w:pPr>
    </w:p>
    <w:p w:rsidR="00A6043C" w:rsidRPr="00D30A55" w:rsidRDefault="00A6043C" w:rsidP="000F3FD1">
      <w:pPr>
        <w:rPr>
          <w:b/>
          <w:sz w:val="28"/>
        </w:rPr>
      </w:pPr>
    </w:p>
    <w:p w:rsidR="00A6043C" w:rsidRPr="00D30A55" w:rsidRDefault="00A6043C" w:rsidP="000F3FD1">
      <w:pPr>
        <w:rPr>
          <w:b/>
          <w:sz w:val="24"/>
          <w:szCs w:val="24"/>
        </w:rPr>
      </w:pPr>
    </w:p>
    <w:p w:rsidR="0096788D" w:rsidRPr="003D5D21" w:rsidRDefault="0096788D" w:rsidP="00FE3867">
      <w:pPr>
        <w:spacing w:line="360" w:lineRule="auto"/>
        <w:jc w:val="center"/>
        <w:rPr>
          <w:rFonts w:cs="Times New Roman"/>
          <w:b/>
          <w:sz w:val="28"/>
        </w:rPr>
      </w:pPr>
    </w:p>
    <w:p w:rsidR="0096788D" w:rsidRPr="003D5D21" w:rsidRDefault="0096788D" w:rsidP="00FE3867">
      <w:pPr>
        <w:spacing w:line="360" w:lineRule="auto"/>
        <w:jc w:val="center"/>
        <w:rPr>
          <w:rFonts w:cs="Times New Roman"/>
          <w:b/>
          <w:sz w:val="28"/>
        </w:rPr>
      </w:pPr>
    </w:p>
    <w:p w:rsidR="0096788D" w:rsidRPr="003D5D21" w:rsidRDefault="0096788D" w:rsidP="00FE3867">
      <w:pPr>
        <w:spacing w:line="360" w:lineRule="auto"/>
        <w:jc w:val="center"/>
        <w:rPr>
          <w:rFonts w:cs="Times New Roman"/>
          <w:b/>
          <w:sz w:val="28"/>
        </w:rPr>
      </w:pPr>
    </w:p>
    <w:p w:rsidR="0096788D" w:rsidRPr="003D5D21" w:rsidRDefault="0096788D" w:rsidP="00FE3867">
      <w:pPr>
        <w:spacing w:line="360" w:lineRule="auto"/>
        <w:jc w:val="center"/>
        <w:rPr>
          <w:rFonts w:cs="Times New Roman"/>
          <w:b/>
          <w:sz w:val="28"/>
        </w:rPr>
      </w:pPr>
    </w:p>
    <w:p w:rsidR="0096788D" w:rsidRPr="004C1AA9" w:rsidRDefault="0096788D" w:rsidP="004C1AA9">
      <w:pPr>
        <w:spacing w:line="360" w:lineRule="auto"/>
        <w:rPr>
          <w:rFonts w:cs="Times New Roman"/>
          <w:b/>
          <w:sz w:val="28"/>
          <w:lang w:val="uk-UA"/>
        </w:rPr>
      </w:pPr>
    </w:p>
    <w:p w:rsidR="00AD35EA" w:rsidRDefault="00AD35EA" w:rsidP="002E3A17">
      <w:pPr>
        <w:spacing w:line="360" w:lineRule="auto"/>
        <w:ind w:firstLine="567"/>
        <w:contextualSpacing/>
        <w:jc w:val="center"/>
        <w:rPr>
          <w:b/>
          <w:sz w:val="28"/>
          <w:lang w:val="uk-UA"/>
        </w:rPr>
      </w:pPr>
    </w:p>
    <w:p w:rsidR="00AD35EA" w:rsidRDefault="00AD35EA" w:rsidP="002E3A17">
      <w:pPr>
        <w:spacing w:line="360" w:lineRule="auto"/>
        <w:ind w:firstLine="567"/>
        <w:contextualSpacing/>
        <w:jc w:val="center"/>
        <w:rPr>
          <w:b/>
          <w:sz w:val="28"/>
          <w:lang w:val="uk-UA"/>
        </w:rPr>
      </w:pPr>
    </w:p>
    <w:p w:rsidR="00AD35EA" w:rsidRDefault="00AD35EA" w:rsidP="002E3A17">
      <w:pPr>
        <w:spacing w:line="360" w:lineRule="auto"/>
        <w:ind w:firstLine="567"/>
        <w:contextualSpacing/>
        <w:jc w:val="center"/>
        <w:rPr>
          <w:b/>
          <w:sz w:val="28"/>
          <w:lang w:val="uk-UA"/>
        </w:rPr>
      </w:pPr>
    </w:p>
    <w:p w:rsidR="00AD35EA" w:rsidRDefault="00AD35EA" w:rsidP="002E3A17">
      <w:pPr>
        <w:spacing w:line="360" w:lineRule="auto"/>
        <w:ind w:firstLine="567"/>
        <w:contextualSpacing/>
        <w:jc w:val="center"/>
        <w:rPr>
          <w:b/>
          <w:sz w:val="28"/>
          <w:lang w:val="uk-UA"/>
        </w:rPr>
      </w:pPr>
    </w:p>
    <w:p w:rsidR="00AD35EA" w:rsidRDefault="00AD35EA" w:rsidP="002E3A17">
      <w:pPr>
        <w:spacing w:line="360" w:lineRule="auto"/>
        <w:ind w:firstLine="567"/>
        <w:contextualSpacing/>
        <w:jc w:val="center"/>
        <w:rPr>
          <w:b/>
          <w:sz w:val="28"/>
          <w:lang w:val="uk-UA"/>
        </w:rPr>
      </w:pPr>
    </w:p>
    <w:p w:rsidR="00AD35EA" w:rsidRDefault="00AD35EA" w:rsidP="002E3A17">
      <w:pPr>
        <w:spacing w:line="360" w:lineRule="auto"/>
        <w:ind w:firstLine="567"/>
        <w:contextualSpacing/>
        <w:jc w:val="center"/>
        <w:rPr>
          <w:b/>
          <w:sz w:val="28"/>
          <w:lang w:val="uk-UA"/>
        </w:rPr>
      </w:pPr>
    </w:p>
    <w:p w:rsidR="00AD35EA" w:rsidRDefault="00AD35EA" w:rsidP="002E3A17">
      <w:pPr>
        <w:spacing w:line="360" w:lineRule="auto"/>
        <w:ind w:firstLine="567"/>
        <w:contextualSpacing/>
        <w:jc w:val="center"/>
        <w:rPr>
          <w:b/>
          <w:sz w:val="28"/>
          <w:lang w:val="uk-UA"/>
        </w:rPr>
      </w:pPr>
    </w:p>
    <w:p w:rsidR="00AD35EA" w:rsidRDefault="00AD35EA" w:rsidP="002E3A17">
      <w:pPr>
        <w:spacing w:line="360" w:lineRule="auto"/>
        <w:ind w:firstLine="567"/>
        <w:contextualSpacing/>
        <w:jc w:val="center"/>
        <w:rPr>
          <w:b/>
          <w:sz w:val="28"/>
          <w:lang w:val="uk-UA"/>
        </w:rPr>
      </w:pPr>
    </w:p>
    <w:p w:rsidR="00AD35EA" w:rsidRDefault="00AD35EA" w:rsidP="002E3A17">
      <w:pPr>
        <w:spacing w:line="360" w:lineRule="auto"/>
        <w:ind w:firstLine="567"/>
        <w:contextualSpacing/>
        <w:jc w:val="center"/>
        <w:rPr>
          <w:b/>
          <w:sz w:val="28"/>
          <w:lang w:val="uk-UA"/>
        </w:rPr>
      </w:pPr>
    </w:p>
    <w:p w:rsidR="00AD35EA" w:rsidRDefault="00AD35EA" w:rsidP="002E3A17">
      <w:pPr>
        <w:spacing w:line="360" w:lineRule="auto"/>
        <w:ind w:firstLine="567"/>
        <w:contextualSpacing/>
        <w:jc w:val="center"/>
        <w:rPr>
          <w:b/>
          <w:sz w:val="28"/>
          <w:lang w:val="uk-UA"/>
        </w:rPr>
      </w:pPr>
    </w:p>
    <w:p w:rsidR="00AD35EA" w:rsidRDefault="00AD35EA" w:rsidP="002E3A17">
      <w:pPr>
        <w:spacing w:line="360" w:lineRule="auto"/>
        <w:ind w:firstLine="567"/>
        <w:contextualSpacing/>
        <w:jc w:val="center"/>
        <w:rPr>
          <w:b/>
          <w:sz w:val="28"/>
          <w:lang w:val="uk-UA"/>
        </w:rPr>
      </w:pPr>
    </w:p>
    <w:p w:rsidR="00AD35EA" w:rsidRDefault="00AD35EA" w:rsidP="002E3A17">
      <w:pPr>
        <w:spacing w:line="360" w:lineRule="auto"/>
        <w:ind w:firstLine="567"/>
        <w:contextualSpacing/>
        <w:jc w:val="center"/>
        <w:rPr>
          <w:b/>
          <w:sz w:val="28"/>
          <w:lang w:val="uk-UA"/>
        </w:rPr>
      </w:pPr>
    </w:p>
    <w:p w:rsidR="00AD35EA" w:rsidRDefault="00AD35EA" w:rsidP="002E3A17">
      <w:pPr>
        <w:spacing w:line="360" w:lineRule="auto"/>
        <w:ind w:firstLine="567"/>
        <w:contextualSpacing/>
        <w:jc w:val="center"/>
        <w:rPr>
          <w:b/>
          <w:sz w:val="28"/>
          <w:lang w:val="uk-UA"/>
        </w:rPr>
      </w:pPr>
    </w:p>
    <w:p w:rsidR="00AD35EA" w:rsidRDefault="00AD35EA" w:rsidP="002E3A17">
      <w:pPr>
        <w:spacing w:line="360" w:lineRule="auto"/>
        <w:ind w:firstLine="567"/>
        <w:contextualSpacing/>
        <w:jc w:val="center"/>
        <w:rPr>
          <w:b/>
          <w:sz w:val="28"/>
          <w:lang w:val="uk-UA"/>
        </w:rPr>
      </w:pPr>
    </w:p>
    <w:p w:rsidR="00AD35EA" w:rsidRDefault="00AD35EA" w:rsidP="002E3A17">
      <w:pPr>
        <w:spacing w:line="360" w:lineRule="auto"/>
        <w:ind w:firstLine="567"/>
        <w:contextualSpacing/>
        <w:jc w:val="center"/>
        <w:rPr>
          <w:b/>
          <w:sz w:val="28"/>
          <w:lang w:val="uk-UA"/>
        </w:rPr>
      </w:pPr>
    </w:p>
    <w:p w:rsidR="00AD35EA" w:rsidRDefault="00AD35EA" w:rsidP="002E3A17">
      <w:pPr>
        <w:spacing w:line="360" w:lineRule="auto"/>
        <w:ind w:firstLine="567"/>
        <w:contextualSpacing/>
        <w:jc w:val="center"/>
        <w:rPr>
          <w:b/>
          <w:sz w:val="28"/>
          <w:lang w:val="uk-UA"/>
        </w:rPr>
      </w:pPr>
    </w:p>
    <w:p w:rsidR="00AD35EA" w:rsidRDefault="00AD35EA" w:rsidP="002E3A17">
      <w:pPr>
        <w:spacing w:line="360" w:lineRule="auto"/>
        <w:ind w:firstLine="567"/>
        <w:contextualSpacing/>
        <w:jc w:val="center"/>
        <w:rPr>
          <w:b/>
          <w:sz w:val="28"/>
          <w:lang w:val="uk-UA"/>
        </w:rPr>
      </w:pPr>
    </w:p>
    <w:p w:rsidR="00AD35EA" w:rsidRDefault="00AD35EA" w:rsidP="002E3A17">
      <w:pPr>
        <w:spacing w:line="360" w:lineRule="auto"/>
        <w:ind w:firstLine="567"/>
        <w:contextualSpacing/>
        <w:jc w:val="center"/>
        <w:rPr>
          <w:b/>
          <w:sz w:val="28"/>
          <w:lang w:val="uk-UA"/>
        </w:rPr>
      </w:pPr>
    </w:p>
    <w:p w:rsidR="00AD35EA" w:rsidRDefault="00AD35EA" w:rsidP="002E3A17">
      <w:pPr>
        <w:spacing w:line="360" w:lineRule="auto"/>
        <w:ind w:firstLine="567"/>
        <w:contextualSpacing/>
        <w:jc w:val="center"/>
        <w:rPr>
          <w:b/>
          <w:sz w:val="28"/>
          <w:lang w:val="uk-UA"/>
        </w:rPr>
      </w:pPr>
    </w:p>
    <w:p w:rsidR="00AD35EA" w:rsidRDefault="00AD35EA" w:rsidP="002E3A17">
      <w:pPr>
        <w:spacing w:line="360" w:lineRule="auto"/>
        <w:ind w:firstLine="567"/>
        <w:contextualSpacing/>
        <w:jc w:val="center"/>
        <w:rPr>
          <w:b/>
          <w:sz w:val="28"/>
          <w:lang w:val="uk-UA"/>
        </w:rPr>
      </w:pPr>
    </w:p>
    <w:p w:rsidR="00AD35EA" w:rsidRDefault="00AD35EA" w:rsidP="002E3A17">
      <w:pPr>
        <w:spacing w:line="360" w:lineRule="auto"/>
        <w:ind w:firstLine="567"/>
        <w:contextualSpacing/>
        <w:jc w:val="center"/>
        <w:rPr>
          <w:b/>
          <w:sz w:val="28"/>
          <w:lang w:val="uk-UA"/>
        </w:rPr>
      </w:pPr>
    </w:p>
    <w:p w:rsidR="00AD35EA" w:rsidRDefault="00AD35EA" w:rsidP="002E3A17">
      <w:pPr>
        <w:spacing w:line="360" w:lineRule="auto"/>
        <w:ind w:firstLine="567"/>
        <w:contextualSpacing/>
        <w:jc w:val="center"/>
        <w:rPr>
          <w:b/>
          <w:sz w:val="28"/>
          <w:lang w:val="uk-UA"/>
        </w:rPr>
      </w:pPr>
    </w:p>
    <w:p w:rsidR="00AD35EA" w:rsidRDefault="00AD35EA" w:rsidP="002E3A17">
      <w:pPr>
        <w:spacing w:line="360" w:lineRule="auto"/>
        <w:ind w:firstLine="567"/>
        <w:contextualSpacing/>
        <w:jc w:val="center"/>
        <w:rPr>
          <w:b/>
          <w:sz w:val="28"/>
          <w:lang w:val="uk-UA"/>
        </w:rPr>
      </w:pPr>
    </w:p>
    <w:p w:rsidR="00AD35EA" w:rsidRDefault="00AD35EA" w:rsidP="002E3A17">
      <w:pPr>
        <w:spacing w:line="360" w:lineRule="auto"/>
        <w:ind w:firstLine="567"/>
        <w:contextualSpacing/>
        <w:jc w:val="center"/>
        <w:rPr>
          <w:b/>
          <w:sz w:val="28"/>
          <w:lang w:val="uk-UA"/>
        </w:rPr>
      </w:pPr>
    </w:p>
    <w:p w:rsidR="00AD35EA" w:rsidRDefault="00AD35EA" w:rsidP="002E3A17">
      <w:pPr>
        <w:spacing w:line="360" w:lineRule="auto"/>
        <w:ind w:firstLine="567"/>
        <w:contextualSpacing/>
        <w:jc w:val="center"/>
        <w:rPr>
          <w:b/>
          <w:sz w:val="28"/>
          <w:lang w:val="uk-UA"/>
        </w:rPr>
      </w:pPr>
    </w:p>
    <w:p w:rsidR="00AD35EA" w:rsidRDefault="00AD35EA" w:rsidP="002E3A17">
      <w:pPr>
        <w:spacing w:line="360" w:lineRule="auto"/>
        <w:ind w:firstLine="567"/>
        <w:contextualSpacing/>
        <w:jc w:val="center"/>
        <w:rPr>
          <w:b/>
          <w:sz w:val="28"/>
          <w:lang w:val="uk-UA"/>
        </w:rPr>
      </w:pPr>
    </w:p>
    <w:p w:rsidR="00AD35EA" w:rsidRDefault="00AD35EA" w:rsidP="002E3A17">
      <w:pPr>
        <w:spacing w:line="360" w:lineRule="auto"/>
        <w:ind w:firstLine="567"/>
        <w:contextualSpacing/>
        <w:jc w:val="center"/>
        <w:rPr>
          <w:b/>
          <w:sz w:val="28"/>
          <w:lang w:val="uk-UA"/>
        </w:rPr>
      </w:pPr>
    </w:p>
    <w:p w:rsidR="00AD35EA" w:rsidRDefault="00AD35EA" w:rsidP="002E3A17">
      <w:pPr>
        <w:spacing w:line="360" w:lineRule="auto"/>
        <w:ind w:firstLine="567"/>
        <w:contextualSpacing/>
        <w:jc w:val="center"/>
        <w:rPr>
          <w:b/>
          <w:sz w:val="28"/>
          <w:lang w:val="uk-UA"/>
        </w:rPr>
      </w:pPr>
    </w:p>
    <w:p w:rsidR="004B7C0E" w:rsidRDefault="004B7C0E" w:rsidP="002E3A17">
      <w:pPr>
        <w:spacing w:line="360" w:lineRule="auto"/>
        <w:ind w:firstLine="567"/>
        <w:contextualSpacing/>
        <w:jc w:val="center"/>
        <w:rPr>
          <w:b/>
          <w:sz w:val="28"/>
          <w:lang w:val="uk-UA"/>
        </w:rPr>
      </w:pPr>
    </w:p>
    <w:p w:rsidR="004B7C0E" w:rsidRDefault="004B7C0E" w:rsidP="002E3A17">
      <w:pPr>
        <w:spacing w:line="360" w:lineRule="auto"/>
        <w:ind w:firstLine="567"/>
        <w:contextualSpacing/>
        <w:jc w:val="center"/>
        <w:rPr>
          <w:b/>
          <w:sz w:val="28"/>
          <w:lang w:val="uk-UA"/>
        </w:rPr>
      </w:pPr>
    </w:p>
    <w:p w:rsidR="00AD35EA" w:rsidRDefault="00AD35EA" w:rsidP="002E3A17">
      <w:pPr>
        <w:spacing w:line="360" w:lineRule="auto"/>
        <w:ind w:firstLine="567"/>
        <w:contextualSpacing/>
        <w:jc w:val="center"/>
        <w:rPr>
          <w:b/>
          <w:sz w:val="28"/>
          <w:lang w:val="uk-UA"/>
        </w:rPr>
      </w:pPr>
    </w:p>
    <w:p w:rsidR="00AD35EA" w:rsidRDefault="00AD35EA" w:rsidP="002E3A17">
      <w:pPr>
        <w:spacing w:line="360" w:lineRule="auto"/>
        <w:ind w:firstLine="567"/>
        <w:contextualSpacing/>
        <w:jc w:val="center"/>
        <w:rPr>
          <w:b/>
          <w:sz w:val="28"/>
          <w:lang w:val="uk-UA"/>
        </w:rPr>
      </w:pPr>
    </w:p>
    <w:p w:rsidR="002E3A17" w:rsidRDefault="002E3A17" w:rsidP="002E3A17">
      <w:pPr>
        <w:spacing w:line="360" w:lineRule="auto"/>
        <w:ind w:firstLine="567"/>
        <w:contextualSpacing/>
        <w:jc w:val="center"/>
        <w:rPr>
          <w:b/>
          <w:sz w:val="28"/>
          <w:lang w:val="uk-UA"/>
        </w:rPr>
      </w:pPr>
      <w:r w:rsidRPr="00D30A55">
        <w:rPr>
          <w:b/>
          <w:sz w:val="28"/>
          <w:lang w:val="uk-UA"/>
        </w:rPr>
        <w:lastRenderedPageBreak/>
        <w:t>ВСТУП</w:t>
      </w:r>
    </w:p>
    <w:p w:rsidR="00A6043C" w:rsidRPr="001C581E" w:rsidRDefault="002E3A17" w:rsidP="00A6043C">
      <w:pPr>
        <w:spacing w:line="360" w:lineRule="auto"/>
        <w:ind w:firstLine="567"/>
        <w:jc w:val="both"/>
        <w:rPr>
          <w:rStyle w:val="longtext"/>
          <w:sz w:val="28"/>
          <w:szCs w:val="28"/>
          <w:shd w:val="clear" w:color="auto" w:fill="FFFFFF"/>
          <w:lang w:val="uk-UA"/>
        </w:rPr>
      </w:pPr>
      <w:r>
        <w:rPr>
          <w:i/>
          <w:sz w:val="28"/>
          <w:lang w:val="uk-UA"/>
        </w:rPr>
        <w:t>Актуальність теми</w:t>
      </w:r>
      <w:r>
        <w:rPr>
          <w:sz w:val="28"/>
          <w:lang w:val="uk-UA"/>
        </w:rPr>
        <w:t xml:space="preserve"> даної дипломної роботи полягає в тому, що </w:t>
      </w:r>
      <w:r w:rsidR="00A6043C">
        <w:rPr>
          <w:sz w:val="28"/>
          <w:szCs w:val="28"/>
          <w:lang w:val="uk-UA"/>
        </w:rPr>
        <w:t>інтенсивний р</w:t>
      </w:r>
      <w:r w:rsidR="00A6043C" w:rsidRPr="00CE7757">
        <w:rPr>
          <w:sz w:val="28"/>
          <w:szCs w:val="28"/>
          <w:lang w:val="uk-UA"/>
        </w:rPr>
        <w:t>озвиток туризму відіграє важливу роль у вирішенні соціальних проблем. У багатьох країнах світу саме за рахунок туризму виникають нові робочі місця, підтримується</w:t>
      </w:r>
      <w:r w:rsidR="00A6043C">
        <w:rPr>
          <w:sz w:val="28"/>
          <w:szCs w:val="28"/>
          <w:lang w:val="uk-UA"/>
        </w:rPr>
        <w:t xml:space="preserve"> високий рівень життя населення.</w:t>
      </w:r>
      <w:r w:rsidR="00A6043C" w:rsidRPr="00CE7757">
        <w:rPr>
          <w:sz w:val="28"/>
          <w:szCs w:val="28"/>
          <w:lang w:val="uk-UA"/>
        </w:rPr>
        <w:t xml:space="preserve"> </w:t>
      </w:r>
      <w:r w:rsidR="00A6043C" w:rsidRPr="006E0662">
        <w:rPr>
          <w:rStyle w:val="longtext"/>
          <w:sz w:val="28"/>
          <w:szCs w:val="28"/>
          <w:shd w:val="clear" w:color="auto" w:fill="FFFFFF"/>
          <w:lang w:val="uk-UA"/>
        </w:rPr>
        <w:t xml:space="preserve">Україна має величезний потенціал </w:t>
      </w:r>
      <w:r w:rsidR="00A6043C" w:rsidRPr="001C581E">
        <w:rPr>
          <w:rStyle w:val="longtext"/>
          <w:sz w:val="28"/>
          <w:szCs w:val="28"/>
          <w:shd w:val="clear" w:color="auto" w:fill="FFFFFF"/>
          <w:lang w:val="uk-UA"/>
        </w:rPr>
        <w:t xml:space="preserve">розвитку туристичного сектору. </w:t>
      </w:r>
      <w:r w:rsidR="00A6043C" w:rsidRPr="001C581E">
        <w:rPr>
          <w:rStyle w:val="longtext"/>
          <w:sz w:val="28"/>
          <w:szCs w:val="28"/>
          <w:lang w:val="uk-UA"/>
        </w:rPr>
        <w:t xml:space="preserve">Однак він у значній мірі не реалізований. </w:t>
      </w:r>
      <w:proofErr w:type="spellStart"/>
      <w:r w:rsidR="00A6043C" w:rsidRPr="001C581E">
        <w:rPr>
          <w:sz w:val="28"/>
        </w:rPr>
        <w:t>Відтак</w:t>
      </w:r>
      <w:proofErr w:type="spellEnd"/>
      <w:r w:rsidR="00A6043C" w:rsidRPr="001C581E">
        <w:rPr>
          <w:sz w:val="28"/>
        </w:rPr>
        <w:t xml:space="preserve">, </w:t>
      </w:r>
      <w:proofErr w:type="spellStart"/>
      <w:r w:rsidR="00A6043C" w:rsidRPr="001C581E">
        <w:rPr>
          <w:sz w:val="28"/>
        </w:rPr>
        <w:t>існує</w:t>
      </w:r>
      <w:proofErr w:type="spellEnd"/>
      <w:r w:rsidR="00A6043C" w:rsidRPr="001C581E">
        <w:rPr>
          <w:sz w:val="28"/>
        </w:rPr>
        <w:t xml:space="preserve"> </w:t>
      </w:r>
      <w:proofErr w:type="spellStart"/>
      <w:r w:rsidR="00A6043C" w:rsidRPr="001C581E">
        <w:rPr>
          <w:sz w:val="28"/>
        </w:rPr>
        <w:t>нагальна</w:t>
      </w:r>
      <w:proofErr w:type="spellEnd"/>
      <w:r w:rsidR="00A6043C" w:rsidRPr="001C581E">
        <w:rPr>
          <w:sz w:val="28"/>
        </w:rPr>
        <w:t xml:space="preserve"> потреба в </w:t>
      </w:r>
      <w:proofErr w:type="spellStart"/>
      <w:r w:rsidR="00A6043C" w:rsidRPr="001C581E">
        <w:rPr>
          <w:sz w:val="28"/>
        </w:rPr>
        <w:t>комплексних</w:t>
      </w:r>
      <w:proofErr w:type="spellEnd"/>
      <w:r w:rsidR="00A6043C" w:rsidRPr="001C581E">
        <w:rPr>
          <w:sz w:val="28"/>
        </w:rPr>
        <w:t xml:space="preserve"> </w:t>
      </w:r>
      <w:proofErr w:type="spellStart"/>
      <w:r w:rsidR="00A6043C" w:rsidRPr="001C581E">
        <w:rPr>
          <w:sz w:val="28"/>
        </w:rPr>
        <w:t>дослідженнях</w:t>
      </w:r>
      <w:proofErr w:type="spellEnd"/>
      <w:r w:rsidR="00A6043C" w:rsidRPr="001C581E">
        <w:rPr>
          <w:sz w:val="28"/>
        </w:rPr>
        <w:t xml:space="preserve"> та </w:t>
      </w:r>
      <w:proofErr w:type="spellStart"/>
      <w:r w:rsidR="00A6043C" w:rsidRPr="001C581E">
        <w:rPr>
          <w:sz w:val="28"/>
        </w:rPr>
        <w:t>концептуальних</w:t>
      </w:r>
      <w:proofErr w:type="spellEnd"/>
      <w:r w:rsidR="00A6043C" w:rsidRPr="001C581E">
        <w:rPr>
          <w:sz w:val="28"/>
        </w:rPr>
        <w:t xml:space="preserve"> </w:t>
      </w:r>
      <w:proofErr w:type="spellStart"/>
      <w:r w:rsidR="00A6043C" w:rsidRPr="001C581E">
        <w:rPr>
          <w:sz w:val="28"/>
        </w:rPr>
        <w:t>наукових</w:t>
      </w:r>
      <w:proofErr w:type="spellEnd"/>
      <w:r w:rsidR="00A6043C" w:rsidRPr="001C581E">
        <w:rPr>
          <w:sz w:val="28"/>
        </w:rPr>
        <w:t xml:space="preserve"> </w:t>
      </w:r>
      <w:proofErr w:type="spellStart"/>
      <w:r w:rsidR="00A6043C" w:rsidRPr="001C581E">
        <w:rPr>
          <w:sz w:val="28"/>
        </w:rPr>
        <w:t>обґрунтуваннях</w:t>
      </w:r>
      <w:proofErr w:type="spellEnd"/>
      <w:r w:rsidR="00A6043C" w:rsidRPr="001C581E">
        <w:rPr>
          <w:sz w:val="28"/>
        </w:rPr>
        <w:t xml:space="preserve"> </w:t>
      </w:r>
      <w:proofErr w:type="spellStart"/>
      <w:r w:rsidR="00A6043C" w:rsidRPr="001C581E">
        <w:rPr>
          <w:sz w:val="28"/>
        </w:rPr>
        <w:t>напрямів</w:t>
      </w:r>
      <w:proofErr w:type="spellEnd"/>
      <w:r w:rsidR="00A6043C" w:rsidRPr="001C581E">
        <w:rPr>
          <w:sz w:val="28"/>
        </w:rPr>
        <w:t xml:space="preserve"> та </w:t>
      </w:r>
      <w:proofErr w:type="spellStart"/>
      <w:r w:rsidR="00A6043C" w:rsidRPr="001C581E">
        <w:rPr>
          <w:sz w:val="28"/>
        </w:rPr>
        <w:t>конкретних</w:t>
      </w:r>
      <w:proofErr w:type="spellEnd"/>
      <w:r w:rsidR="00A6043C" w:rsidRPr="001C581E">
        <w:rPr>
          <w:sz w:val="28"/>
        </w:rPr>
        <w:t xml:space="preserve"> </w:t>
      </w:r>
      <w:proofErr w:type="spellStart"/>
      <w:r w:rsidR="00A6043C" w:rsidRPr="001C581E">
        <w:rPr>
          <w:sz w:val="28"/>
        </w:rPr>
        <w:t>завдань</w:t>
      </w:r>
      <w:proofErr w:type="spellEnd"/>
      <w:r w:rsidR="00A6043C" w:rsidRPr="001C581E">
        <w:rPr>
          <w:sz w:val="28"/>
        </w:rPr>
        <w:t xml:space="preserve"> перспективного </w:t>
      </w:r>
      <w:proofErr w:type="spellStart"/>
      <w:r w:rsidR="00A6043C" w:rsidRPr="001C581E">
        <w:rPr>
          <w:sz w:val="28"/>
        </w:rPr>
        <w:t>розвитку</w:t>
      </w:r>
      <w:proofErr w:type="spellEnd"/>
      <w:r w:rsidR="00A6043C" w:rsidRPr="001C581E">
        <w:rPr>
          <w:sz w:val="28"/>
        </w:rPr>
        <w:t xml:space="preserve"> </w:t>
      </w:r>
      <w:proofErr w:type="spellStart"/>
      <w:r w:rsidR="00A6043C" w:rsidRPr="001C581E">
        <w:rPr>
          <w:sz w:val="28"/>
        </w:rPr>
        <w:t>регіонів</w:t>
      </w:r>
      <w:proofErr w:type="spellEnd"/>
      <w:r w:rsidR="00A6043C" w:rsidRPr="001C581E">
        <w:rPr>
          <w:sz w:val="28"/>
        </w:rPr>
        <w:t>.</w:t>
      </w:r>
    </w:p>
    <w:p w:rsidR="002E3A17" w:rsidRPr="002C1DA2" w:rsidRDefault="002E3A17" w:rsidP="002E3A17">
      <w:pPr>
        <w:spacing w:line="360" w:lineRule="auto"/>
        <w:ind w:firstLine="567"/>
        <w:contextualSpacing/>
        <w:jc w:val="both"/>
        <w:rPr>
          <w:sz w:val="28"/>
          <w:lang w:val="uk-UA"/>
        </w:rPr>
      </w:pPr>
      <w:r>
        <w:rPr>
          <w:sz w:val="28"/>
          <w:lang w:val="uk-UA"/>
        </w:rPr>
        <w:t xml:space="preserve">Сучасні тенденції розвитку міжнародного туризму і політика держав в цій галузі викликають підвищений інтерес з боку потенційних споживачів туристичних послуг, суб'єктів туристичної діяльності, вчених в сфері економіки, а також державних органів різних країн у сфері регулювання та розвитку туризму. </w:t>
      </w:r>
    </w:p>
    <w:p w:rsidR="002E3A17" w:rsidRDefault="002E3A17" w:rsidP="002E3A17">
      <w:pPr>
        <w:spacing w:line="360" w:lineRule="auto"/>
        <w:ind w:firstLine="567"/>
        <w:contextualSpacing/>
        <w:jc w:val="both"/>
        <w:rPr>
          <w:sz w:val="28"/>
          <w:lang w:val="uk-UA"/>
        </w:rPr>
      </w:pPr>
      <w:r>
        <w:rPr>
          <w:sz w:val="28"/>
          <w:lang w:val="uk-UA"/>
        </w:rPr>
        <w:t>У багатьох державах світу туризм розвивається як система, яка надає всі можливості для ознайомлення з історією, культурою, звичаями, духовними і релігійними цінностями даної країни і її народу, і дає прибуток в скарбницю. Крім значної статті доходу туризм є ще і одним з могутніх чинників посилення престижу країни</w:t>
      </w:r>
      <w:r w:rsidR="00AD35EA">
        <w:rPr>
          <w:sz w:val="28"/>
          <w:lang w:val="uk-UA"/>
        </w:rPr>
        <w:t>.</w:t>
      </w:r>
      <w:r>
        <w:rPr>
          <w:sz w:val="28"/>
          <w:lang w:val="uk-UA"/>
        </w:rPr>
        <w:t xml:space="preserve"> Туристична діяльність в розвинених країнах є важливим джерелом підвищення добробуту держави.</w:t>
      </w:r>
    </w:p>
    <w:p w:rsidR="004B034D" w:rsidRDefault="002E3A17" w:rsidP="002E3A17">
      <w:pPr>
        <w:spacing w:line="360" w:lineRule="auto"/>
        <w:ind w:firstLine="567"/>
        <w:contextualSpacing/>
        <w:jc w:val="both"/>
        <w:rPr>
          <w:sz w:val="28"/>
          <w:lang w:val="uk-UA"/>
        </w:rPr>
      </w:pPr>
      <w:r>
        <w:rPr>
          <w:sz w:val="28"/>
          <w:lang w:val="uk-UA"/>
        </w:rPr>
        <w:t>Розвиток в'їзного туризму, в свою чергу, дозволить підвищити рівень матеріального благополуччя громадян України, створить нові робочі місця, підніме міжнародний авторитет держави, поповнить його валютний запас,</w:t>
      </w:r>
      <w:r w:rsidRPr="00015CD6">
        <w:rPr>
          <w:sz w:val="28"/>
          <w:lang w:val="uk-UA"/>
        </w:rPr>
        <w:t xml:space="preserve"> </w:t>
      </w:r>
      <w:r>
        <w:rPr>
          <w:sz w:val="28"/>
          <w:lang w:val="uk-UA"/>
        </w:rPr>
        <w:t xml:space="preserve">сприятиме диверсифікації економіки, створюючи і розвиваючи галузі, які обслуговують сферу туризму. </w:t>
      </w:r>
    </w:p>
    <w:p w:rsidR="002E3A17" w:rsidRDefault="002E3A17" w:rsidP="002E3A17">
      <w:pPr>
        <w:spacing w:line="360" w:lineRule="auto"/>
        <w:ind w:firstLine="567"/>
        <w:contextualSpacing/>
        <w:jc w:val="both"/>
        <w:rPr>
          <w:sz w:val="28"/>
          <w:lang w:val="uk-UA"/>
        </w:rPr>
      </w:pPr>
      <w:r>
        <w:rPr>
          <w:sz w:val="28"/>
          <w:lang w:val="uk-UA"/>
        </w:rPr>
        <w:t>В'їзний туризм - це діяльність, метою якої є розробка і просування національного туристичного продукту на зарубіжних туристичних ринках, пов'язані з обслуговуванням прибувають іноземних туристів на території власної держави.</w:t>
      </w:r>
    </w:p>
    <w:p w:rsidR="002E3A17" w:rsidRDefault="002E3A17" w:rsidP="002E3A17">
      <w:pPr>
        <w:spacing w:line="360" w:lineRule="auto"/>
        <w:ind w:firstLine="567"/>
        <w:contextualSpacing/>
        <w:jc w:val="both"/>
        <w:rPr>
          <w:sz w:val="28"/>
          <w:lang w:val="uk-UA"/>
        </w:rPr>
      </w:pPr>
      <w:r>
        <w:rPr>
          <w:sz w:val="28"/>
          <w:lang w:val="uk-UA"/>
        </w:rPr>
        <w:lastRenderedPageBreak/>
        <w:t>В'їзний туризм в Україні істотно впливає на такі сектори економіки, як торгівля, транспорт, зв'язок, сільське господарство, будівництво і виробництво товарів широкого споживання.</w:t>
      </w:r>
    </w:p>
    <w:p w:rsidR="002E3A17" w:rsidRDefault="002E3A17" w:rsidP="002E3A17">
      <w:pPr>
        <w:spacing w:line="360" w:lineRule="auto"/>
        <w:ind w:firstLine="567"/>
        <w:contextualSpacing/>
        <w:jc w:val="both"/>
        <w:rPr>
          <w:sz w:val="28"/>
          <w:lang w:val="uk-UA"/>
        </w:rPr>
      </w:pPr>
      <w:r>
        <w:rPr>
          <w:i/>
          <w:sz w:val="28"/>
          <w:lang w:val="uk-UA"/>
        </w:rPr>
        <w:t>Метою</w:t>
      </w:r>
      <w:r>
        <w:rPr>
          <w:sz w:val="28"/>
          <w:lang w:val="uk-UA"/>
        </w:rPr>
        <w:t xml:space="preserve"> даної роботи </w:t>
      </w:r>
      <w:r>
        <w:rPr>
          <w:i/>
          <w:sz w:val="28"/>
          <w:lang w:val="uk-UA"/>
        </w:rPr>
        <w:t>є</w:t>
      </w:r>
      <w:r>
        <w:rPr>
          <w:sz w:val="28"/>
          <w:lang w:val="uk-UA"/>
        </w:rPr>
        <w:t xml:space="preserve"> аналіз розвитку міжнародного туризму  в Україні.</w:t>
      </w:r>
    </w:p>
    <w:p w:rsidR="002E3A17" w:rsidRDefault="002E3A17" w:rsidP="002E3A17">
      <w:pPr>
        <w:spacing w:line="360" w:lineRule="auto"/>
        <w:ind w:firstLine="567"/>
        <w:contextualSpacing/>
        <w:jc w:val="both"/>
        <w:rPr>
          <w:sz w:val="28"/>
          <w:lang w:val="uk-UA"/>
        </w:rPr>
      </w:pPr>
      <w:r>
        <w:rPr>
          <w:sz w:val="28"/>
          <w:lang w:val="uk-UA"/>
        </w:rPr>
        <w:t>Для досягнення цієї мети під час виконання бакалаврської роботи необхідно вирішити наступні питання:</w:t>
      </w:r>
    </w:p>
    <w:p w:rsidR="002E3A17" w:rsidRDefault="002E3A17" w:rsidP="00A80241">
      <w:pPr>
        <w:pStyle w:val="ad"/>
        <w:numPr>
          <w:ilvl w:val="0"/>
          <w:numId w:val="18"/>
        </w:numPr>
        <w:spacing w:line="360" w:lineRule="auto"/>
        <w:ind w:left="567"/>
        <w:jc w:val="both"/>
        <w:rPr>
          <w:rFonts w:ascii="Times New Roman" w:hAnsi="Times New Roman" w:cs="Times New Roman"/>
          <w:sz w:val="28"/>
          <w:lang w:val="uk-UA"/>
        </w:rPr>
      </w:pPr>
      <w:r>
        <w:rPr>
          <w:rFonts w:ascii="Times New Roman" w:hAnsi="Times New Roman" w:cs="Times New Roman"/>
          <w:sz w:val="28"/>
          <w:lang w:val="uk-UA"/>
        </w:rPr>
        <w:t>визначити сутність поняття «міжнародний туризм»;</w:t>
      </w:r>
    </w:p>
    <w:p w:rsidR="002E3A17" w:rsidRDefault="002E3A17" w:rsidP="00A80241">
      <w:pPr>
        <w:pStyle w:val="ad"/>
        <w:numPr>
          <w:ilvl w:val="0"/>
          <w:numId w:val="18"/>
        </w:numPr>
        <w:spacing w:line="360" w:lineRule="auto"/>
        <w:ind w:left="567"/>
        <w:jc w:val="both"/>
        <w:rPr>
          <w:rFonts w:ascii="Times New Roman" w:hAnsi="Times New Roman" w:cs="Times New Roman"/>
          <w:sz w:val="28"/>
          <w:lang w:val="uk-UA"/>
        </w:rPr>
      </w:pPr>
      <w:r>
        <w:rPr>
          <w:rFonts w:ascii="Times New Roman" w:hAnsi="Times New Roman" w:cs="Times New Roman"/>
          <w:sz w:val="28"/>
          <w:lang w:val="uk-UA"/>
        </w:rPr>
        <w:t>розглянути нормативно-правове регулювання туризму в Україні;</w:t>
      </w:r>
    </w:p>
    <w:p w:rsidR="002E3A17" w:rsidRDefault="002E3A17" w:rsidP="00A80241">
      <w:pPr>
        <w:pStyle w:val="ad"/>
        <w:numPr>
          <w:ilvl w:val="0"/>
          <w:numId w:val="18"/>
        </w:numPr>
        <w:spacing w:line="360" w:lineRule="auto"/>
        <w:ind w:left="567"/>
        <w:jc w:val="both"/>
        <w:rPr>
          <w:rFonts w:ascii="Times New Roman" w:hAnsi="Times New Roman" w:cs="Times New Roman"/>
          <w:sz w:val="28"/>
          <w:lang w:val="uk-UA"/>
        </w:rPr>
      </w:pPr>
      <w:r>
        <w:rPr>
          <w:rFonts w:ascii="Times New Roman" w:hAnsi="Times New Roman" w:cs="Times New Roman"/>
          <w:sz w:val="28"/>
          <w:lang w:val="uk-UA"/>
        </w:rPr>
        <w:t>визначити масштаби міжнародного співробітництва України;</w:t>
      </w:r>
    </w:p>
    <w:p w:rsidR="002E3A17" w:rsidRDefault="002E3A17" w:rsidP="00A80241">
      <w:pPr>
        <w:pStyle w:val="ad"/>
        <w:numPr>
          <w:ilvl w:val="0"/>
          <w:numId w:val="18"/>
        </w:numPr>
        <w:spacing w:line="360" w:lineRule="auto"/>
        <w:ind w:left="567"/>
        <w:jc w:val="both"/>
        <w:rPr>
          <w:rFonts w:ascii="Times New Roman" w:hAnsi="Times New Roman" w:cs="Times New Roman"/>
          <w:sz w:val="28"/>
          <w:lang w:val="uk-UA"/>
        </w:rPr>
      </w:pPr>
      <w:r>
        <w:rPr>
          <w:rFonts w:ascii="Times New Roman" w:hAnsi="Times New Roman" w:cs="Times New Roman"/>
          <w:sz w:val="28"/>
          <w:lang w:val="uk-UA"/>
        </w:rPr>
        <w:t>охарактеризувати основні фактори розвитку в’їзного (іноземного) туризму в Україні;</w:t>
      </w:r>
    </w:p>
    <w:p w:rsidR="002E3A17" w:rsidRDefault="002E3A17" w:rsidP="00A80241">
      <w:pPr>
        <w:pStyle w:val="ad"/>
        <w:numPr>
          <w:ilvl w:val="0"/>
          <w:numId w:val="18"/>
        </w:numPr>
        <w:spacing w:line="360" w:lineRule="auto"/>
        <w:ind w:left="567"/>
        <w:jc w:val="both"/>
        <w:rPr>
          <w:rFonts w:ascii="Times New Roman" w:hAnsi="Times New Roman" w:cs="Times New Roman"/>
          <w:sz w:val="28"/>
          <w:lang w:val="uk-UA"/>
        </w:rPr>
      </w:pPr>
      <w:r>
        <w:rPr>
          <w:rFonts w:ascii="Times New Roman" w:hAnsi="Times New Roman" w:cs="Times New Roman"/>
          <w:sz w:val="28"/>
          <w:lang w:val="uk-UA"/>
        </w:rPr>
        <w:t>проаналізувати основні тенденції розвитку в’їзного та виїзного (зарубіжного) туризму в Україні;</w:t>
      </w:r>
    </w:p>
    <w:p w:rsidR="002E3A17" w:rsidRDefault="002E3A17" w:rsidP="00A80241">
      <w:pPr>
        <w:pStyle w:val="ad"/>
        <w:numPr>
          <w:ilvl w:val="0"/>
          <w:numId w:val="18"/>
        </w:numPr>
        <w:spacing w:line="360" w:lineRule="auto"/>
        <w:ind w:left="567"/>
        <w:jc w:val="both"/>
        <w:rPr>
          <w:rFonts w:ascii="Times New Roman" w:hAnsi="Times New Roman" w:cs="Times New Roman"/>
          <w:sz w:val="28"/>
          <w:lang w:val="uk-UA"/>
        </w:rPr>
      </w:pPr>
      <w:r>
        <w:rPr>
          <w:rFonts w:ascii="Times New Roman" w:hAnsi="Times New Roman" w:cs="Times New Roman"/>
          <w:sz w:val="28"/>
          <w:lang w:val="uk-UA"/>
        </w:rPr>
        <w:t xml:space="preserve">провести </w:t>
      </w:r>
      <w:r>
        <w:rPr>
          <w:rFonts w:ascii="Times New Roman" w:hAnsi="Times New Roman" w:cs="Times New Roman"/>
          <w:sz w:val="28"/>
          <w:lang w:val="en-US"/>
        </w:rPr>
        <w:t>SWOT</w:t>
      </w:r>
      <w:r w:rsidRPr="00D30A55">
        <w:rPr>
          <w:rFonts w:ascii="Times New Roman" w:hAnsi="Times New Roman" w:cs="Times New Roman"/>
          <w:sz w:val="28"/>
        </w:rPr>
        <w:t>-</w:t>
      </w:r>
      <w:proofErr w:type="spellStart"/>
      <w:r>
        <w:rPr>
          <w:rFonts w:ascii="Times New Roman" w:hAnsi="Times New Roman" w:cs="Times New Roman"/>
          <w:sz w:val="28"/>
        </w:rPr>
        <w:t>анал</w:t>
      </w:r>
      <w:proofErr w:type="spellEnd"/>
      <w:r>
        <w:rPr>
          <w:rFonts w:ascii="Times New Roman" w:hAnsi="Times New Roman" w:cs="Times New Roman"/>
          <w:sz w:val="28"/>
          <w:lang w:val="uk-UA"/>
        </w:rPr>
        <w:t>із міжнародного туризму країни;</w:t>
      </w:r>
    </w:p>
    <w:p w:rsidR="002E3A17" w:rsidRPr="00A6043C" w:rsidRDefault="002E3A17" w:rsidP="00A80241">
      <w:pPr>
        <w:pStyle w:val="ad"/>
        <w:numPr>
          <w:ilvl w:val="0"/>
          <w:numId w:val="18"/>
        </w:numPr>
        <w:spacing w:line="360" w:lineRule="auto"/>
        <w:ind w:left="567"/>
        <w:jc w:val="both"/>
        <w:rPr>
          <w:rFonts w:ascii="Times New Roman" w:hAnsi="Times New Roman" w:cs="Times New Roman"/>
          <w:sz w:val="28"/>
          <w:lang w:val="uk-UA"/>
        </w:rPr>
      </w:pPr>
      <w:r>
        <w:rPr>
          <w:rFonts w:ascii="Times New Roman" w:hAnsi="Times New Roman" w:cs="Times New Roman"/>
          <w:sz w:val="28"/>
          <w:lang w:val="uk-UA"/>
        </w:rPr>
        <w:t>обґрунтувати проблеми та перспективи розвитку міжнародного туризму.</w:t>
      </w:r>
    </w:p>
    <w:p w:rsidR="002E3A17" w:rsidRDefault="002E3A17" w:rsidP="002E3A17">
      <w:pPr>
        <w:spacing w:line="360" w:lineRule="auto"/>
        <w:ind w:firstLine="567"/>
        <w:contextualSpacing/>
        <w:jc w:val="both"/>
        <w:rPr>
          <w:sz w:val="28"/>
          <w:lang w:val="uk-UA"/>
        </w:rPr>
      </w:pPr>
      <w:r>
        <w:rPr>
          <w:i/>
          <w:sz w:val="28"/>
          <w:lang w:val="uk-UA"/>
        </w:rPr>
        <w:t>Об’єктом</w:t>
      </w:r>
      <w:r>
        <w:rPr>
          <w:sz w:val="28"/>
          <w:lang w:val="uk-UA"/>
        </w:rPr>
        <w:t xml:space="preserve"> дослідження дипломної роботи  </w:t>
      </w:r>
      <w:r>
        <w:rPr>
          <w:i/>
          <w:sz w:val="28"/>
          <w:lang w:val="uk-UA"/>
        </w:rPr>
        <w:t>є</w:t>
      </w:r>
      <w:r>
        <w:rPr>
          <w:sz w:val="28"/>
          <w:lang w:val="uk-UA"/>
        </w:rPr>
        <w:t xml:space="preserve"> міжнародний туризм України.</w:t>
      </w:r>
    </w:p>
    <w:p w:rsidR="002E3A17" w:rsidRDefault="002E3A17" w:rsidP="002E3A17">
      <w:pPr>
        <w:spacing w:line="360" w:lineRule="auto"/>
        <w:ind w:firstLine="567"/>
        <w:contextualSpacing/>
        <w:jc w:val="both"/>
        <w:rPr>
          <w:sz w:val="28"/>
          <w:lang w:val="uk-UA"/>
        </w:rPr>
      </w:pPr>
      <w:r w:rsidRPr="00C75143">
        <w:rPr>
          <w:i/>
          <w:sz w:val="28"/>
          <w:lang w:val="uk-UA"/>
        </w:rPr>
        <w:t xml:space="preserve">Предметом </w:t>
      </w:r>
      <w:r>
        <w:rPr>
          <w:sz w:val="28"/>
          <w:lang w:val="uk-UA"/>
        </w:rPr>
        <w:t xml:space="preserve">дослідження </w:t>
      </w:r>
      <w:r w:rsidRPr="00C75143">
        <w:rPr>
          <w:i/>
          <w:sz w:val="28"/>
          <w:lang w:val="uk-UA"/>
        </w:rPr>
        <w:t>є</w:t>
      </w:r>
      <w:r>
        <w:rPr>
          <w:sz w:val="28"/>
          <w:lang w:val="uk-UA"/>
        </w:rPr>
        <w:t xml:space="preserve"> розвиток в’їзного та виїзного туризму в Україні.</w:t>
      </w:r>
    </w:p>
    <w:p w:rsidR="002E3A17" w:rsidRDefault="002E3A17" w:rsidP="00B26792">
      <w:pPr>
        <w:spacing w:line="360" w:lineRule="auto"/>
        <w:ind w:firstLine="567"/>
        <w:contextualSpacing/>
        <w:jc w:val="both"/>
        <w:rPr>
          <w:sz w:val="28"/>
          <w:lang w:val="uk-UA"/>
        </w:rPr>
      </w:pPr>
      <w:r>
        <w:rPr>
          <w:i/>
          <w:sz w:val="28"/>
          <w:lang w:val="uk-UA"/>
        </w:rPr>
        <w:t>Методи дослідження</w:t>
      </w:r>
      <w:r>
        <w:rPr>
          <w:sz w:val="28"/>
          <w:lang w:val="uk-UA"/>
        </w:rPr>
        <w:t xml:space="preserve">. Теоретичну та методологічну основу дослідження становлять положення теорії міжнародного туризму. В процесі дослідження зокрема використані методи: монографічний, порівняння, аналогії, аналізу, синтезу та узагальнення – для розкриття змісту основних понять та термінів, </w:t>
      </w:r>
      <w:proofErr w:type="spellStart"/>
      <w:r>
        <w:rPr>
          <w:sz w:val="28"/>
          <w:lang w:val="uk-UA"/>
        </w:rPr>
        <w:t>таблично</w:t>
      </w:r>
      <w:proofErr w:type="spellEnd"/>
      <w:r>
        <w:rPr>
          <w:sz w:val="28"/>
          <w:lang w:val="uk-UA"/>
        </w:rPr>
        <w:t>-графічний метод, а також загальнонаукові методи як аналіз, дедукція та індукція, за допомогою яких опрацьовувалися</w:t>
      </w:r>
      <w:r w:rsidR="00B26792">
        <w:rPr>
          <w:sz w:val="28"/>
          <w:lang w:val="uk-UA"/>
        </w:rPr>
        <w:t xml:space="preserve"> </w:t>
      </w:r>
      <w:r>
        <w:rPr>
          <w:sz w:val="28"/>
          <w:lang w:val="uk-UA"/>
        </w:rPr>
        <w:t>інформація та результати, отримані за допомогою інших методів.</w:t>
      </w:r>
    </w:p>
    <w:p w:rsidR="002E3A17" w:rsidRDefault="002E3A17" w:rsidP="002E3A17">
      <w:pPr>
        <w:spacing w:line="360" w:lineRule="auto"/>
        <w:ind w:firstLine="567"/>
        <w:contextualSpacing/>
        <w:rPr>
          <w:sz w:val="28"/>
          <w:lang w:val="uk-UA"/>
        </w:rPr>
      </w:pPr>
      <w:r>
        <w:rPr>
          <w:i/>
          <w:sz w:val="28"/>
          <w:lang w:val="uk-UA"/>
        </w:rPr>
        <w:t>Практична значущість</w:t>
      </w:r>
      <w:r>
        <w:rPr>
          <w:sz w:val="28"/>
          <w:lang w:val="uk-UA"/>
        </w:rPr>
        <w:t>. Практична значущість роботи полягає  у тому, що її можна використовувати у діяльності адміністративних та управлінських структур з координації та регулювання туристичної діяльності, а також роботи туристичних фірм.</w:t>
      </w:r>
    </w:p>
    <w:p w:rsidR="002E3A17" w:rsidRDefault="002E3A17" w:rsidP="002E3A17">
      <w:pPr>
        <w:spacing w:line="360" w:lineRule="auto"/>
        <w:ind w:firstLine="567"/>
        <w:contextualSpacing/>
        <w:jc w:val="both"/>
        <w:rPr>
          <w:rFonts w:cs="Times New Roman"/>
          <w:sz w:val="28"/>
          <w:szCs w:val="28"/>
          <w:lang w:val="uk-UA"/>
        </w:rPr>
      </w:pPr>
      <w:r>
        <w:rPr>
          <w:i/>
          <w:sz w:val="28"/>
          <w:lang w:val="uk-UA"/>
        </w:rPr>
        <w:lastRenderedPageBreak/>
        <w:t>Аналіз досліджень і публікацій</w:t>
      </w:r>
      <w:r>
        <w:rPr>
          <w:rFonts w:cs="Times New Roman"/>
          <w:i/>
          <w:sz w:val="28"/>
          <w:szCs w:val="28"/>
          <w:lang w:val="uk-UA"/>
        </w:rPr>
        <w:t xml:space="preserve">. </w:t>
      </w:r>
      <w:r>
        <w:rPr>
          <w:rFonts w:cs="Times New Roman"/>
          <w:sz w:val="28"/>
          <w:szCs w:val="28"/>
          <w:shd w:val="clear" w:color="auto" w:fill="FFFFFF"/>
          <w:lang w:val="uk-UA"/>
        </w:rPr>
        <w:t xml:space="preserve">Значний внесок у дослідження проблем міжнародного туризму в </w:t>
      </w:r>
      <w:r w:rsidRPr="00D30A55">
        <w:rPr>
          <w:rFonts w:cs="Times New Roman"/>
          <w:sz w:val="28"/>
          <w:szCs w:val="28"/>
          <w:shd w:val="clear" w:color="auto" w:fill="FFFFFF"/>
          <w:lang w:val="uk-UA"/>
        </w:rPr>
        <w:t xml:space="preserve">Україні </w:t>
      </w:r>
      <w:r>
        <w:rPr>
          <w:rFonts w:cs="Times New Roman"/>
          <w:sz w:val="28"/>
          <w:szCs w:val="28"/>
          <w:shd w:val="clear" w:color="auto" w:fill="FFFFFF"/>
          <w:lang w:val="uk-UA"/>
        </w:rPr>
        <w:t xml:space="preserve">зробили такі </w:t>
      </w:r>
      <w:r w:rsidRPr="00D30A55">
        <w:rPr>
          <w:rFonts w:cs="Times New Roman"/>
          <w:sz w:val="28"/>
          <w:szCs w:val="28"/>
          <w:shd w:val="clear" w:color="auto" w:fill="FFFFFF"/>
          <w:lang w:val="uk-UA"/>
        </w:rPr>
        <w:t xml:space="preserve">українські вчені </w:t>
      </w:r>
      <w:r>
        <w:rPr>
          <w:rFonts w:cs="Times New Roman"/>
          <w:sz w:val="28"/>
          <w:szCs w:val="28"/>
          <w:shd w:val="clear" w:color="auto" w:fill="FFFFFF"/>
          <w:lang w:val="uk-UA"/>
        </w:rPr>
        <w:t xml:space="preserve">як </w:t>
      </w:r>
      <w:r w:rsidRPr="00D30A55">
        <w:rPr>
          <w:rFonts w:cs="Times New Roman"/>
          <w:sz w:val="28"/>
          <w:szCs w:val="28"/>
          <w:shd w:val="clear" w:color="auto" w:fill="FFFFFF"/>
          <w:lang w:val="uk-UA"/>
        </w:rPr>
        <w:t>В. Кравців,</w:t>
      </w:r>
      <w:r w:rsidR="001162AB">
        <w:rPr>
          <w:rFonts w:cs="Times New Roman"/>
          <w:sz w:val="28"/>
          <w:szCs w:val="28"/>
          <w:shd w:val="clear" w:color="auto" w:fill="FFFFFF"/>
          <w:lang w:val="uk-UA"/>
        </w:rPr>
        <w:t xml:space="preserve">   </w:t>
      </w:r>
      <w:r w:rsidRPr="00D30A55">
        <w:rPr>
          <w:rFonts w:cs="Times New Roman"/>
          <w:sz w:val="28"/>
          <w:szCs w:val="28"/>
          <w:shd w:val="clear" w:color="auto" w:fill="FFFFFF"/>
          <w:lang w:val="uk-UA"/>
        </w:rPr>
        <w:t xml:space="preserve"> </w:t>
      </w:r>
      <w:r w:rsidR="000A586B">
        <w:rPr>
          <w:rFonts w:cs="Times New Roman"/>
          <w:sz w:val="28"/>
          <w:szCs w:val="28"/>
          <w:shd w:val="clear" w:color="auto" w:fill="FFFFFF"/>
          <w:lang w:val="uk-UA"/>
        </w:rPr>
        <w:t xml:space="preserve">    </w:t>
      </w:r>
      <w:r w:rsidRPr="00D30A55">
        <w:rPr>
          <w:rFonts w:cs="Times New Roman"/>
          <w:sz w:val="28"/>
          <w:szCs w:val="28"/>
          <w:shd w:val="clear" w:color="auto" w:fill="FFFFFF"/>
          <w:lang w:val="uk-UA"/>
        </w:rPr>
        <w:t>В.</w:t>
      </w:r>
      <w:r>
        <w:rPr>
          <w:rFonts w:cs="Times New Roman"/>
          <w:sz w:val="28"/>
          <w:szCs w:val="28"/>
          <w:shd w:val="clear" w:color="auto" w:fill="FFFFFF"/>
          <w:lang w:val="uk-UA"/>
        </w:rPr>
        <w:t xml:space="preserve"> </w:t>
      </w:r>
      <w:r w:rsidRPr="00D30A55">
        <w:rPr>
          <w:rFonts w:cs="Times New Roman"/>
          <w:sz w:val="28"/>
          <w:szCs w:val="28"/>
          <w:shd w:val="clear" w:color="auto" w:fill="FFFFFF"/>
          <w:lang w:val="uk-UA"/>
        </w:rPr>
        <w:t>Євдокименко, М.</w:t>
      </w:r>
      <w:r>
        <w:rPr>
          <w:rFonts w:cs="Times New Roman"/>
          <w:sz w:val="28"/>
          <w:szCs w:val="28"/>
          <w:shd w:val="clear" w:color="auto" w:fill="FFFFFF"/>
          <w:lang w:val="uk-UA"/>
        </w:rPr>
        <w:t xml:space="preserve"> </w:t>
      </w:r>
      <w:proofErr w:type="spellStart"/>
      <w:r w:rsidRPr="00D30A55">
        <w:rPr>
          <w:rFonts w:cs="Times New Roman"/>
          <w:sz w:val="28"/>
          <w:szCs w:val="28"/>
          <w:shd w:val="clear" w:color="auto" w:fill="FFFFFF"/>
          <w:lang w:val="uk-UA"/>
        </w:rPr>
        <w:t>Габрель</w:t>
      </w:r>
      <w:proofErr w:type="spellEnd"/>
      <w:r w:rsidRPr="00D30A55">
        <w:rPr>
          <w:rFonts w:cs="Times New Roman"/>
          <w:sz w:val="28"/>
          <w:szCs w:val="28"/>
          <w:shd w:val="clear" w:color="auto" w:fill="FFFFFF"/>
          <w:lang w:val="uk-UA"/>
        </w:rPr>
        <w:t>, М.</w:t>
      </w:r>
      <w:r>
        <w:rPr>
          <w:rFonts w:cs="Times New Roman"/>
          <w:sz w:val="28"/>
          <w:szCs w:val="28"/>
          <w:shd w:val="clear" w:color="auto" w:fill="FFFFFF"/>
          <w:lang w:val="uk-UA"/>
        </w:rPr>
        <w:t xml:space="preserve"> </w:t>
      </w:r>
      <w:r w:rsidRPr="00D30A55">
        <w:rPr>
          <w:rFonts w:cs="Times New Roman"/>
          <w:sz w:val="28"/>
          <w:szCs w:val="28"/>
          <w:shd w:val="clear" w:color="auto" w:fill="FFFFFF"/>
          <w:lang w:val="uk-UA"/>
        </w:rPr>
        <w:t xml:space="preserve">Копач </w:t>
      </w:r>
      <w:r>
        <w:rPr>
          <w:rFonts w:cs="Times New Roman"/>
          <w:sz w:val="28"/>
          <w:szCs w:val="28"/>
          <w:shd w:val="clear" w:color="auto" w:fill="FFFFFF"/>
          <w:lang w:val="uk-UA"/>
        </w:rPr>
        <w:t xml:space="preserve">та ін. Серед зарубіжний слід назвати </w:t>
      </w:r>
      <w:r w:rsidR="001162AB">
        <w:rPr>
          <w:rFonts w:cs="Times New Roman"/>
          <w:sz w:val="28"/>
          <w:szCs w:val="28"/>
          <w:shd w:val="clear" w:color="auto" w:fill="FFFFFF"/>
          <w:lang w:val="uk-UA"/>
        </w:rPr>
        <w:t xml:space="preserve">  </w:t>
      </w:r>
      <w:r w:rsidR="000A586B">
        <w:rPr>
          <w:rFonts w:cs="Times New Roman"/>
          <w:sz w:val="28"/>
          <w:szCs w:val="28"/>
          <w:shd w:val="clear" w:color="auto" w:fill="FFFFFF"/>
          <w:lang w:val="uk-UA"/>
        </w:rPr>
        <w:t xml:space="preserve">      </w:t>
      </w:r>
      <w:r>
        <w:rPr>
          <w:rFonts w:cs="Times New Roman"/>
          <w:sz w:val="28"/>
          <w:szCs w:val="28"/>
          <w:shd w:val="clear" w:color="auto" w:fill="FFFFFF"/>
          <w:lang w:val="uk-UA"/>
        </w:rPr>
        <w:t xml:space="preserve">А. </w:t>
      </w:r>
      <w:proofErr w:type="spellStart"/>
      <w:r>
        <w:rPr>
          <w:rFonts w:cs="Times New Roman"/>
          <w:sz w:val="28"/>
          <w:szCs w:val="28"/>
          <w:shd w:val="clear" w:color="auto" w:fill="FFFFFF"/>
          <w:lang w:val="uk-UA"/>
        </w:rPr>
        <w:t>Фрайтага</w:t>
      </w:r>
      <w:proofErr w:type="spellEnd"/>
      <w:r>
        <w:rPr>
          <w:rFonts w:cs="Times New Roman"/>
          <w:sz w:val="28"/>
          <w:szCs w:val="28"/>
          <w:shd w:val="clear" w:color="auto" w:fill="FFFFFF"/>
          <w:lang w:val="uk-UA"/>
        </w:rPr>
        <w:t xml:space="preserve">, К. </w:t>
      </w:r>
      <w:proofErr w:type="spellStart"/>
      <w:r>
        <w:rPr>
          <w:rFonts w:cs="Times New Roman"/>
          <w:sz w:val="28"/>
          <w:szCs w:val="28"/>
          <w:shd w:val="clear" w:color="auto" w:fill="FFFFFF"/>
          <w:lang w:val="uk-UA"/>
        </w:rPr>
        <w:t>Ветце</w:t>
      </w:r>
      <w:proofErr w:type="spellEnd"/>
      <w:r>
        <w:rPr>
          <w:rFonts w:cs="Times New Roman"/>
          <w:sz w:val="28"/>
          <w:szCs w:val="28"/>
          <w:shd w:val="clear" w:color="auto" w:fill="FFFFFF"/>
          <w:lang w:val="uk-UA"/>
        </w:rPr>
        <w:t xml:space="preserve">, Б. </w:t>
      </w:r>
      <w:proofErr w:type="spellStart"/>
      <w:r>
        <w:rPr>
          <w:rFonts w:cs="Times New Roman"/>
          <w:sz w:val="28"/>
          <w:szCs w:val="28"/>
          <w:shd w:val="clear" w:color="auto" w:fill="FFFFFF"/>
          <w:lang w:val="uk-UA"/>
        </w:rPr>
        <w:t>Мірбабаева</w:t>
      </w:r>
      <w:proofErr w:type="spellEnd"/>
      <w:r>
        <w:rPr>
          <w:rFonts w:cs="Times New Roman"/>
          <w:sz w:val="28"/>
          <w:szCs w:val="28"/>
          <w:shd w:val="clear" w:color="auto" w:fill="FFFFFF"/>
          <w:lang w:val="uk-UA"/>
        </w:rPr>
        <w:t xml:space="preserve">, М. </w:t>
      </w:r>
      <w:proofErr w:type="spellStart"/>
      <w:r>
        <w:rPr>
          <w:rFonts w:cs="Times New Roman"/>
          <w:sz w:val="28"/>
          <w:szCs w:val="28"/>
          <w:shd w:val="clear" w:color="auto" w:fill="FFFFFF"/>
          <w:lang w:val="uk-UA"/>
        </w:rPr>
        <w:t>Шагазатову</w:t>
      </w:r>
      <w:proofErr w:type="spellEnd"/>
      <w:r>
        <w:rPr>
          <w:rFonts w:cs="Times New Roman"/>
          <w:sz w:val="28"/>
          <w:szCs w:val="28"/>
          <w:shd w:val="clear" w:color="auto" w:fill="FFFFFF"/>
          <w:lang w:val="uk-UA"/>
        </w:rPr>
        <w:t xml:space="preserve">, Г. </w:t>
      </w:r>
      <w:proofErr w:type="spellStart"/>
      <w:r>
        <w:rPr>
          <w:rFonts w:cs="Times New Roman"/>
          <w:sz w:val="28"/>
          <w:szCs w:val="28"/>
          <w:shd w:val="clear" w:color="auto" w:fill="FFFFFF"/>
          <w:lang w:val="uk-UA"/>
        </w:rPr>
        <w:t>Еклса</w:t>
      </w:r>
      <w:proofErr w:type="spellEnd"/>
      <w:r>
        <w:rPr>
          <w:rFonts w:cs="Times New Roman"/>
          <w:sz w:val="28"/>
          <w:szCs w:val="28"/>
          <w:shd w:val="clear" w:color="auto" w:fill="FFFFFF"/>
          <w:lang w:val="uk-UA"/>
        </w:rPr>
        <w:t xml:space="preserve">, Р. </w:t>
      </w:r>
      <w:proofErr w:type="spellStart"/>
      <w:r>
        <w:rPr>
          <w:rFonts w:cs="Times New Roman"/>
          <w:sz w:val="28"/>
          <w:szCs w:val="28"/>
          <w:shd w:val="clear" w:color="auto" w:fill="FFFFFF"/>
          <w:lang w:val="uk-UA"/>
        </w:rPr>
        <w:t>Арежки</w:t>
      </w:r>
      <w:proofErr w:type="spellEnd"/>
      <w:r>
        <w:rPr>
          <w:rFonts w:cs="Times New Roman"/>
          <w:sz w:val="28"/>
          <w:szCs w:val="28"/>
          <w:shd w:val="clear" w:color="auto" w:fill="FFFFFF"/>
          <w:lang w:val="uk-UA"/>
        </w:rPr>
        <w:t xml:space="preserve">,     </w:t>
      </w:r>
      <w:r w:rsidR="000A586B">
        <w:rPr>
          <w:rFonts w:cs="Times New Roman"/>
          <w:sz w:val="28"/>
          <w:szCs w:val="28"/>
          <w:shd w:val="clear" w:color="auto" w:fill="FFFFFF"/>
          <w:lang w:val="uk-UA"/>
        </w:rPr>
        <w:t xml:space="preserve">     </w:t>
      </w:r>
      <w:r>
        <w:rPr>
          <w:rFonts w:cs="Times New Roman"/>
          <w:sz w:val="28"/>
          <w:szCs w:val="28"/>
          <w:shd w:val="clear" w:color="auto" w:fill="FFFFFF"/>
          <w:lang w:val="uk-UA"/>
        </w:rPr>
        <w:t xml:space="preserve">  Р. Шерифа, Д. Піотровського, також</w:t>
      </w:r>
      <w:r w:rsidRPr="00D30A55">
        <w:rPr>
          <w:rFonts w:cs="Times New Roman"/>
          <w:sz w:val="28"/>
          <w:szCs w:val="28"/>
          <w:lang w:val="uk-UA"/>
        </w:rPr>
        <w:t xml:space="preserve"> для дипломно</w:t>
      </w:r>
      <w:r>
        <w:rPr>
          <w:rFonts w:cs="Times New Roman"/>
          <w:sz w:val="28"/>
          <w:szCs w:val="28"/>
          <w:lang w:val="uk-UA"/>
        </w:rPr>
        <w:t xml:space="preserve">ї роботи використовувались наукові та методичні праці викладачів факультету МЕВ та ТБ ХНУ імені Н.Н. Каразіна, таких як А. </w:t>
      </w:r>
      <w:proofErr w:type="spellStart"/>
      <w:r>
        <w:rPr>
          <w:rFonts w:cs="Times New Roman"/>
          <w:sz w:val="28"/>
          <w:szCs w:val="28"/>
          <w:lang w:val="uk-UA"/>
        </w:rPr>
        <w:t>Парфіненко</w:t>
      </w:r>
      <w:proofErr w:type="spellEnd"/>
      <w:r>
        <w:rPr>
          <w:rFonts w:cs="Times New Roman"/>
          <w:sz w:val="28"/>
          <w:szCs w:val="28"/>
          <w:lang w:val="uk-UA"/>
        </w:rPr>
        <w:t xml:space="preserve">, І. </w:t>
      </w:r>
      <w:proofErr w:type="spellStart"/>
      <w:r>
        <w:rPr>
          <w:rFonts w:cs="Times New Roman"/>
          <w:sz w:val="28"/>
          <w:szCs w:val="28"/>
          <w:lang w:val="uk-UA"/>
        </w:rPr>
        <w:t>Посохов</w:t>
      </w:r>
      <w:proofErr w:type="spellEnd"/>
      <w:r>
        <w:rPr>
          <w:rFonts w:cs="Times New Roman"/>
          <w:sz w:val="28"/>
          <w:szCs w:val="28"/>
          <w:lang w:val="uk-UA"/>
        </w:rPr>
        <w:t xml:space="preserve">, </w:t>
      </w:r>
      <w:proofErr w:type="spellStart"/>
      <w:r>
        <w:rPr>
          <w:rFonts w:cs="Times New Roman"/>
          <w:sz w:val="28"/>
          <w:szCs w:val="28"/>
          <w:lang w:val="uk-UA"/>
        </w:rPr>
        <w:t>І.Волкова</w:t>
      </w:r>
      <w:proofErr w:type="spellEnd"/>
      <w:r>
        <w:rPr>
          <w:rFonts w:cs="Times New Roman"/>
          <w:sz w:val="28"/>
          <w:szCs w:val="28"/>
          <w:lang w:val="uk-UA"/>
        </w:rPr>
        <w:t xml:space="preserve">, І. </w:t>
      </w:r>
      <w:proofErr w:type="spellStart"/>
      <w:r>
        <w:rPr>
          <w:rFonts w:cs="Times New Roman"/>
          <w:sz w:val="28"/>
          <w:szCs w:val="28"/>
          <w:lang w:val="uk-UA"/>
        </w:rPr>
        <w:t>Шамара</w:t>
      </w:r>
      <w:proofErr w:type="spellEnd"/>
      <w:r>
        <w:rPr>
          <w:rFonts w:cs="Times New Roman"/>
          <w:sz w:val="28"/>
          <w:szCs w:val="28"/>
          <w:lang w:val="uk-UA"/>
        </w:rPr>
        <w:t xml:space="preserve">, </w:t>
      </w:r>
      <w:r w:rsidR="001162AB">
        <w:rPr>
          <w:rFonts w:cs="Times New Roman"/>
          <w:sz w:val="28"/>
          <w:szCs w:val="28"/>
          <w:lang w:val="uk-UA"/>
        </w:rPr>
        <w:t xml:space="preserve">             </w:t>
      </w:r>
      <w:r w:rsidR="000A586B">
        <w:rPr>
          <w:rFonts w:cs="Times New Roman"/>
          <w:sz w:val="28"/>
          <w:szCs w:val="28"/>
          <w:lang w:val="uk-UA"/>
        </w:rPr>
        <w:t xml:space="preserve">          </w:t>
      </w:r>
      <w:r w:rsidR="001162AB">
        <w:rPr>
          <w:rFonts w:cs="Times New Roman"/>
          <w:sz w:val="28"/>
          <w:szCs w:val="28"/>
          <w:lang w:val="uk-UA"/>
        </w:rPr>
        <w:t xml:space="preserve">    </w:t>
      </w:r>
      <w:r>
        <w:rPr>
          <w:rFonts w:cs="Times New Roman"/>
          <w:sz w:val="28"/>
          <w:szCs w:val="28"/>
          <w:lang w:val="uk-UA"/>
        </w:rPr>
        <w:t xml:space="preserve">П. </w:t>
      </w:r>
      <w:proofErr w:type="spellStart"/>
      <w:r>
        <w:rPr>
          <w:rFonts w:cs="Times New Roman"/>
          <w:sz w:val="28"/>
          <w:szCs w:val="28"/>
          <w:lang w:val="uk-UA"/>
        </w:rPr>
        <w:t>Полепіна</w:t>
      </w:r>
      <w:proofErr w:type="spellEnd"/>
      <w:r>
        <w:rPr>
          <w:rFonts w:cs="Times New Roman"/>
          <w:sz w:val="28"/>
          <w:szCs w:val="28"/>
          <w:lang w:val="uk-UA"/>
        </w:rPr>
        <w:t xml:space="preserve">, С. Юрченко, Г. </w:t>
      </w:r>
      <w:proofErr w:type="spellStart"/>
      <w:r>
        <w:rPr>
          <w:rFonts w:cs="Times New Roman"/>
          <w:sz w:val="28"/>
          <w:szCs w:val="28"/>
          <w:lang w:val="uk-UA"/>
        </w:rPr>
        <w:t>Гапоненко</w:t>
      </w:r>
      <w:proofErr w:type="spellEnd"/>
      <w:r>
        <w:rPr>
          <w:rFonts w:cs="Times New Roman"/>
          <w:sz w:val="28"/>
          <w:szCs w:val="28"/>
          <w:lang w:val="uk-UA"/>
        </w:rPr>
        <w:t xml:space="preserve">. </w:t>
      </w:r>
    </w:p>
    <w:p w:rsidR="00EF4239" w:rsidRDefault="00EF4239" w:rsidP="00EF4239">
      <w:pPr>
        <w:pStyle w:val="ad"/>
        <w:spacing w:after="0" w:line="360" w:lineRule="auto"/>
        <w:ind w:left="0" w:firstLine="709"/>
        <w:jc w:val="both"/>
        <w:outlineLvl w:val="0"/>
        <w:rPr>
          <w:rFonts w:ascii="Times New Roman" w:hAnsi="Times New Roman" w:cs="Times New Roman"/>
          <w:sz w:val="28"/>
          <w:szCs w:val="28"/>
          <w:lang w:val="uk-UA"/>
        </w:rPr>
      </w:pPr>
      <w:bookmarkStart w:id="1" w:name="_Toc515216888"/>
      <w:r w:rsidRPr="00810F75">
        <w:rPr>
          <w:rFonts w:ascii="Times New Roman" w:hAnsi="Times New Roman" w:cs="Times New Roman"/>
          <w:sz w:val="28"/>
          <w:szCs w:val="28"/>
          <w:lang w:val="uk-UA"/>
        </w:rPr>
        <w:t xml:space="preserve">Робота складається зі вступу, </w:t>
      </w:r>
      <w:r w:rsidRPr="00D50954">
        <w:rPr>
          <w:rFonts w:ascii="Times New Roman" w:hAnsi="Times New Roman" w:cs="Times New Roman"/>
          <w:sz w:val="28"/>
          <w:szCs w:val="28"/>
          <w:lang w:val="uk-UA"/>
        </w:rPr>
        <w:t xml:space="preserve">2 </w:t>
      </w:r>
      <w:r w:rsidRPr="00810F75">
        <w:rPr>
          <w:rFonts w:ascii="Times New Roman" w:hAnsi="Times New Roman" w:cs="Times New Roman"/>
          <w:sz w:val="28"/>
          <w:szCs w:val="28"/>
          <w:lang w:val="uk-UA"/>
        </w:rPr>
        <w:t>розділів, висновкі</w:t>
      </w:r>
      <w:r>
        <w:rPr>
          <w:rFonts w:ascii="Times New Roman" w:hAnsi="Times New Roman" w:cs="Times New Roman"/>
          <w:sz w:val="28"/>
          <w:szCs w:val="28"/>
          <w:lang w:val="uk-UA"/>
        </w:rPr>
        <w:t>в, містить 39 сторінок тексту, 8</w:t>
      </w:r>
      <w:r w:rsidRPr="00810F75">
        <w:rPr>
          <w:rFonts w:ascii="Times New Roman" w:hAnsi="Times New Roman" w:cs="Times New Roman"/>
          <w:sz w:val="28"/>
          <w:szCs w:val="28"/>
          <w:lang w:val="uk-UA"/>
        </w:rPr>
        <w:t xml:space="preserve"> рисунків,</w:t>
      </w:r>
      <w:r>
        <w:rPr>
          <w:rFonts w:ascii="Times New Roman" w:hAnsi="Times New Roman" w:cs="Times New Roman"/>
          <w:sz w:val="28"/>
          <w:szCs w:val="28"/>
          <w:lang w:val="uk-UA"/>
        </w:rPr>
        <w:t xml:space="preserve"> 2 таблиці. Список джерел включає </w:t>
      </w:r>
      <w:r w:rsidRPr="0028663C">
        <w:rPr>
          <w:rFonts w:ascii="Times New Roman" w:hAnsi="Times New Roman" w:cs="Times New Roman"/>
          <w:sz w:val="28"/>
          <w:szCs w:val="28"/>
          <w:lang w:val="uk-UA"/>
        </w:rPr>
        <w:t>26</w:t>
      </w:r>
      <w:r>
        <w:rPr>
          <w:rFonts w:ascii="Times New Roman" w:hAnsi="Times New Roman" w:cs="Times New Roman"/>
          <w:sz w:val="28"/>
          <w:szCs w:val="28"/>
          <w:lang w:val="uk-UA"/>
        </w:rPr>
        <w:t xml:space="preserve"> найменувань літератури, 27</w:t>
      </w:r>
      <w:r w:rsidRPr="00810F75">
        <w:rPr>
          <w:rFonts w:ascii="Times New Roman" w:hAnsi="Times New Roman" w:cs="Times New Roman"/>
          <w:sz w:val="28"/>
          <w:szCs w:val="28"/>
          <w:lang w:val="uk-UA"/>
        </w:rPr>
        <w:t xml:space="preserve"> електронних публікацій.</w:t>
      </w:r>
      <w:bookmarkEnd w:id="1"/>
    </w:p>
    <w:p w:rsidR="0096788D" w:rsidRPr="003D5D21" w:rsidRDefault="0096788D" w:rsidP="00FE3867">
      <w:pPr>
        <w:spacing w:line="360" w:lineRule="auto"/>
        <w:jc w:val="center"/>
        <w:rPr>
          <w:rFonts w:cs="Times New Roman"/>
          <w:b/>
          <w:sz w:val="28"/>
        </w:rPr>
      </w:pPr>
    </w:p>
    <w:p w:rsidR="00143956" w:rsidRDefault="00143956" w:rsidP="00FE3867">
      <w:pPr>
        <w:spacing w:line="360" w:lineRule="auto"/>
        <w:rPr>
          <w:rFonts w:cs="Times New Roman"/>
          <w:b/>
          <w:sz w:val="28"/>
        </w:rPr>
      </w:pPr>
    </w:p>
    <w:p w:rsidR="004B034D" w:rsidRDefault="004B034D" w:rsidP="00FE3867">
      <w:pPr>
        <w:spacing w:line="360" w:lineRule="auto"/>
        <w:rPr>
          <w:rFonts w:cs="Times New Roman"/>
          <w:b/>
          <w:sz w:val="28"/>
        </w:rPr>
      </w:pPr>
    </w:p>
    <w:p w:rsidR="004B034D" w:rsidRDefault="004B034D" w:rsidP="00FE3867">
      <w:pPr>
        <w:spacing w:line="360" w:lineRule="auto"/>
        <w:rPr>
          <w:rFonts w:cs="Times New Roman"/>
          <w:b/>
          <w:sz w:val="28"/>
        </w:rPr>
      </w:pPr>
    </w:p>
    <w:p w:rsidR="004B034D" w:rsidRDefault="004B034D" w:rsidP="00FE3867">
      <w:pPr>
        <w:spacing w:line="360" w:lineRule="auto"/>
        <w:rPr>
          <w:rFonts w:cs="Times New Roman"/>
          <w:b/>
          <w:sz w:val="28"/>
        </w:rPr>
      </w:pPr>
    </w:p>
    <w:p w:rsidR="007E263B" w:rsidRDefault="007E263B" w:rsidP="00FE3867">
      <w:pPr>
        <w:spacing w:line="360" w:lineRule="auto"/>
        <w:rPr>
          <w:rFonts w:cs="Times New Roman"/>
          <w:b/>
          <w:sz w:val="28"/>
        </w:rPr>
      </w:pPr>
    </w:p>
    <w:p w:rsidR="007E263B" w:rsidRDefault="007E263B" w:rsidP="00FE3867">
      <w:pPr>
        <w:spacing w:line="360" w:lineRule="auto"/>
        <w:rPr>
          <w:rFonts w:cs="Times New Roman"/>
          <w:b/>
          <w:sz w:val="28"/>
        </w:rPr>
      </w:pPr>
    </w:p>
    <w:p w:rsidR="007E263B" w:rsidRDefault="007E263B" w:rsidP="00FE3867">
      <w:pPr>
        <w:spacing w:line="360" w:lineRule="auto"/>
        <w:rPr>
          <w:rFonts w:cs="Times New Roman"/>
          <w:b/>
          <w:sz w:val="28"/>
        </w:rPr>
      </w:pPr>
    </w:p>
    <w:p w:rsidR="007E263B" w:rsidRDefault="007E263B" w:rsidP="00FE3867">
      <w:pPr>
        <w:spacing w:line="360" w:lineRule="auto"/>
        <w:rPr>
          <w:rFonts w:cs="Times New Roman"/>
          <w:b/>
          <w:sz w:val="28"/>
        </w:rPr>
      </w:pPr>
    </w:p>
    <w:p w:rsidR="007E263B" w:rsidRDefault="007E263B" w:rsidP="00FE3867">
      <w:pPr>
        <w:spacing w:line="360" w:lineRule="auto"/>
        <w:rPr>
          <w:rFonts w:cs="Times New Roman"/>
          <w:b/>
          <w:sz w:val="28"/>
        </w:rPr>
      </w:pPr>
    </w:p>
    <w:p w:rsidR="007E263B" w:rsidRDefault="007E263B" w:rsidP="00FE3867">
      <w:pPr>
        <w:spacing w:line="360" w:lineRule="auto"/>
        <w:rPr>
          <w:rFonts w:cs="Times New Roman"/>
          <w:b/>
          <w:sz w:val="28"/>
        </w:rPr>
      </w:pPr>
    </w:p>
    <w:p w:rsidR="007E263B" w:rsidRDefault="007E263B" w:rsidP="00FE3867">
      <w:pPr>
        <w:spacing w:line="360" w:lineRule="auto"/>
        <w:rPr>
          <w:rFonts w:cs="Times New Roman"/>
          <w:b/>
          <w:sz w:val="28"/>
        </w:rPr>
      </w:pPr>
    </w:p>
    <w:p w:rsidR="007E263B" w:rsidRDefault="007E263B" w:rsidP="00FE3867">
      <w:pPr>
        <w:spacing w:line="360" w:lineRule="auto"/>
        <w:rPr>
          <w:rFonts w:cs="Times New Roman"/>
          <w:b/>
          <w:sz w:val="28"/>
        </w:rPr>
      </w:pPr>
    </w:p>
    <w:p w:rsidR="007E263B" w:rsidRDefault="007E263B" w:rsidP="00FE3867">
      <w:pPr>
        <w:spacing w:line="360" w:lineRule="auto"/>
        <w:rPr>
          <w:rFonts w:cs="Times New Roman"/>
          <w:b/>
          <w:sz w:val="28"/>
        </w:rPr>
      </w:pPr>
    </w:p>
    <w:p w:rsidR="007E263B" w:rsidRDefault="007E263B" w:rsidP="00FE3867">
      <w:pPr>
        <w:spacing w:line="360" w:lineRule="auto"/>
        <w:rPr>
          <w:rFonts w:cs="Times New Roman"/>
          <w:b/>
          <w:sz w:val="28"/>
        </w:rPr>
      </w:pPr>
    </w:p>
    <w:p w:rsidR="004B034D" w:rsidRDefault="004B034D" w:rsidP="00FE3867">
      <w:pPr>
        <w:spacing w:line="360" w:lineRule="auto"/>
        <w:rPr>
          <w:rFonts w:cs="Times New Roman"/>
          <w:b/>
          <w:sz w:val="28"/>
        </w:rPr>
      </w:pPr>
    </w:p>
    <w:p w:rsidR="001162AB" w:rsidRPr="00D30A55" w:rsidRDefault="001162AB" w:rsidP="00FE3867">
      <w:pPr>
        <w:spacing w:line="360" w:lineRule="auto"/>
        <w:rPr>
          <w:rFonts w:cs="Times New Roman"/>
          <w:b/>
          <w:sz w:val="28"/>
        </w:rPr>
      </w:pPr>
    </w:p>
    <w:p w:rsidR="00A80241" w:rsidRPr="00D30A55" w:rsidRDefault="00A80241" w:rsidP="00FE3867">
      <w:pPr>
        <w:spacing w:line="360" w:lineRule="auto"/>
        <w:rPr>
          <w:rFonts w:cs="Times New Roman"/>
          <w:b/>
          <w:sz w:val="28"/>
        </w:rPr>
      </w:pPr>
    </w:p>
    <w:p w:rsidR="009E1BD9" w:rsidRPr="00D30A55" w:rsidRDefault="009E1BD9" w:rsidP="006219F4">
      <w:pPr>
        <w:spacing w:line="360" w:lineRule="auto"/>
        <w:jc w:val="center"/>
        <w:rPr>
          <w:rFonts w:cs="Times New Roman"/>
          <w:b/>
          <w:sz w:val="28"/>
        </w:rPr>
      </w:pPr>
      <w:r w:rsidRPr="003D5D21">
        <w:rPr>
          <w:rFonts w:cs="Times New Roman"/>
          <w:b/>
          <w:sz w:val="28"/>
          <w:lang w:val="uk-UA"/>
        </w:rPr>
        <w:lastRenderedPageBreak/>
        <w:t>РОЗДІЛ 1. ТЕОРЕТИЧНІ ОСНОВИ РОЗВИТКУ МІЖНАРОДНОГО ТУРИЗМУ В УКРАЇНІ</w:t>
      </w:r>
    </w:p>
    <w:p w:rsidR="00CD17F3" w:rsidRPr="00D30A55" w:rsidRDefault="00CD17F3" w:rsidP="00FE3867">
      <w:pPr>
        <w:spacing w:line="360" w:lineRule="auto"/>
        <w:jc w:val="center"/>
        <w:rPr>
          <w:rFonts w:cs="Times New Roman"/>
          <w:b/>
          <w:sz w:val="28"/>
        </w:rPr>
      </w:pPr>
    </w:p>
    <w:p w:rsidR="001302D9" w:rsidRPr="00D30A55" w:rsidRDefault="001302D9" w:rsidP="00FE3867">
      <w:pPr>
        <w:spacing w:line="360" w:lineRule="auto"/>
        <w:jc w:val="center"/>
        <w:rPr>
          <w:rFonts w:cs="Times New Roman"/>
          <w:b/>
          <w:sz w:val="28"/>
        </w:rPr>
      </w:pPr>
      <w:r w:rsidRPr="003D5D21">
        <w:rPr>
          <w:rFonts w:cs="Times New Roman"/>
          <w:b/>
          <w:sz w:val="28"/>
          <w:lang w:val="uk-UA"/>
        </w:rPr>
        <w:t>1.1. Основні теоретичні поняття та їх визначення</w:t>
      </w:r>
    </w:p>
    <w:p w:rsidR="00CD17F3" w:rsidRPr="00D30A55" w:rsidRDefault="00CD17F3" w:rsidP="00FE3867">
      <w:pPr>
        <w:spacing w:line="360" w:lineRule="auto"/>
        <w:jc w:val="center"/>
        <w:rPr>
          <w:rFonts w:cs="Times New Roman"/>
          <w:b/>
          <w:sz w:val="28"/>
        </w:rPr>
      </w:pPr>
    </w:p>
    <w:p w:rsidR="001302D9" w:rsidRPr="003D5D21" w:rsidRDefault="001302D9" w:rsidP="001405B7">
      <w:pPr>
        <w:spacing w:line="360" w:lineRule="auto"/>
        <w:ind w:firstLine="567"/>
        <w:jc w:val="both"/>
        <w:rPr>
          <w:rFonts w:cs="Times New Roman"/>
          <w:sz w:val="28"/>
          <w:lang w:val="uk-UA"/>
        </w:rPr>
      </w:pPr>
      <w:r w:rsidRPr="003D5D21">
        <w:rPr>
          <w:rFonts w:cs="Times New Roman"/>
          <w:sz w:val="28"/>
          <w:lang w:val="uk-UA"/>
        </w:rPr>
        <w:t>Туризм є багатостороннім та багатогранним явищем та для того, щоб його зрозуміти та охарактеризувати з охопленням всіх його сторін, потребується погляд з боку багатьох наук, аспектом яких є туризм.</w:t>
      </w:r>
    </w:p>
    <w:p w:rsidR="007E263B" w:rsidRDefault="001302D9" w:rsidP="007E263B">
      <w:pPr>
        <w:spacing w:line="360" w:lineRule="auto"/>
        <w:ind w:firstLine="567"/>
        <w:jc w:val="both"/>
        <w:rPr>
          <w:rFonts w:cs="Times New Roman"/>
          <w:sz w:val="28"/>
          <w:lang w:val="uk-UA"/>
        </w:rPr>
      </w:pPr>
      <w:r w:rsidRPr="003D5D21">
        <w:rPr>
          <w:rFonts w:cs="Times New Roman"/>
          <w:sz w:val="28"/>
          <w:lang w:val="uk-UA"/>
        </w:rPr>
        <w:t>Різносторонність та належність туризму тим чи іншим чином до широкого спектру наук призвело до появи різноманітних визначень</w:t>
      </w:r>
      <w:r w:rsidR="007E263B">
        <w:rPr>
          <w:rFonts w:cs="Times New Roman"/>
          <w:sz w:val="28"/>
          <w:lang w:val="uk-UA"/>
        </w:rPr>
        <w:t>.</w:t>
      </w:r>
    </w:p>
    <w:p w:rsidR="001302D9" w:rsidRPr="007E263B" w:rsidRDefault="001302D9" w:rsidP="007E263B">
      <w:pPr>
        <w:spacing w:line="360" w:lineRule="auto"/>
        <w:ind w:firstLine="567"/>
        <w:jc w:val="both"/>
        <w:rPr>
          <w:rFonts w:cs="Times New Roman"/>
          <w:sz w:val="28"/>
          <w:lang w:val="uk-UA"/>
        </w:rPr>
      </w:pPr>
      <w:r w:rsidRPr="003D5D21">
        <w:rPr>
          <w:rFonts w:cs="Times New Roman"/>
          <w:sz w:val="28"/>
          <w:lang w:val="uk-UA"/>
        </w:rPr>
        <w:t xml:space="preserve"> Деякі вчені зробили висновок, що </w:t>
      </w:r>
      <w:r w:rsidRPr="003D5D21">
        <w:rPr>
          <w:rFonts w:cs="Times New Roman"/>
          <w:sz w:val="28"/>
          <w:szCs w:val="28"/>
          <w:lang w:val="uk-UA"/>
        </w:rPr>
        <w:t xml:space="preserve">«Туризм» – це самий розпливчастий і невизначений з усіх термінів, які використовуються в сфері туризму і подорожей </w:t>
      </w:r>
      <w:r w:rsidR="007E491F" w:rsidRPr="00D30A55">
        <w:rPr>
          <w:rFonts w:cs="Times New Roman"/>
          <w:sz w:val="28"/>
          <w:szCs w:val="28"/>
        </w:rPr>
        <w:t>[</w:t>
      </w:r>
      <w:r w:rsidR="001B3C04">
        <w:rPr>
          <w:rFonts w:cs="Times New Roman"/>
          <w:sz w:val="28"/>
          <w:szCs w:val="28"/>
        </w:rPr>
        <w:t>39</w:t>
      </w:r>
      <w:r w:rsidR="00314D3E">
        <w:rPr>
          <w:rFonts w:cs="Times New Roman"/>
          <w:sz w:val="28"/>
          <w:szCs w:val="28"/>
          <w:lang w:val="uk-UA"/>
        </w:rPr>
        <w:t>, с 52</w:t>
      </w:r>
      <w:r w:rsidR="007E491F" w:rsidRPr="00D30A55">
        <w:rPr>
          <w:rFonts w:cs="Times New Roman"/>
          <w:sz w:val="28"/>
          <w:szCs w:val="28"/>
        </w:rPr>
        <w:t>].</w:t>
      </w:r>
    </w:p>
    <w:p w:rsidR="001302D9" w:rsidRPr="003D5D21" w:rsidRDefault="001302D9" w:rsidP="001405B7">
      <w:pPr>
        <w:spacing w:line="360" w:lineRule="auto"/>
        <w:ind w:firstLine="567"/>
        <w:jc w:val="both"/>
        <w:rPr>
          <w:rFonts w:cs="Times New Roman"/>
          <w:color w:val="00B050"/>
          <w:sz w:val="28"/>
          <w:lang w:val="uk-UA"/>
        </w:rPr>
      </w:pPr>
      <w:r w:rsidRPr="003D5D21">
        <w:rPr>
          <w:rFonts w:cs="Times New Roman"/>
          <w:sz w:val="28"/>
          <w:lang w:val="uk-UA"/>
        </w:rPr>
        <w:t xml:space="preserve">Згідно з Законом України «Про туризм», туризм – це тимчасовий виїзд особи з місця проживання в оздоровчих, пізнавальних, </w:t>
      </w:r>
      <w:proofErr w:type="spellStart"/>
      <w:r w:rsidRPr="003D5D21">
        <w:rPr>
          <w:rFonts w:cs="Times New Roman"/>
          <w:sz w:val="28"/>
          <w:lang w:val="uk-UA"/>
        </w:rPr>
        <w:t>професійно</w:t>
      </w:r>
      <w:proofErr w:type="spellEnd"/>
      <w:r w:rsidRPr="003D5D21">
        <w:rPr>
          <w:rFonts w:cs="Times New Roman"/>
          <w:sz w:val="28"/>
          <w:lang w:val="uk-UA"/>
        </w:rPr>
        <w:t xml:space="preserve">-ділових чи інших цілях без здійснення оплачуваної діяльності в місці, куди особа від’їжджає </w:t>
      </w:r>
      <w:r w:rsidR="007E491F" w:rsidRPr="002C1DA2">
        <w:rPr>
          <w:rFonts w:cs="Times New Roman"/>
          <w:sz w:val="28"/>
          <w:szCs w:val="28"/>
          <w:lang w:val="uk-UA"/>
        </w:rPr>
        <w:t>[</w:t>
      </w:r>
      <w:r w:rsidR="00314D3E">
        <w:rPr>
          <w:rFonts w:cs="Times New Roman"/>
          <w:sz w:val="28"/>
          <w:szCs w:val="28"/>
          <w:lang w:val="uk-UA"/>
        </w:rPr>
        <w:t>2</w:t>
      </w:r>
      <w:r w:rsidR="007E491F" w:rsidRPr="002C1DA2">
        <w:rPr>
          <w:rFonts w:cs="Times New Roman"/>
          <w:sz w:val="28"/>
          <w:szCs w:val="28"/>
          <w:lang w:val="uk-UA"/>
        </w:rPr>
        <w:t>].</w:t>
      </w:r>
    </w:p>
    <w:p w:rsidR="00323876" w:rsidRPr="00DA5EF5" w:rsidRDefault="00323876" w:rsidP="001405B7">
      <w:pPr>
        <w:spacing w:line="360" w:lineRule="auto"/>
        <w:ind w:firstLine="567"/>
        <w:jc w:val="both"/>
        <w:rPr>
          <w:rFonts w:cs="Times New Roman"/>
          <w:sz w:val="28"/>
        </w:rPr>
      </w:pPr>
      <w:r w:rsidRPr="003D5D21">
        <w:rPr>
          <w:rFonts w:cs="Times New Roman"/>
          <w:sz w:val="28"/>
          <w:lang w:val="uk-UA"/>
        </w:rPr>
        <w:t xml:space="preserve">Якщо дотримуватися слів Юрченко С.А. у </w:t>
      </w:r>
      <w:proofErr w:type="spellStart"/>
      <w:r w:rsidRPr="003D5D21">
        <w:rPr>
          <w:rFonts w:cs="Times New Roman"/>
          <w:sz w:val="28"/>
          <w:lang w:val="uk-UA"/>
        </w:rPr>
        <w:t>ії</w:t>
      </w:r>
      <w:proofErr w:type="spellEnd"/>
      <w:r w:rsidRPr="003D5D21">
        <w:rPr>
          <w:rFonts w:cs="Times New Roman"/>
          <w:sz w:val="28"/>
          <w:lang w:val="uk-UA"/>
        </w:rPr>
        <w:t xml:space="preserve"> навчальному посібнику «Міжнародний туризм», одне з найперших визначень, які були дані туризму, дали професори Бернського університету </w:t>
      </w:r>
      <w:proofErr w:type="spellStart"/>
      <w:r w:rsidRPr="003D5D21">
        <w:rPr>
          <w:rFonts w:cs="Times New Roman"/>
          <w:sz w:val="28"/>
          <w:lang w:val="uk-UA"/>
        </w:rPr>
        <w:t>Гунзікер</w:t>
      </w:r>
      <w:proofErr w:type="spellEnd"/>
      <w:r w:rsidRPr="003D5D21">
        <w:rPr>
          <w:rFonts w:cs="Times New Roman"/>
          <w:sz w:val="28"/>
          <w:lang w:val="uk-UA"/>
        </w:rPr>
        <w:t xml:space="preserve"> і Крафт у 1941 році. На їх думку туризм – це низка явищ і взаємостосунків, що виникають у результаті подорожі, поки вони не привели до постійного перебування, і не пов’язані з одержанням якої-небуть вигоди</w:t>
      </w:r>
      <w:r w:rsidR="007E491F" w:rsidRPr="00D30A55">
        <w:rPr>
          <w:rFonts w:cs="Times New Roman"/>
          <w:sz w:val="28"/>
        </w:rPr>
        <w:t xml:space="preserve"> </w:t>
      </w:r>
      <w:r w:rsidR="007E491F" w:rsidRPr="00D30A55">
        <w:rPr>
          <w:rFonts w:cs="Times New Roman"/>
          <w:sz w:val="28"/>
          <w:szCs w:val="28"/>
        </w:rPr>
        <w:t>[</w:t>
      </w:r>
      <w:r w:rsidR="00857774">
        <w:rPr>
          <w:rFonts w:cs="Times New Roman"/>
          <w:sz w:val="28"/>
          <w:szCs w:val="28"/>
        </w:rPr>
        <w:t>41</w:t>
      </w:r>
      <w:r w:rsidR="001405B7">
        <w:rPr>
          <w:rFonts w:cs="Times New Roman"/>
          <w:sz w:val="28"/>
          <w:szCs w:val="28"/>
          <w:lang w:val="uk-UA"/>
        </w:rPr>
        <w:t>, с. 102</w:t>
      </w:r>
      <w:r w:rsidR="007E491F" w:rsidRPr="00D30A55">
        <w:rPr>
          <w:rFonts w:cs="Times New Roman"/>
          <w:sz w:val="28"/>
          <w:szCs w:val="28"/>
        </w:rPr>
        <w:t>].</w:t>
      </w:r>
    </w:p>
    <w:p w:rsidR="001302D9" w:rsidRPr="00D30A55" w:rsidRDefault="001302D9" w:rsidP="00B26792">
      <w:pPr>
        <w:spacing w:line="360" w:lineRule="auto"/>
        <w:ind w:firstLine="567"/>
        <w:jc w:val="both"/>
        <w:rPr>
          <w:rFonts w:cs="Times New Roman"/>
          <w:color w:val="000000"/>
          <w:sz w:val="28"/>
        </w:rPr>
      </w:pPr>
      <w:r w:rsidRPr="003D5D21">
        <w:rPr>
          <w:rFonts w:cs="Times New Roman"/>
          <w:sz w:val="28"/>
          <w:lang w:val="uk-UA"/>
        </w:rPr>
        <w:t>Або, наприклад, у 1981 році Міжнародна асоціація наукових експертів у сфері туризму визначила туризм з точки зору конкретних видів діяльності, що були проведені поза межами дому</w:t>
      </w:r>
      <w:r w:rsidR="007E491F" w:rsidRPr="00D30A55">
        <w:rPr>
          <w:rFonts w:cs="Times New Roman"/>
          <w:color w:val="00B050"/>
          <w:sz w:val="18"/>
          <w:szCs w:val="22"/>
        </w:rPr>
        <w:t xml:space="preserve"> </w:t>
      </w:r>
      <w:r w:rsidR="007E491F" w:rsidRPr="00D30A55">
        <w:rPr>
          <w:rFonts w:cs="Times New Roman"/>
          <w:sz w:val="28"/>
          <w:szCs w:val="28"/>
        </w:rPr>
        <w:t>[</w:t>
      </w:r>
      <w:r w:rsidR="00801A24">
        <w:rPr>
          <w:rFonts w:cs="Times New Roman"/>
          <w:sz w:val="28"/>
          <w:szCs w:val="28"/>
        </w:rPr>
        <w:t>17</w:t>
      </w:r>
      <w:r w:rsidR="007E491F" w:rsidRPr="00D30A55">
        <w:rPr>
          <w:rFonts w:cs="Times New Roman"/>
          <w:sz w:val="28"/>
          <w:szCs w:val="28"/>
        </w:rPr>
        <w:t>].</w:t>
      </w:r>
    </w:p>
    <w:p w:rsidR="001302D9" w:rsidRPr="001B3C04" w:rsidRDefault="001302D9" w:rsidP="00B26792">
      <w:pPr>
        <w:spacing w:line="360" w:lineRule="auto"/>
        <w:ind w:firstLine="567"/>
        <w:jc w:val="both"/>
        <w:rPr>
          <w:rFonts w:cs="Times New Roman"/>
          <w:color w:val="00B050"/>
          <w:sz w:val="18"/>
          <w:szCs w:val="18"/>
        </w:rPr>
      </w:pPr>
      <w:r w:rsidRPr="003D5D21">
        <w:rPr>
          <w:rFonts w:cs="Times New Roman"/>
          <w:sz w:val="28"/>
          <w:lang w:val="uk-UA"/>
        </w:rPr>
        <w:t>Серед дефініцій існує диверсифікація на наукові та</w:t>
      </w:r>
      <w:r w:rsidR="00FE4425" w:rsidRPr="003D5D21">
        <w:rPr>
          <w:rFonts w:cs="Times New Roman"/>
          <w:sz w:val="28"/>
          <w:lang w:val="uk-UA"/>
        </w:rPr>
        <w:t xml:space="preserve">  </w:t>
      </w:r>
      <w:r w:rsidR="00E50524">
        <w:rPr>
          <w:rFonts w:cs="Times New Roman"/>
          <w:sz w:val="28"/>
          <w:lang w:val="uk-UA"/>
        </w:rPr>
        <w:t>технічні (р</w:t>
      </w:r>
      <w:r w:rsidRPr="003D5D21">
        <w:rPr>
          <w:rFonts w:cs="Times New Roman"/>
          <w:sz w:val="28"/>
          <w:lang w:val="uk-UA"/>
        </w:rPr>
        <w:t>ис. 1.</w:t>
      </w:r>
      <w:r w:rsidR="001162AB">
        <w:rPr>
          <w:rFonts w:cs="Times New Roman"/>
          <w:sz w:val="28"/>
          <w:lang w:val="uk-UA"/>
        </w:rPr>
        <w:t>1</w:t>
      </w:r>
      <w:r w:rsidRPr="003D5D21">
        <w:rPr>
          <w:rFonts w:cs="Times New Roman"/>
          <w:sz w:val="28"/>
          <w:lang w:val="uk-UA"/>
        </w:rPr>
        <w:t xml:space="preserve">.). </w:t>
      </w:r>
    </w:p>
    <w:p w:rsidR="00EB06E8" w:rsidRPr="00D30A55" w:rsidRDefault="00EB06E8" w:rsidP="00B26792">
      <w:pPr>
        <w:spacing w:line="360" w:lineRule="auto"/>
        <w:ind w:firstLine="567"/>
        <w:jc w:val="both"/>
        <w:rPr>
          <w:rFonts w:cs="Times New Roman"/>
          <w:color w:val="00B050"/>
          <w:sz w:val="18"/>
          <w:szCs w:val="18"/>
        </w:rPr>
      </w:pPr>
      <w:r w:rsidRPr="003D5D21">
        <w:rPr>
          <w:rFonts w:cs="Times New Roman"/>
          <w:sz w:val="28"/>
          <w:szCs w:val="18"/>
          <w:lang w:val="uk-UA"/>
        </w:rPr>
        <w:t xml:space="preserve">До наукових дефініцій можна  віднести визначення американського дослідника </w:t>
      </w:r>
      <w:proofErr w:type="spellStart"/>
      <w:r w:rsidRPr="003D5D21">
        <w:rPr>
          <w:rFonts w:cs="Times New Roman"/>
          <w:sz w:val="28"/>
          <w:szCs w:val="18"/>
          <w:lang w:val="uk-UA"/>
        </w:rPr>
        <w:t>Джафара</w:t>
      </w:r>
      <w:proofErr w:type="spellEnd"/>
      <w:r w:rsidRPr="003D5D21">
        <w:rPr>
          <w:rFonts w:cs="Times New Roman"/>
          <w:sz w:val="28"/>
          <w:szCs w:val="18"/>
          <w:lang w:val="uk-UA"/>
        </w:rPr>
        <w:t xml:space="preserve"> </w:t>
      </w:r>
      <w:proofErr w:type="spellStart"/>
      <w:r w:rsidRPr="003D5D21">
        <w:rPr>
          <w:rFonts w:cs="Times New Roman"/>
          <w:sz w:val="28"/>
          <w:szCs w:val="18"/>
          <w:lang w:val="uk-UA"/>
        </w:rPr>
        <w:t>Джафарі</w:t>
      </w:r>
      <w:proofErr w:type="spellEnd"/>
      <w:r w:rsidRPr="003D5D21">
        <w:rPr>
          <w:rFonts w:cs="Times New Roman"/>
          <w:sz w:val="28"/>
          <w:szCs w:val="18"/>
          <w:lang w:val="uk-UA"/>
        </w:rPr>
        <w:t xml:space="preserve">: «Туризм – це вивчення людини, яка знаходиться за межами території його постійного проживання, індустрії, яка задовольняє </w:t>
      </w:r>
      <w:r w:rsidRPr="003D5D21">
        <w:rPr>
          <w:rFonts w:cs="Times New Roman"/>
          <w:sz w:val="28"/>
          <w:szCs w:val="18"/>
          <w:lang w:val="uk-UA"/>
        </w:rPr>
        <w:lastRenderedPageBreak/>
        <w:t>його потреби, і впливів, які як і людина, так і індустрія мають на соціокультурну</w:t>
      </w:r>
      <w:r w:rsidR="007E491F" w:rsidRPr="003D5D21">
        <w:rPr>
          <w:rFonts w:cs="Times New Roman"/>
          <w:sz w:val="28"/>
          <w:szCs w:val="18"/>
          <w:lang w:val="uk-UA"/>
        </w:rPr>
        <w:t>, економічну і фізичну середу»</w:t>
      </w:r>
      <w:r w:rsidR="007E491F" w:rsidRPr="00D30A55">
        <w:rPr>
          <w:rFonts w:cs="Times New Roman"/>
          <w:sz w:val="28"/>
          <w:szCs w:val="18"/>
        </w:rPr>
        <w:t xml:space="preserve"> </w:t>
      </w:r>
      <w:r w:rsidR="007E491F" w:rsidRPr="00D30A55">
        <w:rPr>
          <w:rFonts w:cs="Times New Roman"/>
          <w:sz w:val="28"/>
          <w:szCs w:val="28"/>
        </w:rPr>
        <w:t>[</w:t>
      </w:r>
      <w:r w:rsidR="00753230" w:rsidRPr="00D30A55">
        <w:rPr>
          <w:rFonts w:cs="Times New Roman"/>
          <w:sz w:val="28"/>
          <w:szCs w:val="28"/>
        </w:rPr>
        <w:t>51</w:t>
      </w:r>
      <w:r w:rsidR="007E491F" w:rsidRPr="00D30A55">
        <w:rPr>
          <w:rFonts w:cs="Times New Roman"/>
          <w:sz w:val="28"/>
          <w:szCs w:val="28"/>
        </w:rPr>
        <w:t>].</w:t>
      </w:r>
    </w:p>
    <w:p w:rsidR="004C3D66" w:rsidRPr="003D5D21" w:rsidRDefault="004C3D66" w:rsidP="00FE3867">
      <w:pPr>
        <w:spacing w:line="360" w:lineRule="auto"/>
        <w:rPr>
          <w:rFonts w:cs="Times New Roman"/>
          <w:sz w:val="28"/>
          <w:szCs w:val="18"/>
          <w:lang w:val="uk-UA"/>
        </w:rPr>
      </w:pPr>
      <w:r w:rsidRPr="003D5D21">
        <w:rPr>
          <w:rFonts w:cs="Times New Roman"/>
          <w:noProof/>
          <w:sz w:val="28"/>
        </w:rPr>
        <mc:AlternateContent>
          <mc:Choice Requires="wpg">
            <w:drawing>
              <wp:anchor distT="0" distB="0" distL="114300" distR="114300" simplePos="0" relativeHeight="251657216" behindDoc="0" locked="0" layoutInCell="1" allowOverlap="1" wp14:anchorId="45B61CD1" wp14:editId="767C4568">
                <wp:simplePos x="0" y="0"/>
                <wp:positionH relativeFrom="column">
                  <wp:posOffset>-19050</wp:posOffset>
                </wp:positionH>
                <wp:positionV relativeFrom="paragraph">
                  <wp:posOffset>73025</wp:posOffset>
                </wp:positionV>
                <wp:extent cx="5923915" cy="2980055"/>
                <wp:effectExtent l="0" t="0" r="19685" b="10795"/>
                <wp:wrapSquare wrapText="bothSides"/>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915" cy="2980055"/>
                          <a:chOff x="0" y="0"/>
                          <a:chExt cx="58394" cy="33400"/>
                        </a:xfrm>
                      </wpg:grpSpPr>
                      <wps:wsp>
                        <wps:cNvPr id="9" name="Овал 11"/>
                        <wps:cNvSpPr>
                          <a:spLocks noChangeArrowheads="1"/>
                        </wps:cNvSpPr>
                        <wps:spPr bwMode="auto">
                          <a:xfrm>
                            <a:off x="19900" y="0"/>
                            <a:ext cx="17643" cy="9284"/>
                          </a:xfrm>
                          <a:prstGeom prst="ellipse">
                            <a:avLst/>
                          </a:prstGeom>
                          <a:solidFill>
                            <a:srgbClr val="FFFFFF"/>
                          </a:solidFill>
                          <a:ln w="25400">
                            <a:solidFill>
                              <a:srgbClr val="000000"/>
                            </a:solidFill>
                            <a:round/>
                            <a:headEnd/>
                            <a:tailEnd/>
                          </a:ln>
                        </wps:spPr>
                        <wps:txbx>
                          <w:txbxContent>
                            <w:p w:rsidR="00AC775E" w:rsidRPr="00301D74" w:rsidRDefault="00AC775E" w:rsidP="001302D9">
                              <w:pPr>
                                <w:jc w:val="center"/>
                                <w:rPr>
                                  <w:sz w:val="28"/>
                                  <w:lang w:val="uk-UA"/>
                                </w:rPr>
                              </w:pPr>
                              <w:r w:rsidRPr="00301D74">
                                <w:rPr>
                                  <w:sz w:val="28"/>
                                  <w:lang w:val="uk-UA"/>
                                </w:rPr>
                                <w:t>Дефініції туризму</w:t>
                              </w:r>
                            </w:p>
                          </w:txbxContent>
                        </wps:txbx>
                        <wps:bodyPr rot="0" vert="horz" wrap="square" lIns="91440" tIns="45720" rIns="91440" bIns="45720" anchor="ctr" anchorCtr="0" upright="1">
                          <a:noAutofit/>
                        </wps:bodyPr>
                      </wps:wsp>
                      <wps:wsp>
                        <wps:cNvPr id="10" name="Скругленный прямоугольник 12"/>
                        <wps:cNvSpPr>
                          <a:spLocks noChangeArrowheads="1"/>
                        </wps:cNvSpPr>
                        <wps:spPr bwMode="auto">
                          <a:xfrm>
                            <a:off x="0" y="8068"/>
                            <a:ext cx="17856" cy="3980"/>
                          </a:xfrm>
                          <a:prstGeom prst="roundRect">
                            <a:avLst>
                              <a:gd name="adj" fmla="val 16667"/>
                            </a:avLst>
                          </a:prstGeom>
                          <a:solidFill>
                            <a:srgbClr val="FFFFFF"/>
                          </a:solidFill>
                          <a:ln w="25400">
                            <a:solidFill>
                              <a:srgbClr val="000000"/>
                            </a:solidFill>
                            <a:round/>
                            <a:headEnd/>
                            <a:tailEnd/>
                          </a:ln>
                        </wps:spPr>
                        <wps:txbx>
                          <w:txbxContent>
                            <w:p w:rsidR="00AC775E" w:rsidRPr="00301D74" w:rsidRDefault="00AC775E" w:rsidP="001302D9">
                              <w:pPr>
                                <w:jc w:val="center"/>
                                <w:rPr>
                                  <w:lang w:val="uk-UA"/>
                                </w:rPr>
                              </w:pPr>
                              <w:r w:rsidRPr="00301D74">
                                <w:rPr>
                                  <w:sz w:val="28"/>
                                  <w:lang w:val="uk-UA"/>
                                </w:rPr>
                                <w:t>Наукові</w:t>
                              </w:r>
                            </w:p>
                          </w:txbxContent>
                        </wps:txbx>
                        <wps:bodyPr rot="0" vert="horz" wrap="square" lIns="91440" tIns="45720" rIns="91440" bIns="45720" anchor="ctr" anchorCtr="0" upright="1">
                          <a:noAutofit/>
                        </wps:bodyPr>
                      </wps:wsp>
                      <wps:wsp>
                        <wps:cNvPr id="11" name="Скругленный прямоугольник 13"/>
                        <wps:cNvSpPr>
                          <a:spLocks noChangeArrowheads="1"/>
                        </wps:cNvSpPr>
                        <wps:spPr bwMode="auto">
                          <a:xfrm>
                            <a:off x="39480" y="8068"/>
                            <a:ext cx="18713" cy="3975"/>
                          </a:xfrm>
                          <a:prstGeom prst="roundRect">
                            <a:avLst>
                              <a:gd name="adj" fmla="val 16667"/>
                            </a:avLst>
                          </a:prstGeom>
                          <a:solidFill>
                            <a:srgbClr val="FFFFFF"/>
                          </a:solidFill>
                          <a:ln w="25400">
                            <a:solidFill>
                              <a:srgbClr val="000000"/>
                            </a:solidFill>
                            <a:round/>
                            <a:headEnd/>
                            <a:tailEnd/>
                          </a:ln>
                        </wps:spPr>
                        <wps:txbx>
                          <w:txbxContent>
                            <w:p w:rsidR="00AC775E" w:rsidRPr="00301D74" w:rsidRDefault="00AC775E" w:rsidP="001302D9">
                              <w:pPr>
                                <w:jc w:val="center"/>
                                <w:rPr>
                                  <w:lang w:val="uk-UA"/>
                                </w:rPr>
                              </w:pPr>
                              <w:r w:rsidRPr="00301D74">
                                <w:rPr>
                                  <w:sz w:val="28"/>
                                  <w:lang w:val="uk-UA"/>
                                </w:rPr>
                                <w:t>Технічні</w:t>
                              </w:r>
                            </w:p>
                          </w:txbxContent>
                        </wps:txbx>
                        <wps:bodyPr rot="0" vert="horz" wrap="square" lIns="91440" tIns="45720" rIns="91440" bIns="45720" anchor="ctr" anchorCtr="0" upright="1">
                          <a:noAutofit/>
                        </wps:bodyPr>
                      </wps:wsp>
                      <wps:wsp>
                        <wps:cNvPr id="12" name="Скругленный прямоугольник 14"/>
                        <wps:cNvSpPr>
                          <a:spLocks noChangeArrowheads="1"/>
                        </wps:cNvSpPr>
                        <wps:spPr bwMode="auto">
                          <a:xfrm>
                            <a:off x="0" y="13769"/>
                            <a:ext cx="34639" cy="12154"/>
                          </a:xfrm>
                          <a:prstGeom prst="roundRect">
                            <a:avLst>
                              <a:gd name="adj" fmla="val 16667"/>
                            </a:avLst>
                          </a:prstGeom>
                          <a:solidFill>
                            <a:srgbClr val="FFFFFF"/>
                          </a:solidFill>
                          <a:ln w="25400">
                            <a:solidFill>
                              <a:srgbClr val="000000"/>
                            </a:solidFill>
                            <a:round/>
                            <a:headEnd/>
                            <a:tailEnd/>
                          </a:ln>
                        </wps:spPr>
                        <wps:txbx>
                          <w:txbxContent>
                            <w:p w:rsidR="00AC775E" w:rsidRPr="00301D74" w:rsidRDefault="00AC775E" w:rsidP="0077401A">
                              <w:pPr>
                                <w:spacing w:line="360" w:lineRule="auto"/>
                                <w:ind w:firstLine="708"/>
                                <w:jc w:val="both"/>
                                <w:rPr>
                                  <w:color w:val="00B050"/>
                                  <w:sz w:val="18"/>
                                </w:rPr>
                              </w:pPr>
                              <w:r>
                                <w:rPr>
                                  <w:sz w:val="28"/>
                                  <w:lang w:val="uk-UA"/>
                                </w:rPr>
                                <w:t>Ціллю є виділення основних характеристик туризму та відділення його від інших схожих на нього понять.</w:t>
                              </w:r>
                            </w:p>
                            <w:p w:rsidR="00AC775E" w:rsidRDefault="00AC775E" w:rsidP="001302D9">
                              <w:pPr>
                                <w:jc w:val="center"/>
                              </w:pPr>
                            </w:p>
                          </w:txbxContent>
                        </wps:txbx>
                        <wps:bodyPr rot="0" vert="horz" wrap="square" lIns="91440" tIns="45720" rIns="91440" bIns="45720" anchor="ctr" anchorCtr="0" upright="1">
                          <a:noAutofit/>
                        </wps:bodyPr>
                      </wps:wsp>
                      <wps:wsp>
                        <wps:cNvPr id="13" name="Скругленный прямоугольник 15"/>
                        <wps:cNvSpPr>
                          <a:spLocks noChangeArrowheads="1"/>
                        </wps:cNvSpPr>
                        <wps:spPr bwMode="auto">
                          <a:xfrm>
                            <a:off x="36233" y="13767"/>
                            <a:ext cx="22161" cy="19633"/>
                          </a:xfrm>
                          <a:prstGeom prst="roundRect">
                            <a:avLst>
                              <a:gd name="adj" fmla="val 16667"/>
                            </a:avLst>
                          </a:prstGeom>
                          <a:solidFill>
                            <a:srgbClr val="FFFFFF"/>
                          </a:solidFill>
                          <a:ln w="25400">
                            <a:solidFill>
                              <a:srgbClr val="000000"/>
                            </a:solidFill>
                            <a:round/>
                            <a:headEnd/>
                            <a:tailEnd/>
                          </a:ln>
                        </wps:spPr>
                        <wps:txbx>
                          <w:txbxContent>
                            <w:p w:rsidR="00AC775E" w:rsidRPr="00A00561" w:rsidRDefault="00AC775E" w:rsidP="001302D9">
                              <w:pPr>
                                <w:jc w:val="both"/>
                                <w:rPr>
                                  <w:sz w:val="28"/>
                                </w:rPr>
                              </w:pPr>
                              <w:r w:rsidRPr="00A00561">
                                <w:rPr>
                                  <w:sz w:val="28"/>
                                </w:rPr>
                                <w:t>Ціллю є забезпечення</w:t>
                              </w:r>
                              <w:r>
                                <w:rPr>
                                  <w:sz w:val="28"/>
                                </w:rPr>
                                <w:t xml:space="preserve"> </w:t>
                              </w:r>
                              <w:r w:rsidRPr="00A00561">
                                <w:rPr>
                                  <w:sz w:val="28"/>
                                </w:rPr>
                                <w:t>станда</w:t>
                              </w:r>
                              <w:r>
                                <w:rPr>
                                  <w:sz w:val="28"/>
                                </w:rPr>
                                <w:t xml:space="preserve">ртизованої інформації про туризм </w:t>
                              </w:r>
                              <w:r w:rsidRPr="00A00561">
                                <w:rPr>
                                  <w:sz w:val="28"/>
                                </w:rPr>
                                <w:t>для національних і міжнародних</w:t>
                              </w:r>
                              <w:r>
                                <w:rPr>
                                  <w:sz w:val="28"/>
                                </w:rPr>
                                <w:t xml:space="preserve"> </w:t>
                              </w:r>
                              <w:r w:rsidRPr="00A00561">
                                <w:rPr>
                                  <w:sz w:val="28"/>
                                </w:rPr>
                                <w:t>статистичних і пра</w:t>
                              </w:r>
                              <w:r>
                                <w:rPr>
                                  <w:sz w:val="28"/>
                                </w:rPr>
                                <w:t>-</w:t>
                              </w:r>
                              <w:r w:rsidRPr="00A00561">
                                <w:rPr>
                                  <w:sz w:val="28"/>
                                </w:rPr>
                                <w:t>вових потреб.</w:t>
                              </w:r>
                            </w:p>
                          </w:txbxContent>
                        </wps:txbx>
                        <wps:bodyPr rot="0" vert="horz" wrap="square" lIns="91440" tIns="45720" rIns="91440" bIns="45720" anchor="ctr" anchorCtr="0" upright="1">
                          <a:noAutofit/>
                        </wps:bodyPr>
                      </wps:wsp>
                      <wps:wsp>
                        <wps:cNvPr id="14" name="Прямая со стрелкой 17"/>
                        <wps:cNvCnPr>
                          <a:cxnSpLocks noChangeShapeType="1"/>
                        </wps:cNvCnPr>
                        <wps:spPr bwMode="auto">
                          <a:xfrm flipH="1">
                            <a:off x="8175" y="3980"/>
                            <a:ext cx="11716" cy="407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5" name="Прямая со стрелкой 18"/>
                        <wps:cNvCnPr>
                          <a:cxnSpLocks noChangeShapeType="1"/>
                        </wps:cNvCnPr>
                        <wps:spPr bwMode="auto">
                          <a:xfrm>
                            <a:off x="8175" y="12048"/>
                            <a:ext cx="0" cy="1727"/>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 name="Прямая со стрелкой 19"/>
                        <wps:cNvCnPr>
                          <a:cxnSpLocks noChangeShapeType="1"/>
                        </wps:cNvCnPr>
                        <wps:spPr bwMode="auto">
                          <a:xfrm>
                            <a:off x="37544" y="3980"/>
                            <a:ext cx="11405" cy="4077"/>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 name="Прямая со стрелкой 20"/>
                        <wps:cNvCnPr>
                          <a:cxnSpLocks noChangeShapeType="1"/>
                        </wps:cNvCnPr>
                        <wps:spPr bwMode="auto">
                          <a:xfrm>
                            <a:off x="48947" y="12048"/>
                            <a:ext cx="0" cy="172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5B61CD1" id="Группа 8" o:spid="_x0000_s1026" style="position:absolute;margin-left:-1.5pt;margin-top:5.75pt;width:466.45pt;height:234.65pt;z-index:251657216;mso-width-relative:margin;mso-height-relative:margin" coordsize="58394,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">
                <v:oval id="Овал 11" o:spid="_x0000_s1027" style="position:absolute;left:19900;width:17643;height:9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" strokeweight="2pt">
                  <v:textbox>
                    <w:txbxContent>
                      <w:p w:rsidR="00AC775E" w:rsidRPr="00301D74" w:rsidRDefault="00AC775E" w:rsidP="001302D9">
                        <w:pPr>
                          <w:jc w:val="center"/>
                          <w:rPr>
                            <w:sz w:val="28"/>
                            <w:lang w:val="uk-UA"/>
                          </w:rPr>
                        </w:pPr>
                        <w:r w:rsidRPr="00301D74">
                          <w:rPr>
                            <w:sz w:val="28"/>
                            <w:lang w:val="uk-UA"/>
                          </w:rPr>
                          <w:t>Дефініції туризму</w:t>
                        </w:r>
                      </w:p>
                    </w:txbxContent>
                  </v:textbox>
                </v:oval>
                <v:roundrect id="Скругленный прямоугольник 12" o:spid="_x0000_s1028" style="position:absolute;top:8068;width:17856;height:39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" strokeweight="2pt">
                  <v:textbox>
                    <w:txbxContent>
                      <w:p w:rsidR="00AC775E" w:rsidRPr="00301D74" w:rsidRDefault="00AC775E" w:rsidP="001302D9">
                        <w:pPr>
                          <w:jc w:val="center"/>
                          <w:rPr>
                            <w:lang w:val="uk-UA"/>
                          </w:rPr>
                        </w:pPr>
                        <w:r w:rsidRPr="00301D74">
                          <w:rPr>
                            <w:sz w:val="28"/>
                            <w:lang w:val="uk-UA"/>
                          </w:rPr>
                          <w:t>Наукові</w:t>
                        </w:r>
                      </w:p>
                    </w:txbxContent>
                  </v:textbox>
                </v:roundrect>
                <v:roundrect id="Скругленный прямоугольник 13" o:spid="_x0000_s1029" style="position:absolute;left:39480;top:8068;width:18713;height:39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" strokeweight="2pt">
                  <v:textbox>
                    <w:txbxContent>
                      <w:p w:rsidR="00AC775E" w:rsidRPr="00301D74" w:rsidRDefault="00AC775E" w:rsidP="001302D9">
                        <w:pPr>
                          <w:jc w:val="center"/>
                          <w:rPr>
                            <w:lang w:val="uk-UA"/>
                          </w:rPr>
                        </w:pPr>
                        <w:r w:rsidRPr="00301D74">
                          <w:rPr>
                            <w:sz w:val="28"/>
                            <w:lang w:val="uk-UA"/>
                          </w:rPr>
                          <w:t>Технічні</w:t>
                        </w:r>
                      </w:p>
                    </w:txbxContent>
                  </v:textbox>
                </v:roundrect>
                <v:roundrect id="Скругленный прямоугольник 14" o:spid="_x0000_s1030" style="position:absolute;top:13769;width:34639;height:121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" strokeweight="2pt">
                  <v:textbox>
                    <w:txbxContent>
                      <w:p w:rsidR="00AC775E" w:rsidRPr="00301D74" w:rsidRDefault="00AC775E" w:rsidP="0077401A">
                        <w:pPr>
                          <w:spacing w:line="360" w:lineRule="auto"/>
                          <w:ind w:firstLine="708"/>
                          <w:jc w:val="both"/>
                          <w:rPr>
                            <w:color w:val="00B050"/>
                            <w:sz w:val="18"/>
                          </w:rPr>
                        </w:pPr>
                        <w:r>
                          <w:rPr>
                            <w:sz w:val="28"/>
                            <w:lang w:val="uk-UA"/>
                          </w:rPr>
                          <w:t>Ціллю є виділення основних характеристик туризму та відділення його від інших схожих на нього понять.</w:t>
                        </w:r>
                      </w:p>
                      <w:p w:rsidR="00AC775E" w:rsidRDefault="00AC775E" w:rsidP="001302D9">
                        <w:pPr>
                          <w:jc w:val="center"/>
                        </w:pPr>
                      </w:p>
                    </w:txbxContent>
                  </v:textbox>
                </v:roundrect>
                <v:roundrect id="Скругленный прямоугольник 15" o:spid="_x0000_s1031" style="position:absolute;left:36233;top:13767;width:22161;height:196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" strokeweight="2pt">
                  <v:textbox>
                    <w:txbxContent>
                      <w:p w:rsidR="00AC775E" w:rsidRPr="00A00561" w:rsidRDefault="00AC775E" w:rsidP="001302D9">
                        <w:pPr>
                          <w:jc w:val="both"/>
                          <w:rPr>
                            <w:sz w:val="28"/>
                          </w:rPr>
                        </w:pPr>
                        <w:r w:rsidRPr="00A00561">
                          <w:rPr>
                            <w:sz w:val="28"/>
                          </w:rPr>
                          <w:t>Ціллю є забезпечення</w:t>
                        </w:r>
                        <w:r>
                          <w:rPr>
                            <w:sz w:val="28"/>
                          </w:rPr>
                          <w:t xml:space="preserve"> </w:t>
                        </w:r>
                        <w:r w:rsidRPr="00A00561">
                          <w:rPr>
                            <w:sz w:val="28"/>
                          </w:rPr>
                          <w:t>станда</w:t>
                        </w:r>
                        <w:r>
                          <w:rPr>
                            <w:sz w:val="28"/>
                          </w:rPr>
                          <w:t xml:space="preserve">ртизованої інформації про туризм </w:t>
                        </w:r>
                        <w:r w:rsidRPr="00A00561">
                          <w:rPr>
                            <w:sz w:val="28"/>
                          </w:rPr>
                          <w:t>для національних і міжнародних</w:t>
                        </w:r>
                        <w:r>
                          <w:rPr>
                            <w:sz w:val="28"/>
                          </w:rPr>
                          <w:t xml:space="preserve"> </w:t>
                        </w:r>
                        <w:r w:rsidRPr="00A00561">
                          <w:rPr>
                            <w:sz w:val="28"/>
                          </w:rPr>
                          <w:t>статистичних і пра</w:t>
                        </w:r>
                        <w:r>
                          <w:rPr>
                            <w:sz w:val="28"/>
                          </w:rPr>
                          <w:t>-</w:t>
                        </w:r>
                        <w:r w:rsidRPr="00A00561">
                          <w:rPr>
                            <w:sz w:val="28"/>
                          </w:rPr>
                          <w:t>вових потреб.</w:t>
                        </w:r>
                      </w:p>
                    </w:txbxContent>
                  </v:textbox>
                </v:roundrect>
                <v:shapetype id="_x0000_t32" coordsize="21600,21600" o:spt="32" o:oned="t" path="m,l21600,21600e" filled="f">
                  <v:path arrowok="t" fillok="f" o:connecttype="none"/>
                  <o:lock v:ext="edit" shapetype="t"/>
                </v:shapetype>
                <v:shape id="Прямая со стрелкой 17" o:spid="_x0000_s1032" type="#_x0000_t32" style="position:absolute;left:8175;top:3980;width:11716;height:407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">
                  <v:stroke endarrow="open"/>
                </v:shape>
                <v:shape id="Прямая со стрелкой 18" o:spid="_x0000_s1033" type="#_x0000_t32" style="position:absolute;left:8175;top:12048;width:0;height:17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">
                  <v:stroke endarrow="open"/>
                </v:shape>
                <v:shape id="Прямая со стрелкой 19" o:spid="_x0000_s1034" type="#_x0000_t32" style="position:absolute;left:37544;top:3980;width:11405;height:40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">
                  <v:stroke endarrow="open"/>
                </v:shape>
                <v:shape id="Прямая со стрелкой 20" o:spid="_x0000_s1035" type="#_x0000_t32" style="position:absolute;left:48947;top:12048;width:0;height:17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">
                  <v:stroke endarrow="open"/>
                </v:shape>
                <w10:wrap type="square"/>
              </v:group>
            </w:pict>
          </mc:Fallback>
        </mc:AlternateContent>
      </w:r>
    </w:p>
    <w:p w:rsidR="00EB06E8" w:rsidRPr="003D5D21" w:rsidRDefault="00EB06E8" w:rsidP="00FE3867">
      <w:pPr>
        <w:spacing w:line="360" w:lineRule="auto"/>
        <w:jc w:val="center"/>
        <w:rPr>
          <w:rFonts w:cs="Times New Roman"/>
          <w:sz w:val="28"/>
          <w:szCs w:val="18"/>
          <w:lang w:val="uk-UA"/>
        </w:rPr>
      </w:pPr>
      <w:r w:rsidRPr="003D5D21">
        <w:rPr>
          <w:rFonts w:cs="Times New Roman"/>
          <w:sz w:val="28"/>
          <w:szCs w:val="18"/>
          <w:lang w:val="uk-UA"/>
        </w:rPr>
        <w:t>Рис.</w:t>
      </w:r>
      <w:r w:rsidR="00B26792">
        <w:rPr>
          <w:rFonts w:cs="Times New Roman"/>
          <w:sz w:val="28"/>
          <w:szCs w:val="18"/>
          <w:lang w:val="uk-UA"/>
        </w:rPr>
        <w:t xml:space="preserve"> </w:t>
      </w:r>
      <w:r w:rsidRPr="003D5D21">
        <w:rPr>
          <w:rFonts w:cs="Times New Roman"/>
          <w:sz w:val="28"/>
          <w:szCs w:val="18"/>
          <w:lang w:val="uk-UA"/>
        </w:rPr>
        <w:t>1.</w:t>
      </w:r>
      <w:r w:rsidR="001162AB">
        <w:rPr>
          <w:rFonts w:cs="Times New Roman"/>
          <w:sz w:val="28"/>
          <w:szCs w:val="18"/>
          <w:lang w:val="uk-UA"/>
        </w:rPr>
        <w:t>1</w:t>
      </w:r>
      <w:r w:rsidRPr="003D5D21">
        <w:rPr>
          <w:rFonts w:cs="Times New Roman"/>
          <w:sz w:val="28"/>
          <w:szCs w:val="18"/>
          <w:lang w:val="uk-UA"/>
        </w:rPr>
        <w:t xml:space="preserve">. Розділення дефініцій туризму за ціллю </w:t>
      </w:r>
      <w:r w:rsidR="007E491F" w:rsidRPr="00D30A55">
        <w:rPr>
          <w:rFonts w:cs="Times New Roman"/>
          <w:sz w:val="28"/>
          <w:szCs w:val="28"/>
          <w:lang w:val="uk-UA"/>
        </w:rPr>
        <w:t>[</w:t>
      </w:r>
      <w:r w:rsidR="00782D12" w:rsidRPr="00D30A55">
        <w:rPr>
          <w:rFonts w:cs="Times New Roman"/>
          <w:sz w:val="28"/>
          <w:szCs w:val="28"/>
          <w:lang w:val="uk-UA"/>
        </w:rPr>
        <w:t>39</w:t>
      </w:r>
      <w:r w:rsidR="00E50524">
        <w:rPr>
          <w:rFonts w:cs="Times New Roman"/>
          <w:sz w:val="28"/>
          <w:szCs w:val="28"/>
          <w:lang w:val="uk-UA"/>
        </w:rPr>
        <w:t>, с. 41</w:t>
      </w:r>
      <w:r w:rsidR="007E491F" w:rsidRPr="00D30A55">
        <w:rPr>
          <w:rFonts w:cs="Times New Roman"/>
          <w:sz w:val="28"/>
          <w:szCs w:val="28"/>
          <w:lang w:val="uk-UA"/>
        </w:rPr>
        <w:t>].</w:t>
      </w:r>
    </w:p>
    <w:p w:rsidR="001302D9" w:rsidRPr="00D30A55" w:rsidRDefault="001302D9" w:rsidP="0077401A">
      <w:pPr>
        <w:spacing w:line="360" w:lineRule="auto"/>
        <w:jc w:val="both"/>
        <w:rPr>
          <w:rFonts w:cs="Times New Roman"/>
          <w:sz w:val="28"/>
          <w:lang w:val="uk-UA"/>
        </w:rPr>
      </w:pPr>
      <w:r w:rsidRPr="003D5D21">
        <w:rPr>
          <w:rFonts w:cs="Times New Roman"/>
          <w:sz w:val="28"/>
          <w:lang w:val="uk-UA"/>
        </w:rPr>
        <w:t xml:space="preserve">забезпечення індустрією: «Туризм </w:t>
      </w:r>
      <w:r w:rsidRPr="003D5D21">
        <w:rPr>
          <w:rFonts w:cs="Times New Roman"/>
          <w:sz w:val="28"/>
          <w:szCs w:val="18"/>
          <w:lang w:val="uk-UA"/>
        </w:rPr>
        <w:t xml:space="preserve">– </w:t>
      </w:r>
      <w:r w:rsidRPr="003D5D21">
        <w:rPr>
          <w:rFonts w:cs="Times New Roman"/>
          <w:sz w:val="28"/>
          <w:lang w:val="uk-UA"/>
        </w:rPr>
        <w:t xml:space="preserve">це тимчасове переміщення людей в </w:t>
      </w:r>
      <w:proofErr w:type="spellStart"/>
      <w:r w:rsidRPr="003D5D21">
        <w:rPr>
          <w:rFonts w:cs="Times New Roman"/>
          <w:sz w:val="28"/>
          <w:lang w:val="uk-UA"/>
        </w:rPr>
        <w:t>дестинації</w:t>
      </w:r>
      <w:proofErr w:type="spellEnd"/>
      <w:r w:rsidRPr="003D5D21">
        <w:rPr>
          <w:rFonts w:cs="Times New Roman"/>
          <w:sz w:val="28"/>
          <w:lang w:val="uk-UA"/>
        </w:rPr>
        <w:t xml:space="preserve">  за межами місць їх звичайної трудової зайнятості та проживання, та діяльність, якою вони займаються під час свого перебування в цих </w:t>
      </w:r>
      <w:proofErr w:type="spellStart"/>
      <w:r w:rsidRPr="003D5D21">
        <w:rPr>
          <w:rFonts w:cs="Times New Roman"/>
          <w:sz w:val="28"/>
          <w:lang w:val="uk-UA"/>
        </w:rPr>
        <w:t>дестинаціях</w:t>
      </w:r>
      <w:proofErr w:type="spellEnd"/>
      <w:r w:rsidRPr="003D5D21">
        <w:rPr>
          <w:rFonts w:cs="Times New Roman"/>
          <w:sz w:val="28"/>
          <w:lang w:val="uk-UA"/>
        </w:rPr>
        <w:t>, і об'єкти інфраструктури, ст</w:t>
      </w:r>
      <w:r w:rsidR="007E491F" w:rsidRPr="003D5D21">
        <w:rPr>
          <w:rFonts w:cs="Times New Roman"/>
          <w:sz w:val="28"/>
          <w:lang w:val="uk-UA"/>
        </w:rPr>
        <w:t xml:space="preserve">ворені для задоволення </w:t>
      </w:r>
      <w:r w:rsidR="00226F1A">
        <w:rPr>
          <w:rFonts w:cs="Times New Roman"/>
          <w:sz w:val="28"/>
          <w:lang w:val="uk-UA"/>
        </w:rPr>
        <w:t xml:space="preserve">             </w:t>
      </w:r>
      <w:r w:rsidR="007E491F" w:rsidRPr="003D5D21">
        <w:rPr>
          <w:rFonts w:cs="Times New Roman"/>
          <w:sz w:val="28"/>
          <w:lang w:val="uk-UA"/>
        </w:rPr>
        <w:t>потреб»</w:t>
      </w:r>
      <w:r w:rsidR="007E491F" w:rsidRPr="00D30A55">
        <w:rPr>
          <w:rFonts w:cs="Times New Roman"/>
          <w:sz w:val="28"/>
          <w:lang w:val="uk-UA"/>
        </w:rPr>
        <w:t xml:space="preserve"> </w:t>
      </w:r>
      <w:r w:rsidR="007E491F" w:rsidRPr="00D30A55">
        <w:rPr>
          <w:rFonts w:cs="Times New Roman"/>
          <w:sz w:val="28"/>
          <w:szCs w:val="28"/>
          <w:lang w:val="uk-UA"/>
        </w:rPr>
        <w:t>[</w:t>
      </w:r>
      <w:r w:rsidR="00BB5EC5" w:rsidRPr="00D30A55">
        <w:rPr>
          <w:rFonts w:cs="Times New Roman"/>
          <w:sz w:val="28"/>
          <w:szCs w:val="28"/>
          <w:lang w:val="uk-UA"/>
        </w:rPr>
        <w:t>5</w:t>
      </w:r>
      <w:r w:rsidR="00753230" w:rsidRPr="00D30A55">
        <w:rPr>
          <w:rFonts w:cs="Times New Roman"/>
          <w:sz w:val="28"/>
          <w:szCs w:val="28"/>
          <w:lang w:val="uk-UA"/>
        </w:rPr>
        <w:t>3</w:t>
      </w:r>
      <w:r w:rsidR="007E491F" w:rsidRPr="00D30A55">
        <w:rPr>
          <w:rFonts w:cs="Times New Roman"/>
          <w:sz w:val="28"/>
          <w:szCs w:val="28"/>
          <w:lang w:val="uk-UA"/>
        </w:rPr>
        <w:t>].</w:t>
      </w:r>
    </w:p>
    <w:p w:rsidR="001302D9" w:rsidRPr="003D5D21" w:rsidRDefault="001302D9" w:rsidP="0077401A">
      <w:pPr>
        <w:spacing w:line="360" w:lineRule="auto"/>
        <w:ind w:firstLine="567"/>
        <w:contextualSpacing/>
        <w:jc w:val="both"/>
        <w:rPr>
          <w:rFonts w:cs="Times New Roman"/>
          <w:sz w:val="28"/>
          <w:szCs w:val="28"/>
          <w:lang w:val="uk-UA"/>
        </w:rPr>
      </w:pPr>
      <w:r w:rsidRPr="003D5D21">
        <w:rPr>
          <w:rFonts w:cs="Times New Roman"/>
          <w:sz w:val="28"/>
          <w:szCs w:val="28"/>
          <w:lang w:val="uk-UA"/>
        </w:rPr>
        <w:t>Туризм – це не тільки великий бізнес, він також має розглядатися та захищатися як, можливо, один з провідних світових експортних продуктів.</w:t>
      </w:r>
    </w:p>
    <w:p w:rsidR="001302D9" w:rsidRPr="003D5D21" w:rsidRDefault="001302D9" w:rsidP="008550E4">
      <w:pPr>
        <w:spacing w:line="360" w:lineRule="auto"/>
        <w:ind w:firstLine="567"/>
        <w:jc w:val="both"/>
        <w:rPr>
          <w:rStyle w:val="shorttext"/>
          <w:rFonts w:cs="Times New Roman"/>
          <w:sz w:val="28"/>
          <w:lang w:val="uk-UA"/>
        </w:rPr>
      </w:pPr>
      <w:r w:rsidRPr="003D5D21">
        <w:rPr>
          <w:rFonts w:cs="Times New Roman"/>
          <w:sz w:val="28"/>
          <w:lang w:val="uk-UA"/>
        </w:rPr>
        <w:t xml:space="preserve">Згідно з тлумачним словником </w:t>
      </w:r>
      <w:proofErr w:type="spellStart"/>
      <w:r w:rsidRPr="003D5D21">
        <w:rPr>
          <w:rFonts w:cs="Times New Roman"/>
          <w:sz w:val="28"/>
          <w:lang w:val="uk-UA"/>
        </w:rPr>
        <w:t>Ожегова</w:t>
      </w:r>
      <w:proofErr w:type="spellEnd"/>
      <w:r w:rsidRPr="003D5D21">
        <w:rPr>
          <w:rFonts w:cs="Times New Roman"/>
          <w:sz w:val="28"/>
          <w:lang w:val="uk-UA"/>
        </w:rPr>
        <w:t xml:space="preserve"> С.І. міжнародним є щось, що </w:t>
      </w:r>
      <w:r w:rsidRPr="003D5D21">
        <w:rPr>
          <w:rFonts w:cs="Times New Roman"/>
          <w:sz w:val="28"/>
          <w:szCs w:val="28"/>
          <w:lang w:val="uk-UA"/>
        </w:rPr>
        <w:t xml:space="preserve">стосується відносин між народами, державами, </w:t>
      </w:r>
      <w:proofErr w:type="spellStart"/>
      <w:r w:rsidRPr="003D5D21">
        <w:rPr>
          <w:rFonts w:cs="Times New Roman"/>
          <w:sz w:val="28"/>
          <w:szCs w:val="28"/>
          <w:lang w:val="uk-UA"/>
        </w:rPr>
        <w:t>зв'язків</w:t>
      </w:r>
      <w:proofErr w:type="spellEnd"/>
      <w:r w:rsidRPr="003D5D21">
        <w:rPr>
          <w:rFonts w:cs="Times New Roman"/>
          <w:sz w:val="28"/>
          <w:szCs w:val="28"/>
          <w:lang w:val="uk-UA"/>
        </w:rPr>
        <w:t xml:space="preserve"> між ними</w:t>
      </w:r>
      <w:r w:rsidR="007E491F" w:rsidRPr="00D30A55">
        <w:rPr>
          <w:rFonts w:cs="Times New Roman"/>
          <w:color w:val="00B050"/>
          <w:sz w:val="18"/>
          <w:szCs w:val="18"/>
        </w:rPr>
        <w:t xml:space="preserve"> </w:t>
      </w:r>
      <w:r w:rsidR="007E491F" w:rsidRPr="00D30A55">
        <w:rPr>
          <w:rFonts w:cs="Times New Roman"/>
          <w:sz w:val="28"/>
          <w:szCs w:val="28"/>
        </w:rPr>
        <w:t>[</w:t>
      </w:r>
      <w:r w:rsidR="00437DBE">
        <w:rPr>
          <w:rFonts w:cs="Times New Roman"/>
          <w:sz w:val="28"/>
          <w:szCs w:val="28"/>
        </w:rPr>
        <w:t>40</w:t>
      </w:r>
      <w:r w:rsidR="007E491F" w:rsidRPr="00D30A55">
        <w:rPr>
          <w:rFonts w:cs="Times New Roman"/>
          <w:sz w:val="28"/>
          <w:szCs w:val="28"/>
        </w:rPr>
        <w:t xml:space="preserve">]. </w:t>
      </w:r>
    </w:p>
    <w:p w:rsidR="001302D9" w:rsidRPr="003D5D21" w:rsidRDefault="001302D9" w:rsidP="008550E4">
      <w:pPr>
        <w:spacing w:line="360" w:lineRule="auto"/>
        <w:ind w:firstLine="567"/>
        <w:jc w:val="both"/>
        <w:rPr>
          <w:rFonts w:cs="Times New Roman"/>
          <w:sz w:val="28"/>
          <w:lang w:val="uk-UA"/>
        </w:rPr>
      </w:pPr>
      <w:r w:rsidRPr="003D5D21">
        <w:rPr>
          <w:rFonts w:cs="Times New Roman"/>
          <w:sz w:val="28"/>
          <w:lang w:val="uk-UA"/>
        </w:rPr>
        <w:t>Тобто міжнародний туризм – це туризм, у якому встановлюються туристичні відносини та обмін подорожуючими громадянами між двома або більшою кількість країн.</w:t>
      </w:r>
    </w:p>
    <w:p w:rsidR="001302D9" w:rsidRPr="00D30A55" w:rsidRDefault="001302D9" w:rsidP="008550E4">
      <w:pPr>
        <w:spacing w:line="360" w:lineRule="auto"/>
        <w:ind w:firstLine="567"/>
        <w:jc w:val="both"/>
        <w:rPr>
          <w:rStyle w:val="a3"/>
          <w:rFonts w:cs="Times New Roman"/>
          <w:b w:val="0"/>
          <w:bCs w:val="0"/>
          <w:sz w:val="28"/>
          <w:lang w:val="uk-UA"/>
        </w:rPr>
      </w:pPr>
      <w:r w:rsidRPr="003D5D21">
        <w:rPr>
          <w:rFonts w:cs="Times New Roman"/>
          <w:sz w:val="28"/>
          <w:lang w:val="uk-UA"/>
        </w:rPr>
        <w:t>У 1936 році Ліга Націй визначила міжнародний або іноземний туризм та туристів як «хтось, хто подорожує за кордон на, як найменше,  24 години», але пізніше в 1945 році, ООН доповнила цю дефініцію включивши строк максимального перебування – 6 місяців</w:t>
      </w:r>
      <w:r w:rsidR="007E491F" w:rsidRPr="00D30A55">
        <w:rPr>
          <w:rFonts w:cs="Times New Roman"/>
          <w:color w:val="00B050"/>
          <w:sz w:val="18"/>
          <w:lang w:val="uk-UA"/>
        </w:rPr>
        <w:t xml:space="preserve"> </w:t>
      </w:r>
      <w:r w:rsidR="007E491F" w:rsidRPr="00D30A55">
        <w:rPr>
          <w:rFonts w:cs="Times New Roman"/>
          <w:sz w:val="28"/>
          <w:szCs w:val="28"/>
          <w:lang w:val="uk-UA"/>
        </w:rPr>
        <w:t>[</w:t>
      </w:r>
      <w:r w:rsidR="00753230">
        <w:rPr>
          <w:rFonts w:cs="Times New Roman"/>
          <w:sz w:val="28"/>
          <w:szCs w:val="28"/>
          <w:lang w:val="uk-UA"/>
        </w:rPr>
        <w:t>5</w:t>
      </w:r>
      <w:r w:rsidR="00753230" w:rsidRPr="00D30A55">
        <w:rPr>
          <w:rFonts w:cs="Times New Roman"/>
          <w:sz w:val="28"/>
          <w:szCs w:val="28"/>
          <w:lang w:val="uk-UA"/>
        </w:rPr>
        <w:t>2</w:t>
      </w:r>
      <w:r w:rsidR="007E491F" w:rsidRPr="00D30A55">
        <w:rPr>
          <w:rFonts w:cs="Times New Roman"/>
          <w:sz w:val="28"/>
          <w:szCs w:val="28"/>
          <w:lang w:val="uk-UA"/>
        </w:rPr>
        <w:t>].</w:t>
      </w:r>
    </w:p>
    <w:p w:rsidR="001302D9" w:rsidRPr="00D30A55" w:rsidRDefault="001302D9" w:rsidP="008550E4">
      <w:pPr>
        <w:spacing w:line="360" w:lineRule="auto"/>
        <w:ind w:firstLine="567"/>
        <w:jc w:val="both"/>
        <w:rPr>
          <w:rFonts w:cs="Times New Roman"/>
          <w:color w:val="00B050"/>
          <w:lang w:val="uk-UA"/>
        </w:rPr>
      </w:pPr>
      <w:r w:rsidRPr="003D5D21">
        <w:rPr>
          <w:rFonts w:cs="Times New Roman"/>
          <w:sz w:val="28"/>
          <w:szCs w:val="28"/>
          <w:lang w:val="uk-UA"/>
        </w:rPr>
        <w:lastRenderedPageBreak/>
        <w:t>Згідно з довідником зі складання та аналізу таблиць вводу-виводу ООН міжнародна туристична індустрія країни може бути визначена як сума внутрішньої діяльності, яка безпосередньо підтримує споживання товарів та послуг іноземних тури</w:t>
      </w:r>
      <w:r w:rsidR="007E491F" w:rsidRPr="003D5D21">
        <w:rPr>
          <w:rFonts w:cs="Times New Roman"/>
          <w:sz w:val="28"/>
          <w:szCs w:val="28"/>
          <w:lang w:val="uk-UA"/>
        </w:rPr>
        <w:t>стів у країні</w:t>
      </w:r>
      <w:r w:rsidR="007E491F" w:rsidRPr="00D30A55">
        <w:rPr>
          <w:rFonts w:cs="Times New Roman"/>
          <w:sz w:val="28"/>
          <w:szCs w:val="28"/>
          <w:lang w:val="uk-UA"/>
        </w:rPr>
        <w:t xml:space="preserve"> [</w:t>
      </w:r>
      <w:r w:rsidR="00753230" w:rsidRPr="00D30A55">
        <w:rPr>
          <w:rFonts w:cs="Times New Roman"/>
          <w:sz w:val="28"/>
          <w:szCs w:val="28"/>
          <w:lang w:val="uk-UA"/>
        </w:rPr>
        <w:t>50</w:t>
      </w:r>
      <w:r w:rsidR="007E491F" w:rsidRPr="00D30A55">
        <w:rPr>
          <w:rFonts w:cs="Times New Roman"/>
          <w:sz w:val="28"/>
          <w:szCs w:val="28"/>
          <w:lang w:val="uk-UA"/>
        </w:rPr>
        <w:t>].</w:t>
      </w:r>
    </w:p>
    <w:p w:rsidR="001302D9" w:rsidRPr="003D5D21" w:rsidRDefault="001302D9" w:rsidP="00F85F82">
      <w:pPr>
        <w:spacing w:line="360" w:lineRule="auto"/>
        <w:ind w:firstLine="567"/>
        <w:jc w:val="both"/>
        <w:rPr>
          <w:rFonts w:cs="Times New Roman"/>
          <w:sz w:val="28"/>
          <w:szCs w:val="28"/>
          <w:lang w:val="uk-UA"/>
        </w:rPr>
      </w:pPr>
      <w:r w:rsidRPr="003D5D21">
        <w:rPr>
          <w:rFonts w:cs="Times New Roman"/>
          <w:sz w:val="28"/>
          <w:szCs w:val="28"/>
        </w:rPr>
        <w:t xml:space="preserve">До </w:t>
      </w:r>
      <w:proofErr w:type="spellStart"/>
      <w:r w:rsidRPr="003D5D21">
        <w:rPr>
          <w:rFonts w:cs="Times New Roman"/>
          <w:sz w:val="28"/>
          <w:szCs w:val="28"/>
        </w:rPr>
        <w:t>міжнародного</w:t>
      </w:r>
      <w:proofErr w:type="spellEnd"/>
      <w:r w:rsidRPr="003D5D21">
        <w:rPr>
          <w:rFonts w:cs="Times New Roman"/>
          <w:sz w:val="28"/>
          <w:szCs w:val="28"/>
        </w:rPr>
        <w:t xml:space="preserve"> туризму належать</w:t>
      </w:r>
      <w:r w:rsidRPr="003D5D21">
        <w:rPr>
          <w:rFonts w:cs="Times New Roman"/>
          <w:sz w:val="28"/>
          <w:szCs w:val="28"/>
          <w:lang w:val="uk-UA"/>
        </w:rPr>
        <w:t xml:space="preserve"> </w:t>
      </w:r>
      <w:proofErr w:type="spellStart"/>
      <w:r w:rsidRPr="003D5D21">
        <w:rPr>
          <w:rFonts w:cs="Times New Roman"/>
          <w:sz w:val="28"/>
          <w:szCs w:val="28"/>
        </w:rPr>
        <w:t>в'їзний</w:t>
      </w:r>
      <w:proofErr w:type="spellEnd"/>
      <w:r w:rsidRPr="003D5D21">
        <w:rPr>
          <w:rFonts w:cs="Times New Roman"/>
          <w:sz w:val="28"/>
          <w:szCs w:val="28"/>
        </w:rPr>
        <w:t xml:space="preserve"> (</w:t>
      </w:r>
      <w:proofErr w:type="spellStart"/>
      <w:r w:rsidRPr="003D5D21">
        <w:rPr>
          <w:rFonts w:cs="Times New Roman"/>
          <w:sz w:val="28"/>
          <w:szCs w:val="28"/>
        </w:rPr>
        <w:t>іноземний</w:t>
      </w:r>
      <w:proofErr w:type="spellEnd"/>
      <w:r w:rsidRPr="003D5D21">
        <w:rPr>
          <w:rFonts w:cs="Times New Roman"/>
          <w:sz w:val="28"/>
          <w:szCs w:val="28"/>
        </w:rPr>
        <w:t>) туризм</w:t>
      </w:r>
      <w:r w:rsidRPr="003D5D21">
        <w:rPr>
          <w:rFonts w:cs="Times New Roman"/>
          <w:sz w:val="28"/>
          <w:szCs w:val="28"/>
          <w:lang w:val="uk-UA"/>
        </w:rPr>
        <w:t xml:space="preserve"> та </w:t>
      </w:r>
      <w:proofErr w:type="spellStart"/>
      <w:r w:rsidRPr="003D5D21">
        <w:rPr>
          <w:rFonts w:cs="Times New Roman"/>
          <w:sz w:val="28"/>
          <w:szCs w:val="28"/>
        </w:rPr>
        <w:t>виїзний</w:t>
      </w:r>
      <w:proofErr w:type="spellEnd"/>
      <w:r w:rsidRPr="003D5D21">
        <w:rPr>
          <w:rFonts w:cs="Times New Roman"/>
          <w:sz w:val="28"/>
          <w:szCs w:val="28"/>
        </w:rPr>
        <w:t xml:space="preserve"> (</w:t>
      </w:r>
      <w:proofErr w:type="spellStart"/>
      <w:r w:rsidRPr="003D5D21">
        <w:rPr>
          <w:rFonts w:cs="Times New Roman"/>
          <w:sz w:val="28"/>
          <w:szCs w:val="28"/>
        </w:rPr>
        <w:t>зарубіжний</w:t>
      </w:r>
      <w:proofErr w:type="spellEnd"/>
      <w:r w:rsidRPr="003D5D21">
        <w:rPr>
          <w:rFonts w:cs="Times New Roman"/>
          <w:sz w:val="28"/>
          <w:szCs w:val="28"/>
        </w:rPr>
        <w:t>) туризм</w:t>
      </w:r>
      <w:r w:rsidRPr="003D5D21">
        <w:rPr>
          <w:rFonts w:cs="Times New Roman"/>
          <w:sz w:val="28"/>
          <w:szCs w:val="28"/>
          <w:lang w:val="uk-UA"/>
        </w:rPr>
        <w:t>.</w:t>
      </w:r>
    </w:p>
    <w:p w:rsidR="00B817A1" w:rsidRPr="0022153D" w:rsidRDefault="001302D9" w:rsidP="0022153D">
      <w:pPr>
        <w:spacing w:line="360" w:lineRule="auto"/>
        <w:ind w:firstLine="567"/>
        <w:contextualSpacing/>
        <w:jc w:val="both"/>
        <w:rPr>
          <w:rFonts w:cs="Times New Roman"/>
          <w:sz w:val="28"/>
          <w:lang w:val="uk-UA"/>
        </w:rPr>
      </w:pPr>
      <w:r w:rsidRPr="003D5D21">
        <w:rPr>
          <w:rFonts w:cs="Times New Roman"/>
          <w:sz w:val="28"/>
          <w:lang w:val="uk-UA"/>
        </w:rPr>
        <w:t xml:space="preserve">Таким чином, у ході роботи ми будемо використовувати визначення туризму, як тимчасового виїзду особи з місця проживання та трудової діяльності в оздоровчих, пізнавальних, </w:t>
      </w:r>
      <w:proofErr w:type="spellStart"/>
      <w:r w:rsidRPr="003D5D21">
        <w:rPr>
          <w:rFonts w:cs="Times New Roman"/>
          <w:sz w:val="28"/>
          <w:lang w:val="uk-UA"/>
        </w:rPr>
        <w:t>професійно</w:t>
      </w:r>
      <w:proofErr w:type="spellEnd"/>
      <w:r w:rsidRPr="003D5D21">
        <w:rPr>
          <w:rFonts w:cs="Times New Roman"/>
          <w:sz w:val="28"/>
          <w:lang w:val="uk-UA"/>
        </w:rPr>
        <w:t xml:space="preserve">-ділових чи інших цілях без здійснення оплачуваної діяльності в місці, куди особа від’їжджає, що сприяє відновленню її моральних та фізичних сил, а також діяльність, якою займається людина у рамках виїзду до моменту, доки вона не призвела до оплачуваної діяльності, індустрія, яка займається задоволенням потреб особи, яка виїхала та заходи зі стимулювання людей до здійснення поїздок у туристичних цілях. </w:t>
      </w:r>
    </w:p>
    <w:p w:rsidR="00B817A1" w:rsidRPr="00D30A55" w:rsidRDefault="00B817A1" w:rsidP="0022153D">
      <w:pPr>
        <w:spacing w:line="360" w:lineRule="auto"/>
        <w:ind w:firstLine="709"/>
        <w:contextualSpacing/>
        <w:jc w:val="center"/>
        <w:rPr>
          <w:rFonts w:cs="Times New Roman"/>
          <w:sz w:val="28"/>
          <w:szCs w:val="28"/>
          <w:lang w:val="uk-UA"/>
        </w:rPr>
      </w:pPr>
    </w:p>
    <w:p w:rsidR="009E1BD9" w:rsidRPr="00D30A55" w:rsidRDefault="009E1BD9" w:rsidP="0022153D">
      <w:pPr>
        <w:spacing w:line="360" w:lineRule="auto"/>
        <w:ind w:firstLine="709"/>
        <w:contextualSpacing/>
        <w:jc w:val="center"/>
        <w:rPr>
          <w:rFonts w:cs="Times New Roman"/>
          <w:b/>
          <w:bCs/>
          <w:sz w:val="28"/>
          <w:szCs w:val="28"/>
        </w:rPr>
      </w:pPr>
      <w:r w:rsidRPr="006219F4">
        <w:rPr>
          <w:rFonts w:cs="Times New Roman"/>
          <w:b/>
          <w:bCs/>
          <w:sz w:val="28"/>
          <w:szCs w:val="28"/>
          <w:lang w:val="uk-UA"/>
        </w:rPr>
        <w:t>1.2</w:t>
      </w:r>
      <w:r w:rsidR="0022153D" w:rsidRPr="006219F4">
        <w:rPr>
          <w:rFonts w:cs="Times New Roman"/>
          <w:b/>
          <w:bCs/>
          <w:sz w:val="28"/>
          <w:szCs w:val="28"/>
          <w:lang w:val="uk-UA"/>
        </w:rPr>
        <w:t>.</w:t>
      </w:r>
      <w:r w:rsidRPr="006219F4">
        <w:rPr>
          <w:rFonts w:cs="Times New Roman"/>
          <w:b/>
          <w:bCs/>
          <w:sz w:val="28"/>
          <w:szCs w:val="28"/>
          <w:lang w:val="uk-UA"/>
        </w:rPr>
        <w:t xml:space="preserve"> Нормативно-правове регулювання туризму в Україні.</w:t>
      </w:r>
    </w:p>
    <w:p w:rsidR="00D266E0" w:rsidRPr="00D30A55" w:rsidRDefault="00D266E0" w:rsidP="0022153D">
      <w:pPr>
        <w:spacing w:line="360" w:lineRule="auto"/>
        <w:ind w:firstLine="709"/>
        <w:contextualSpacing/>
        <w:jc w:val="center"/>
        <w:rPr>
          <w:rFonts w:cs="Times New Roman"/>
          <w:sz w:val="28"/>
          <w:szCs w:val="28"/>
        </w:rPr>
      </w:pPr>
    </w:p>
    <w:p w:rsidR="009E1BD9" w:rsidRPr="006219F4" w:rsidRDefault="009E1BD9" w:rsidP="00560AC6">
      <w:pPr>
        <w:spacing w:line="360" w:lineRule="auto"/>
        <w:ind w:firstLine="567"/>
        <w:contextualSpacing/>
        <w:jc w:val="both"/>
        <w:rPr>
          <w:rFonts w:cs="Times New Roman"/>
          <w:sz w:val="28"/>
          <w:szCs w:val="28"/>
        </w:rPr>
      </w:pPr>
      <w:r w:rsidRPr="006219F4">
        <w:rPr>
          <w:rFonts w:cs="Times New Roman"/>
          <w:sz w:val="28"/>
          <w:szCs w:val="28"/>
          <w:lang w:val="uk-UA"/>
        </w:rPr>
        <w:t xml:space="preserve">Щорічно Україну відвідують десятки мільйонів туристів. Тому виникає нагальна необхідність створення, а також вдосконалення нормативно-правової бази туризму. </w:t>
      </w:r>
    </w:p>
    <w:p w:rsidR="009E1BD9" w:rsidRPr="00D30A55" w:rsidRDefault="009E1BD9" w:rsidP="00560AC6">
      <w:pPr>
        <w:spacing w:line="360" w:lineRule="auto"/>
        <w:ind w:firstLine="567"/>
        <w:jc w:val="both"/>
        <w:rPr>
          <w:rFonts w:cs="Times New Roman"/>
          <w:sz w:val="28"/>
          <w:szCs w:val="28"/>
        </w:rPr>
      </w:pPr>
      <w:r w:rsidRPr="003D5D21">
        <w:rPr>
          <w:rFonts w:cs="Times New Roman"/>
          <w:sz w:val="28"/>
          <w:szCs w:val="28"/>
          <w:lang w:val="uk-UA"/>
        </w:rPr>
        <w:t xml:space="preserve">Держава проголошує туризм одним з пріоритетних напрямів розвитку економіки та культури і створює умови для туристичної діяльності. </w:t>
      </w:r>
    </w:p>
    <w:p w:rsidR="009E1BD9" w:rsidRPr="003D5D21" w:rsidRDefault="009E1BD9" w:rsidP="00F53C86">
      <w:pPr>
        <w:spacing w:line="360" w:lineRule="auto"/>
        <w:ind w:firstLine="567"/>
        <w:contextualSpacing/>
        <w:jc w:val="both"/>
        <w:rPr>
          <w:rFonts w:cs="Times New Roman"/>
        </w:rPr>
      </w:pPr>
      <w:r w:rsidRPr="003D5D21">
        <w:rPr>
          <w:rFonts w:cs="Times New Roman"/>
          <w:sz w:val="28"/>
          <w:szCs w:val="28"/>
          <w:lang w:val="uk-UA"/>
        </w:rPr>
        <w:t>Здійснення туристичної діяльності базується на чіткій правовій основі, яку становить Конституція України, міжнародно-правові акти у сфері туристичної діяльності, Закон України «Про туризм» як спеціальний нормативно-правовий акт</w:t>
      </w:r>
      <w:r w:rsidR="007E263B">
        <w:rPr>
          <w:rFonts w:cs="Times New Roman"/>
          <w:sz w:val="28"/>
          <w:szCs w:val="28"/>
          <w:lang w:val="uk-UA"/>
        </w:rPr>
        <w:t>.</w:t>
      </w:r>
      <w:r w:rsidRPr="003D5D21">
        <w:rPr>
          <w:rFonts w:cs="Times New Roman"/>
          <w:sz w:val="28"/>
          <w:szCs w:val="28"/>
          <w:lang w:val="uk-UA"/>
        </w:rPr>
        <w:t xml:space="preserve"> </w:t>
      </w:r>
    </w:p>
    <w:p w:rsidR="009E1BD9" w:rsidRPr="003D5D21" w:rsidRDefault="009E1BD9" w:rsidP="00F53C86">
      <w:pPr>
        <w:spacing w:line="360" w:lineRule="auto"/>
        <w:ind w:firstLine="567"/>
        <w:jc w:val="both"/>
        <w:rPr>
          <w:rFonts w:cs="Times New Roman"/>
        </w:rPr>
      </w:pPr>
      <w:r w:rsidRPr="003D5D21">
        <w:rPr>
          <w:rFonts w:cs="Times New Roman"/>
          <w:sz w:val="28"/>
          <w:szCs w:val="28"/>
          <w:lang w:val="uk-UA"/>
        </w:rPr>
        <w:t xml:space="preserve">Закон України  “Про туризм” визначає загальні правові, організаційні та соціально-економічні засади реалізації державної політики України в галузі туризму та спрямований на забезпечення закріплених Конституцією України прав громадян </w:t>
      </w:r>
      <w:r w:rsidR="00AC142F" w:rsidRPr="00D30A55">
        <w:rPr>
          <w:rFonts w:cs="Times New Roman"/>
          <w:sz w:val="28"/>
          <w:szCs w:val="28"/>
        </w:rPr>
        <w:t>[2]</w:t>
      </w:r>
      <w:r w:rsidRPr="003D5D21">
        <w:rPr>
          <w:rFonts w:cs="Times New Roman"/>
          <w:sz w:val="28"/>
          <w:szCs w:val="28"/>
          <w:lang w:val="uk-UA"/>
        </w:rPr>
        <w:t>.</w:t>
      </w:r>
    </w:p>
    <w:p w:rsidR="009E1BD9" w:rsidRPr="003D5D21" w:rsidRDefault="009E1BD9" w:rsidP="00AC142F">
      <w:pPr>
        <w:spacing w:line="360" w:lineRule="auto"/>
        <w:ind w:firstLine="567"/>
        <w:jc w:val="both"/>
        <w:rPr>
          <w:rFonts w:cs="Times New Roman"/>
          <w:lang w:val="uk-UA"/>
        </w:rPr>
      </w:pPr>
      <w:r w:rsidRPr="003D5D21">
        <w:rPr>
          <w:rFonts w:cs="Times New Roman"/>
          <w:sz w:val="28"/>
          <w:szCs w:val="28"/>
          <w:lang w:val="uk-UA"/>
        </w:rPr>
        <w:lastRenderedPageBreak/>
        <w:t>Важливу роль в реалізації рекреаційно-оздоровчих послуг займає курортна система. Закон України “Про курорти” визначає правові, організаційні, економічні та соціальні засади розвитку курортів.</w:t>
      </w:r>
    </w:p>
    <w:p w:rsidR="009E1BD9" w:rsidRPr="003D5D21" w:rsidRDefault="009E1BD9" w:rsidP="00AC142F">
      <w:pPr>
        <w:spacing w:line="360" w:lineRule="auto"/>
        <w:ind w:firstLine="567"/>
        <w:jc w:val="both"/>
        <w:rPr>
          <w:rFonts w:cs="Times New Roman"/>
        </w:rPr>
      </w:pPr>
      <w:r w:rsidRPr="003D5D21">
        <w:rPr>
          <w:rFonts w:cs="Times New Roman"/>
          <w:sz w:val="28"/>
          <w:szCs w:val="28"/>
          <w:lang w:val="uk-UA"/>
        </w:rPr>
        <w:t xml:space="preserve">Основою правового регулювання у сфері туристичного страхування є загальний закон України “Про страхування”. </w:t>
      </w:r>
    </w:p>
    <w:p w:rsidR="009E1BD9" w:rsidRPr="003D5D21" w:rsidRDefault="009E1BD9" w:rsidP="004B6F47">
      <w:pPr>
        <w:spacing w:line="360" w:lineRule="auto"/>
        <w:ind w:firstLine="567"/>
        <w:jc w:val="both"/>
        <w:rPr>
          <w:rFonts w:cs="Times New Roman"/>
        </w:rPr>
      </w:pPr>
      <w:r w:rsidRPr="003D5D21">
        <w:rPr>
          <w:rFonts w:cs="Times New Roman"/>
          <w:sz w:val="28"/>
          <w:szCs w:val="28"/>
          <w:lang w:val="uk-UA"/>
        </w:rPr>
        <w:t xml:space="preserve">Конституція України як Основний Закон нашої держави визначає основи правового статусу людини й громадянина в Україні.  Слід зазначити, </w:t>
      </w:r>
      <w:r w:rsidR="006219F4">
        <w:rPr>
          <w:rFonts w:cs="Times New Roman"/>
          <w:sz w:val="28"/>
          <w:szCs w:val="28"/>
          <w:lang w:val="uk-UA"/>
        </w:rPr>
        <w:t>що згідно зі ст. 26 Конституції</w:t>
      </w:r>
      <w:r w:rsidRPr="003D5D21">
        <w:rPr>
          <w:rFonts w:cs="Times New Roman"/>
          <w:sz w:val="28"/>
          <w:szCs w:val="28"/>
          <w:lang w:val="uk-UA"/>
        </w:rPr>
        <w:t xml:space="preserve"> України, іноземці та особи без громадянства, що перебувають в Україні на законних підставах, користуються тими самими правами і свободами, а також несуть такі самі обов'язки, як і громадяни України, - за винятками, встановленими Конституцією, законами чи міжнародними договорами України. Складовою частиною права на свободу пересування є право на туризм, свободу туристичних подорожей</w:t>
      </w:r>
      <w:r w:rsidR="004B6F47" w:rsidRPr="00D30A55">
        <w:rPr>
          <w:rFonts w:cs="Times New Roman"/>
          <w:sz w:val="28"/>
          <w:szCs w:val="28"/>
        </w:rPr>
        <w:t xml:space="preserve"> [1]</w:t>
      </w:r>
      <w:r w:rsidRPr="003D5D21">
        <w:rPr>
          <w:rFonts w:cs="Times New Roman"/>
          <w:sz w:val="28"/>
          <w:szCs w:val="28"/>
          <w:lang w:val="uk-UA"/>
        </w:rPr>
        <w:t>.</w:t>
      </w:r>
    </w:p>
    <w:p w:rsidR="009E1BD9" w:rsidRDefault="009E1BD9" w:rsidP="00316394">
      <w:pPr>
        <w:shd w:val="clear" w:color="auto" w:fill="FFFFFF"/>
        <w:spacing w:line="360" w:lineRule="auto"/>
        <w:ind w:firstLine="567"/>
        <w:contextualSpacing/>
        <w:jc w:val="both"/>
        <w:rPr>
          <w:rFonts w:cs="Times New Roman"/>
          <w:sz w:val="28"/>
          <w:szCs w:val="28"/>
          <w:shd w:val="clear" w:color="auto" w:fill="FFFFFF"/>
          <w:lang w:val="uk-UA"/>
        </w:rPr>
      </w:pPr>
      <w:r w:rsidRPr="003D5D21">
        <w:rPr>
          <w:rFonts w:cs="Times New Roman"/>
          <w:sz w:val="28"/>
          <w:szCs w:val="28"/>
          <w:shd w:val="clear" w:color="auto" w:fill="FFFFFF"/>
        </w:rPr>
        <w:t xml:space="preserve">В </w:t>
      </w:r>
      <w:proofErr w:type="spellStart"/>
      <w:r w:rsidRPr="003D5D21">
        <w:rPr>
          <w:rFonts w:cs="Times New Roman"/>
          <w:sz w:val="28"/>
          <w:szCs w:val="28"/>
          <w:shd w:val="clear" w:color="auto" w:fill="FFFFFF"/>
        </w:rPr>
        <w:t>Україні</w:t>
      </w:r>
      <w:proofErr w:type="spellEnd"/>
      <w:r w:rsidRPr="003D5D21">
        <w:rPr>
          <w:rFonts w:cs="Times New Roman"/>
          <w:sz w:val="28"/>
          <w:szCs w:val="28"/>
          <w:shd w:val="clear" w:color="auto" w:fill="FFFFFF"/>
        </w:rPr>
        <w:t xml:space="preserve"> </w:t>
      </w:r>
      <w:proofErr w:type="spellStart"/>
      <w:r w:rsidRPr="003D5D21">
        <w:rPr>
          <w:rFonts w:cs="Times New Roman"/>
          <w:sz w:val="28"/>
          <w:szCs w:val="28"/>
          <w:shd w:val="clear" w:color="auto" w:fill="FFFFFF"/>
        </w:rPr>
        <w:t>затверджена</w:t>
      </w:r>
      <w:proofErr w:type="spellEnd"/>
      <w:r w:rsidRPr="003D5D21">
        <w:rPr>
          <w:rFonts w:cs="Times New Roman"/>
          <w:sz w:val="28"/>
          <w:szCs w:val="28"/>
          <w:shd w:val="clear" w:color="auto" w:fill="FFFFFF"/>
        </w:rPr>
        <w:t xml:space="preserve"> </w:t>
      </w:r>
      <w:proofErr w:type="spellStart"/>
      <w:r w:rsidRPr="003D5D21">
        <w:rPr>
          <w:rFonts w:cs="Times New Roman"/>
          <w:sz w:val="28"/>
          <w:szCs w:val="28"/>
          <w:shd w:val="clear" w:color="auto" w:fill="FFFFFF"/>
        </w:rPr>
        <w:t>Державна</w:t>
      </w:r>
      <w:proofErr w:type="spellEnd"/>
      <w:r w:rsidRPr="003D5D21">
        <w:rPr>
          <w:rFonts w:cs="Times New Roman"/>
          <w:sz w:val="28"/>
          <w:szCs w:val="28"/>
          <w:shd w:val="clear" w:color="auto" w:fill="FFFFFF"/>
        </w:rPr>
        <w:t xml:space="preserve"> </w:t>
      </w:r>
      <w:proofErr w:type="spellStart"/>
      <w:r w:rsidRPr="003D5D21">
        <w:rPr>
          <w:rFonts w:cs="Times New Roman"/>
          <w:sz w:val="28"/>
          <w:szCs w:val="28"/>
          <w:shd w:val="clear" w:color="auto" w:fill="FFFFFF"/>
        </w:rPr>
        <w:t>цільова</w:t>
      </w:r>
      <w:proofErr w:type="spellEnd"/>
      <w:r w:rsidRPr="003D5D21">
        <w:rPr>
          <w:rFonts w:cs="Times New Roman"/>
          <w:sz w:val="28"/>
          <w:szCs w:val="28"/>
          <w:shd w:val="clear" w:color="auto" w:fill="FFFFFF"/>
        </w:rPr>
        <w:t xml:space="preserve"> </w:t>
      </w:r>
      <w:proofErr w:type="spellStart"/>
      <w:r w:rsidRPr="003D5D21">
        <w:rPr>
          <w:rFonts w:cs="Times New Roman"/>
          <w:sz w:val="28"/>
          <w:szCs w:val="28"/>
          <w:shd w:val="clear" w:color="auto" w:fill="FFFFFF"/>
        </w:rPr>
        <w:t>соціальна</w:t>
      </w:r>
      <w:proofErr w:type="spellEnd"/>
      <w:r w:rsidRPr="003D5D21">
        <w:rPr>
          <w:rFonts w:cs="Times New Roman"/>
          <w:sz w:val="28"/>
          <w:szCs w:val="28"/>
          <w:shd w:val="clear" w:color="auto" w:fill="FFFFFF"/>
        </w:rPr>
        <w:t xml:space="preserve"> </w:t>
      </w:r>
      <w:proofErr w:type="spellStart"/>
      <w:r w:rsidRPr="003D5D21">
        <w:rPr>
          <w:rFonts w:cs="Times New Roman"/>
          <w:sz w:val="28"/>
          <w:szCs w:val="28"/>
          <w:shd w:val="clear" w:color="auto" w:fill="FFFFFF"/>
        </w:rPr>
        <w:t>програма</w:t>
      </w:r>
      <w:proofErr w:type="spellEnd"/>
      <w:r w:rsidRPr="003D5D21">
        <w:rPr>
          <w:rFonts w:cs="Times New Roman"/>
          <w:sz w:val="28"/>
          <w:szCs w:val="28"/>
          <w:shd w:val="clear" w:color="auto" w:fill="FFFFFF"/>
        </w:rPr>
        <w:t xml:space="preserve"> </w:t>
      </w:r>
      <w:proofErr w:type="spellStart"/>
      <w:r w:rsidRPr="003D5D21">
        <w:rPr>
          <w:rFonts w:cs="Times New Roman"/>
          <w:sz w:val="28"/>
          <w:szCs w:val="28"/>
          <w:shd w:val="clear" w:color="auto" w:fill="FFFFFF"/>
        </w:rPr>
        <w:t>розвитку</w:t>
      </w:r>
      <w:proofErr w:type="spellEnd"/>
      <w:r w:rsidRPr="003D5D21">
        <w:rPr>
          <w:rFonts w:cs="Times New Roman"/>
          <w:sz w:val="28"/>
          <w:szCs w:val="28"/>
          <w:shd w:val="clear" w:color="auto" w:fill="FFFFFF"/>
        </w:rPr>
        <w:t xml:space="preserve"> в </w:t>
      </w:r>
      <w:proofErr w:type="spellStart"/>
      <w:r w:rsidRPr="003D5D21">
        <w:rPr>
          <w:rFonts w:cs="Times New Roman"/>
          <w:sz w:val="28"/>
          <w:szCs w:val="28"/>
          <w:shd w:val="clear" w:color="auto" w:fill="FFFFFF"/>
        </w:rPr>
        <w:t>Україні</w:t>
      </w:r>
      <w:proofErr w:type="spellEnd"/>
      <w:r w:rsidRPr="003D5D21">
        <w:rPr>
          <w:rFonts w:cs="Times New Roman"/>
          <w:sz w:val="28"/>
          <w:szCs w:val="28"/>
          <w:shd w:val="clear" w:color="auto" w:fill="FFFFFF"/>
        </w:rPr>
        <w:t xml:space="preserve"> </w:t>
      </w:r>
      <w:proofErr w:type="spellStart"/>
      <w:r w:rsidRPr="003D5D21">
        <w:rPr>
          <w:rFonts w:cs="Times New Roman"/>
          <w:sz w:val="28"/>
          <w:szCs w:val="28"/>
          <w:shd w:val="clear" w:color="auto" w:fill="FFFFFF"/>
        </w:rPr>
        <w:t>спортивної</w:t>
      </w:r>
      <w:proofErr w:type="spellEnd"/>
      <w:r w:rsidRPr="003D5D21">
        <w:rPr>
          <w:rFonts w:cs="Times New Roman"/>
          <w:sz w:val="28"/>
          <w:szCs w:val="28"/>
          <w:shd w:val="clear" w:color="auto" w:fill="FFFFFF"/>
        </w:rPr>
        <w:t xml:space="preserve"> та </w:t>
      </w:r>
      <w:proofErr w:type="spellStart"/>
      <w:r w:rsidRPr="003D5D21">
        <w:rPr>
          <w:rFonts w:cs="Times New Roman"/>
          <w:sz w:val="28"/>
          <w:szCs w:val="28"/>
          <w:shd w:val="clear" w:color="auto" w:fill="FFFFFF"/>
        </w:rPr>
        <w:t>туристичної</w:t>
      </w:r>
      <w:proofErr w:type="spellEnd"/>
      <w:r w:rsidRPr="003D5D21">
        <w:rPr>
          <w:rFonts w:cs="Times New Roman"/>
          <w:sz w:val="28"/>
          <w:szCs w:val="28"/>
          <w:shd w:val="clear" w:color="auto" w:fill="FFFFFF"/>
        </w:rPr>
        <w:t xml:space="preserve"> </w:t>
      </w:r>
      <w:proofErr w:type="spellStart"/>
      <w:r w:rsidRPr="003D5D21">
        <w:rPr>
          <w:rFonts w:cs="Times New Roman"/>
          <w:sz w:val="28"/>
          <w:szCs w:val="28"/>
          <w:shd w:val="clear" w:color="auto" w:fill="FFFFFF"/>
        </w:rPr>
        <w:t>інфраструктури</w:t>
      </w:r>
      <w:proofErr w:type="spellEnd"/>
      <w:r w:rsidRPr="003D5D21">
        <w:rPr>
          <w:rFonts w:cs="Times New Roman"/>
          <w:sz w:val="28"/>
          <w:szCs w:val="28"/>
          <w:shd w:val="clear" w:color="auto" w:fill="FFFFFF"/>
        </w:rPr>
        <w:t xml:space="preserve"> </w:t>
      </w:r>
      <w:r w:rsidR="006219F4">
        <w:rPr>
          <w:rFonts w:cs="Times New Roman"/>
          <w:sz w:val="28"/>
          <w:szCs w:val="28"/>
          <w:shd w:val="clear" w:color="auto" w:fill="FFFFFF"/>
          <w:lang w:val="uk-UA"/>
        </w:rPr>
        <w:t xml:space="preserve">до 2026 р </w:t>
      </w:r>
      <w:r w:rsidR="006219F4" w:rsidRPr="006219F4">
        <w:rPr>
          <w:rFonts w:cs="Times New Roman"/>
          <w:sz w:val="28"/>
          <w:szCs w:val="28"/>
          <w:shd w:val="clear" w:color="auto" w:fill="FFFFFF"/>
          <w:lang w:val="uk-UA"/>
        </w:rPr>
        <w:t>розпорядження</w:t>
      </w:r>
      <w:r w:rsidR="006219F4">
        <w:rPr>
          <w:rFonts w:cs="Times New Roman"/>
          <w:sz w:val="28"/>
          <w:szCs w:val="28"/>
          <w:shd w:val="clear" w:color="auto" w:fill="FFFFFF"/>
          <w:lang w:val="uk-UA"/>
        </w:rPr>
        <w:t xml:space="preserve">м </w:t>
      </w:r>
      <w:r w:rsidR="006219F4" w:rsidRPr="006219F4">
        <w:rPr>
          <w:rFonts w:cs="Times New Roman"/>
          <w:sz w:val="28"/>
          <w:szCs w:val="28"/>
          <w:shd w:val="clear" w:color="auto" w:fill="FFFFFF"/>
          <w:lang w:val="uk-UA"/>
        </w:rPr>
        <w:t>від 16 березня 2017 р. № 168-р</w:t>
      </w:r>
      <w:r w:rsidR="006219F4">
        <w:rPr>
          <w:rFonts w:cs="Times New Roman"/>
          <w:sz w:val="28"/>
          <w:szCs w:val="28"/>
          <w:shd w:val="clear" w:color="auto" w:fill="FFFFFF"/>
          <w:lang w:val="uk-UA"/>
        </w:rPr>
        <w:t>.</w:t>
      </w:r>
    </w:p>
    <w:p w:rsidR="00B817A1" w:rsidRPr="00316394" w:rsidRDefault="00316394" w:rsidP="00E406C0">
      <w:pPr>
        <w:spacing w:line="360" w:lineRule="auto"/>
        <w:ind w:firstLine="567"/>
        <w:jc w:val="both"/>
        <w:rPr>
          <w:rFonts w:cs="Times New Roman"/>
          <w:color w:val="000000" w:themeColor="text1"/>
          <w:sz w:val="28"/>
          <w:szCs w:val="28"/>
          <w:lang w:val="uk-UA"/>
        </w:rPr>
      </w:pPr>
      <w:r w:rsidRPr="003D5D21">
        <w:rPr>
          <w:rFonts w:cs="Times New Roman"/>
          <w:sz w:val="28"/>
          <w:szCs w:val="28"/>
          <w:lang w:val="uk-UA"/>
        </w:rPr>
        <w:t>Розвитку міжнародних відносин у цій сфері сприяють також міжнародні договори про співробітництво у галузі</w:t>
      </w:r>
      <w:r w:rsidRPr="00D30A55">
        <w:rPr>
          <w:rFonts w:cs="Times New Roman"/>
          <w:sz w:val="28"/>
          <w:szCs w:val="28"/>
          <w:lang w:val="uk-UA"/>
        </w:rPr>
        <w:t xml:space="preserve"> </w:t>
      </w:r>
      <w:r w:rsidRPr="003D5D21">
        <w:rPr>
          <w:rFonts w:cs="Times New Roman"/>
          <w:sz w:val="28"/>
          <w:szCs w:val="28"/>
          <w:lang w:val="uk-UA"/>
        </w:rPr>
        <w:t>туризму, укладені Україною з більш як п’ятдесятьма країнами</w:t>
      </w:r>
      <w:r w:rsidR="004340CB">
        <w:rPr>
          <w:rFonts w:cs="Times New Roman"/>
          <w:sz w:val="28"/>
          <w:szCs w:val="28"/>
          <w:lang w:val="uk-UA"/>
        </w:rPr>
        <w:t>.</w:t>
      </w:r>
    </w:p>
    <w:p w:rsidR="009E1BD9" w:rsidRPr="003D5D21" w:rsidRDefault="009E1BD9" w:rsidP="00D53777">
      <w:pPr>
        <w:spacing w:line="360" w:lineRule="auto"/>
        <w:ind w:firstLine="567"/>
        <w:jc w:val="both"/>
        <w:rPr>
          <w:rFonts w:cs="Times New Roman"/>
          <w:sz w:val="28"/>
          <w:szCs w:val="28"/>
          <w:lang w:val="uk-UA"/>
        </w:rPr>
      </w:pPr>
      <w:r w:rsidRPr="003D5D21">
        <w:rPr>
          <w:rFonts w:cs="Times New Roman"/>
          <w:sz w:val="28"/>
          <w:szCs w:val="28"/>
          <w:lang w:val="uk-UA"/>
        </w:rPr>
        <w:t>Наприклад, Литва уклала угоду про співробітництво в галузі куль</w:t>
      </w:r>
      <w:r w:rsidR="00F07848" w:rsidRPr="003D5D21">
        <w:rPr>
          <w:rFonts w:cs="Times New Roman"/>
          <w:sz w:val="28"/>
          <w:szCs w:val="28"/>
          <w:lang w:val="uk-UA"/>
        </w:rPr>
        <w:t xml:space="preserve">тури, освіти, туризму та спорту </w:t>
      </w:r>
      <w:r w:rsidR="00B26792">
        <w:rPr>
          <w:rFonts w:cs="Times New Roman"/>
          <w:sz w:val="28"/>
          <w:szCs w:val="28"/>
          <w:lang w:val="uk-UA"/>
        </w:rPr>
        <w:t xml:space="preserve">з 43 </w:t>
      </w:r>
      <w:r w:rsidRPr="003D5D21">
        <w:rPr>
          <w:rFonts w:cs="Times New Roman"/>
          <w:sz w:val="28"/>
          <w:szCs w:val="28"/>
          <w:lang w:val="uk-UA"/>
        </w:rPr>
        <w:t>країнами</w:t>
      </w:r>
      <w:r w:rsidR="00F77C94" w:rsidRPr="00D30A55">
        <w:rPr>
          <w:rFonts w:cs="Times New Roman"/>
          <w:sz w:val="28"/>
          <w:szCs w:val="28"/>
        </w:rPr>
        <w:t xml:space="preserve"> [19]</w:t>
      </w:r>
      <w:r w:rsidRPr="003D5D21">
        <w:rPr>
          <w:rFonts w:cs="Times New Roman"/>
          <w:sz w:val="28"/>
          <w:szCs w:val="28"/>
          <w:lang w:val="uk-UA"/>
        </w:rPr>
        <w:t xml:space="preserve">. </w:t>
      </w:r>
    </w:p>
    <w:p w:rsidR="009E1BD9" w:rsidRPr="00D30A55" w:rsidRDefault="009E1BD9" w:rsidP="00BF4B18">
      <w:pPr>
        <w:spacing w:line="360" w:lineRule="auto"/>
        <w:ind w:firstLine="567"/>
        <w:jc w:val="both"/>
        <w:rPr>
          <w:rFonts w:cs="Times New Roman"/>
          <w:sz w:val="28"/>
          <w:szCs w:val="28"/>
          <w:lang w:val="uk-UA"/>
        </w:rPr>
      </w:pPr>
      <w:r w:rsidRPr="003D5D21">
        <w:rPr>
          <w:rFonts w:cs="Times New Roman"/>
          <w:sz w:val="28"/>
          <w:szCs w:val="28"/>
          <w:lang w:val="uk-UA"/>
        </w:rPr>
        <w:t xml:space="preserve">Подальший розвиток України як міжнародної конкурентоспроможної </w:t>
      </w:r>
      <w:proofErr w:type="spellStart"/>
      <w:r w:rsidRPr="003D5D21">
        <w:rPr>
          <w:rFonts w:cs="Times New Roman"/>
          <w:sz w:val="28"/>
          <w:szCs w:val="28"/>
          <w:lang w:val="uk-UA"/>
        </w:rPr>
        <w:t>дестинації</w:t>
      </w:r>
      <w:proofErr w:type="spellEnd"/>
      <w:r w:rsidRPr="003D5D21">
        <w:rPr>
          <w:rFonts w:cs="Times New Roman"/>
          <w:sz w:val="28"/>
          <w:szCs w:val="28"/>
          <w:lang w:val="uk-UA"/>
        </w:rPr>
        <w:t xml:space="preserve"> має на увазі поглиблення співробітництва з ЮНВТО та країнами світу  у сфері туризму. </w:t>
      </w:r>
    </w:p>
    <w:p w:rsidR="00BD2667" w:rsidRPr="004340CB" w:rsidRDefault="009E1BD9" w:rsidP="00BD2667">
      <w:pPr>
        <w:shd w:val="clear" w:color="auto" w:fill="FFFFFF"/>
        <w:spacing w:line="360" w:lineRule="auto"/>
        <w:ind w:firstLine="567"/>
        <w:jc w:val="both"/>
        <w:rPr>
          <w:rFonts w:cs="Times New Roman"/>
          <w:sz w:val="28"/>
          <w:szCs w:val="28"/>
          <w:lang w:val="uk-UA"/>
        </w:rPr>
      </w:pPr>
      <w:r w:rsidRPr="003D5D21">
        <w:rPr>
          <w:rFonts w:cs="Times New Roman"/>
          <w:sz w:val="28"/>
          <w:szCs w:val="28"/>
          <w:lang w:val="uk-UA"/>
        </w:rPr>
        <w:t>Основними міжнародно-правовими документами, які встановлюють правові стандарти здійснення туристичної діяльності і якими кер</w:t>
      </w:r>
      <w:r w:rsidR="00BD2667">
        <w:rPr>
          <w:rFonts w:cs="Times New Roman"/>
          <w:sz w:val="28"/>
          <w:szCs w:val="28"/>
          <w:lang w:val="uk-UA"/>
        </w:rPr>
        <w:t xml:space="preserve">ується більшість </w:t>
      </w:r>
      <w:r w:rsidR="00BD2667" w:rsidRPr="004340CB">
        <w:rPr>
          <w:rFonts w:cs="Times New Roman"/>
          <w:sz w:val="28"/>
          <w:szCs w:val="28"/>
          <w:lang w:val="uk-UA"/>
        </w:rPr>
        <w:t xml:space="preserve">країн світу є наступні. </w:t>
      </w:r>
    </w:p>
    <w:p w:rsidR="004340CB" w:rsidRPr="004340CB" w:rsidRDefault="009E1BD9" w:rsidP="004340CB">
      <w:pPr>
        <w:pStyle w:val="ad"/>
        <w:numPr>
          <w:ilvl w:val="0"/>
          <w:numId w:val="20"/>
        </w:numPr>
        <w:shd w:val="clear" w:color="auto" w:fill="FFFFFF"/>
        <w:spacing w:line="360" w:lineRule="auto"/>
        <w:jc w:val="both"/>
        <w:rPr>
          <w:rFonts w:ascii="Times New Roman" w:hAnsi="Times New Roman" w:cs="Times New Roman"/>
          <w:sz w:val="28"/>
          <w:szCs w:val="28"/>
          <w:lang w:val="uk-UA"/>
        </w:rPr>
      </w:pPr>
      <w:proofErr w:type="spellStart"/>
      <w:r w:rsidRPr="004340CB">
        <w:rPr>
          <w:rFonts w:ascii="Times New Roman" w:hAnsi="Times New Roman" w:cs="Times New Roman"/>
          <w:sz w:val="28"/>
          <w:szCs w:val="28"/>
          <w:shd w:val="clear" w:color="auto" w:fill="FFFFFF"/>
        </w:rPr>
        <w:t>Загальна</w:t>
      </w:r>
      <w:proofErr w:type="spellEnd"/>
      <w:r w:rsidRPr="004340CB">
        <w:rPr>
          <w:rFonts w:ascii="Times New Roman" w:hAnsi="Times New Roman" w:cs="Times New Roman"/>
          <w:sz w:val="28"/>
          <w:szCs w:val="28"/>
          <w:shd w:val="clear" w:color="auto" w:fill="FFFFFF"/>
        </w:rPr>
        <w:t xml:space="preserve"> </w:t>
      </w:r>
      <w:proofErr w:type="spellStart"/>
      <w:r w:rsidRPr="004340CB">
        <w:rPr>
          <w:rFonts w:ascii="Times New Roman" w:hAnsi="Times New Roman" w:cs="Times New Roman"/>
          <w:sz w:val="28"/>
          <w:szCs w:val="28"/>
          <w:shd w:val="clear" w:color="auto" w:fill="FFFFFF"/>
        </w:rPr>
        <w:t>декларація</w:t>
      </w:r>
      <w:proofErr w:type="spellEnd"/>
      <w:r w:rsidRPr="004340CB">
        <w:rPr>
          <w:rFonts w:ascii="Times New Roman" w:hAnsi="Times New Roman" w:cs="Times New Roman"/>
          <w:sz w:val="28"/>
          <w:szCs w:val="28"/>
          <w:shd w:val="clear" w:color="auto" w:fill="FFFFFF"/>
        </w:rPr>
        <w:t xml:space="preserve"> прав </w:t>
      </w:r>
      <w:proofErr w:type="spellStart"/>
      <w:r w:rsidRPr="004340CB">
        <w:rPr>
          <w:rFonts w:ascii="Times New Roman" w:hAnsi="Times New Roman" w:cs="Times New Roman"/>
          <w:sz w:val="28"/>
          <w:szCs w:val="28"/>
          <w:shd w:val="clear" w:color="auto" w:fill="FFFFFF"/>
        </w:rPr>
        <w:t>людини</w:t>
      </w:r>
      <w:proofErr w:type="spellEnd"/>
      <w:r w:rsidRPr="004340CB">
        <w:rPr>
          <w:rFonts w:ascii="Times New Roman" w:hAnsi="Times New Roman" w:cs="Times New Roman"/>
          <w:sz w:val="28"/>
          <w:szCs w:val="28"/>
          <w:shd w:val="clear" w:color="auto" w:fill="FFFFFF"/>
        </w:rPr>
        <w:t xml:space="preserve">, </w:t>
      </w:r>
      <w:proofErr w:type="spellStart"/>
      <w:r w:rsidRPr="004340CB">
        <w:rPr>
          <w:rFonts w:ascii="Times New Roman" w:hAnsi="Times New Roman" w:cs="Times New Roman"/>
          <w:sz w:val="28"/>
          <w:szCs w:val="28"/>
          <w:shd w:val="clear" w:color="auto" w:fill="FFFFFF"/>
        </w:rPr>
        <w:t>прийнята</w:t>
      </w:r>
      <w:proofErr w:type="spellEnd"/>
      <w:r w:rsidRPr="004340CB">
        <w:rPr>
          <w:rFonts w:ascii="Times New Roman" w:hAnsi="Times New Roman" w:cs="Times New Roman"/>
          <w:sz w:val="28"/>
          <w:szCs w:val="28"/>
          <w:shd w:val="clear" w:color="auto" w:fill="FFFFFF"/>
        </w:rPr>
        <w:t xml:space="preserve"> Генеральною </w:t>
      </w:r>
      <w:proofErr w:type="spellStart"/>
      <w:r w:rsidRPr="004340CB">
        <w:rPr>
          <w:rFonts w:ascii="Times New Roman" w:hAnsi="Times New Roman" w:cs="Times New Roman"/>
          <w:sz w:val="28"/>
          <w:szCs w:val="28"/>
          <w:shd w:val="clear" w:color="auto" w:fill="FFFFFF"/>
        </w:rPr>
        <w:t>Асамблеєю</w:t>
      </w:r>
      <w:proofErr w:type="spellEnd"/>
      <w:r w:rsidRPr="004340CB">
        <w:rPr>
          <w:rFonts w:ascii="Times New Roman" w:hAnsi="Times New Roman" w:cs="Times New Roman"/>
          <w:sz w:val="28"/>
          <w:szCs w:val="28"/>
          <w:shd w:val="clear" w:color="auto" w:fill="FFFFFF"/>
        </w:rPr>
        <w:t xml:space="preserve"> ООН у 1948р</w:t>
      </w:r>
      <w:r w:rsidR="004340CB" w:rsidRPr="004340CB">
        <w:rPr>
          <w:rFonts w:ascii="Times New Roman" w:hAnsi="Times New Roman" w:cs="Times New Roman"/>
          <w:sz w:val="28"/>
          <w:szCs w:val="28"/>
          <w:shd w:val="clear" w:color="auto" w:fill="FFFFFF"/>
          <w:lang w:val="uk-UA"/>
        </w:rPr>
        <w:t xml:space="preserve"> </w:t>
      </w:r>
      <w:r w:rsidR="00D70EC4" w:rsidRPr="004340CB">
        <w:rPr>
          <w:rFonts w:ascii="Times New Roman" w:hAnsi="Times New Roman" w:cs="Times New Roman"/>
          <w:sz w:val="28"/>
          <w:szCs w:val="28"/>
          <w:lang w:val="uk-UA"/>
        </w:rPr>
        <w:t>[</w:t>
      </w:r>
      <w:r w:rsidR="00F77C94" w:rsidRPr="004340CB">
        <w:rPr>
          <w:rFonts w:ascii="Times New Roman" w:hAnsi="Times New Roman" w:cs="Times New Roman"/>
          <w:sz w:val="28"/>
          <w:szCs w:val="28"/>
          <w:lang w:val="uk-UA"/>
        </w:rPr>
        <w:t>8</w:t>
      </w:r>
      <w:r w:rsidR="00D70EC4" w:rsidRPr="004340CB">
        <w:rPr>
          <w:rFonts w:ascii="Times New Roman" w:hAnsi="Times New Roman" w:cs="Times New Roman"/>
          <w:sz w:val="28"/>
          <w:szCs w:val="28"/>
          <w:lang w:val="uk-UA"/>
        </w:rPr>
        <w:t>]</w:t>
      </w:r>
      <w:r w:rsidR="004340CB">
        <w:rPr>
          <w:rFonts w:ascii="Times New Roman" w:hAnsi="Times New Roman" w:cs="Times New Roman"/>
          <w:sz w:val="28"/>
          <w:szCs w:val="28"/>
          <w:lang w:val="uk-UA"/>
        </w:rPr>
        <w:t>;</w:t>
      </w:r>
    </w:p>
    <w:p w:rsidR="004340CB" w:rsidRPr="004340CB" w:rsidRDefault="009E1BD9" w:rsidP="004340CB">
      <w:pPr>
        <w:pStyle w:val="ad"/>
        <w:numPr>
          <w:ilvl w:val="0"/>
          <w:numId w:val="20"/>
        </w:numPr>
        <w:shd w:val="clear" w:color="auto" w:fill="FFFFFF"/>
        <w:spacing w:line="360" w:lineRule="auto"/>
        <w:jc w:val="both"/>
        <w:rPr>
          <w:rFonts w:ascii="Times New Roman" w:hAnsi="Times New Roman" w:cs="Times New Roman"/>
          <w:sz w:val="28"/>
          <w:szCs w:val="28"/>
          <w:lang w:val="uk-UA"/>
        </w:rPr>
      </w:pPr>
      <w:r w:rsidRPr="004340CB">
        <w:rPr>
          <w:rFonts w:ascii="Times New Roman" w:hAnsi="Times New Roman" w:cs="Times New Roman"/>
          <w:sz w:val="28"/>
          <w:szCs w:val="28"/>
          <w:shd w:val="clear" w:color="auto" w:fill="FFFFFF"/>
        </w:rPr>
        <w:lastRenderedPageBreak/>
        <w:t xml:space="preserve">Статут </w:t>
      </w:r>
      <w:proofErr w:type="spellStart"/>
      <w:r w:rsidRPr="004340CB">
        <w:rPr>
          <w:rFonts w:ascii="Times New Roman" w:hAnsi="Times New Roman" w:cs="Times New Roman"/>
          <w:sz w:val="28"/>
          <w:szCs w:val="28"/>
          <w:shd w:val="clear" w:color="auto" w:fill="FFFFFF"/>
        </w:rPr>
        <w:t>Всесвітньої</w:t>
      </w:r>
      <w:proofErr w:type="spellEnd"/>
      <w:r w:rsidRPr="004340CB">
        <w:rPr>
          <w:rFonts w:ascii="Times New Roman" w:hAnsi="Times New Roman" w:cs="Times New Roman"/>
          <w:sz w:val="28"/>
          <w:szCs w:val="28"/>
          <w:shd w:val="clear" w:color="auto" w:fill="FFFFFF"/>
        </w:rPr>
        <w:t xml:space="preserve"> </w:t>
      </w:r>
      <w:proofErr w:type="spellStart"/>
      <w:r w:rsidRPr="004340CB">
        <w:rPr>
          <w:rFonts w:ascii="Times New Roman" w:hAnsi="Times New Roman" w:cs="Times New Roman"/>
          <w:sz w:val="28"/>
          <w:szCs w:val="28"/>
          <w:shd w:val="clear" w:color="auto" w:fill="FFFFFF"/>
        </w:rPr>
        <w:t>Туристичної</w:t>
      </w:r>
      <w:proofErr w:type="spellEnd"/>
      <w:r w:rsidRPr="004340CB">
        <w:rPr>
          <w:rFonts w:ascii="Times New Roman" w:hAnsi="Times New Roman" w:cs="Times New Roman"/>
          <w:sz w:val="28"/>
          <w:szCs w:val="28"/>
          <w:shd w:val="clear" w:color="auto" w:fill="FFFFFF"/>
        </w:rPr>
        <w:t xml:space="preserve"> </w:t>
      </w:r>
      <w:proofErr w:type="spellStart"/>
      <w:r w:rsidRPr="004340CB">
        <w:rPr>
          <w:rFonts w:ascii="Times New Roman" w:hAnsi="Times New Roman" w:cs="Times New Roman"/>
          <w:sz w:val="28"/>
          <w:szCs w:val="28"/>
          <w:shd w:val="clear" w:color="auto" w:fill="FFFFFF"/>
        </w:rPr>
        <w:t>Організації</w:t>
      </w:r>
      <w:proofErr w:type="spellEnd"/>
      <w:r w:rsidRPr="004340CB">
        <w:rPr>
          <w:rFonts w:ascii="Times New Roman" w:hAnsi="Times New Roman" w:cs="Times New Roman"/>
          <w:sz w:val="28"/>
          <w:szCs w:val="28"/>
          <w:shd w:val="clear" w:color="auto" w:fill="FFFFFF"/>
        </w:rPr>
        <w:t xml:space="preserve"> (</w:t>
      </w:r>
      <w:r w:rsidRPr="004340CB">
        <w:rPr>
          <w:rFonts w:ascii="Times New Roman" w:hAnsi="Times New Roman" w:cs="Times New Roman"/>
          <w:sz w:val="28"/>
          <w:szCs w:val="28"/>
          <w:shd w:val="clear" w:color="auto" w:fill="FFFFFF"/>
          <w:lang w:val="uk-UA"/>
        </w:rPr>
        <w:t>ЮН</w:t>
      </w:r>
      <w:r w:rsidRPr="004340CB">
        <w:rPr>
          <w:rFonts w:ascii="Times New Roman" w:hAnsi="Times New Roman" w:cs="Times New Roman"/>
          <w:sz w:val="28"/>
          <w:szCs w:val="28"/>
          <w:shd w:val="clear" w:color="auto" w:fill="FFFFFF"/>
        </w:rPr>
        <w:t xml:space="preserve">ВТО), </w:t>
      </w:r>
      <w:proofErr w:type="spellStart"/>
      <w:r w:rsidRPr="004340CB">
        <w:rPr>
          <w:rFonts w:ascii="Times New Roman" w:hAnsi="Times New Roman" w:cs="Times New Roman"/>
          <w:sz w:val="28"/>
          <w:szCs w:val="28"/>
          <w:shd w:val="clear" w:color="auto" w:fill="FFFFFF"/>
        </w:rPr>
        <w:t>прийнятий</w:t>
      </w:r>
      <w:proofErr w:type="spellEnd"/>
      <w:r w:rsidRPr="004340CB">
        <w:rPr>
          <w:rFonts w:ascii="Times New Roman" w:hAnsi="Times New Roman" w:cs="Times New Roman"/>
          <w:sz w:val="28"/>
          <w:szCs w:val="28"/>
          <w:shd w:val="clear" w:color="auto" w:fill="FFFFFF"/>
        </w:rPr>
        <w:t xml:space="preserve"> у </w:t>
      </w:r>
      <w:proofErr w:type="spellStart"/>
      <w:r w:rsidRPr="004340CB">
        <w:rPr>
          <w:rFonts w:ascii="Times New Roman" w:hAnsi="Times New Roman" w:cs="Times New Roman"/>
          <w:sz w:val="28"/>
          <w:szCs w:val="28"/>
          <w:shd w:val="clear" w:color="auto" w:fill="FFFFFF"/>
        </w:rPr>
        <w:t>Мехіко</w:t>
      </w:r>
      <w:proofErr w:type="spellEnd"/>
      <w:r w:rsidRPr="004340CB">
        <w:rPr>
          <w:rFonts w:ascii="Times New Roman" w:hAnsi="Times New Roman" w:cs="Times New Roman"/>
          <w:sz w:val="28"/>
          <w:szCs w:val="28"/>
          <w:shd w:val="clear" w:color="auto" w:fill="FFFFFF"/>
        </w:rPr>
        <w:t xml:space="preserve"> у 1970р</w:t>
      </w:r>
      <w:r w:rsidR="004340CB" w:rsidRPr="004340CB">
        <w:rPr>
          <w:rFonts w:ascii="Times New Roman" w:hAnsi="Times New Roman" w:cs="Times New Roman"/>
          <w:sz w:val="28"/>
          <w:szCs w:val="28"/>
          <w:shd w:val="clear" w:color="auto" w:fill="FFFFFF"/>
          <w:lang w:val="uk-UA"/>
        </w:rPr>
        <w:t xml:space="preserve"> </w:t>
      </w:r>
      <w:r w:rsidR="00D70EC4" w:rsidRPr="004340CB">
        <w:rPr>
          <w:rFonts w:ascii="Times New Roman" w:hAnsi="Times New Roman" w:cs="Times New Roman"/>
          <w:sz w:val="28"/>
          <w:szCs w:val="28"/>
          <w:lang w:val="uk-UA"/>
        </w:rPr>
        <w:t>[</w:t>
      </w:r>
      <w:r w:rsidR="00BA1D2A" w:rsidRPr="004340CB">
        <w:rPr>
          <w:rFonts w:ascii="Times New Roman" w:hAnsi="Times New Roman" w:cs="Times New Roman"/>
          <w:sz w:val="28"/>
          <w:szCs w:val="28"/>
          <w:lang w:val="uk-UA"/>
        </w:rPr>
        <w:t>29</w:t>
      </w:r>
      <w:r w:rsidR="00D70EC4" w:rsidRPr="004340CB">
        <w:rPr>
          <w:rFonts w:ascii="Times New Roman" w:hAnsi="Times New Roman" w:cs="Times New Roman"/>
          <w:sz w:val="28"/>
          <w:szCs w:val="28"/>
          <w:lang w:val="uk-UA"/>
        </w:rPr>
        <w:t>]</w:t>
      </w:r>
      <w:r w:rsidR="004340CB">
        <w:rPr>
          <w:rFonts w:ascii="Times New Roman" w:hAnsi="Times New Roman" w:cs="Times New Roman"/>
          <w:sz w:val="28"/>
          <w:szCs w:val="28"/>
          <w:lang w:val="uk-UA"/>
        </w:rPr>
        <w:t>;</w:t>
      </w:r>
    </w:p>
    <w:p w:rsidR="004340CB" w:rsidRPr="004340CB" w:rsidRDefault="009E1BD9" w:rsidP="004340CB">
      <w:pPr>
        <w:pStyle w:val="ad"/>
        <w:numPr>
          <w:ilvl w:val="0"/>
          <w:numId w:val="20"/>
        </w:numPr>
        <w:shd w:val="clear" w:color="auto" w:fill="FFFFFF"/>
        <w:spacing w:line="360" w:lineRule="auto"/>
        <w:jc w:val="both"/>
        <w:rPr>
          <w:rFonts w:ascii="Times New Roman" w:hAnsi="Times New Roman" w:cs="Times New Roman"/>
          <w:sz w:val="28"/>
          <w:szCs w:val="28"/>
          <w:lang w:val="uk-UA"/>
        </w:rPr>
      </w:pPr>
      <w:r w:rsidRPr="004340CB">
        <w:rPr>
          <w:rFonts w:ascii="Times New Roman" w:hAnsi="Times New Roman" w:cs="Times New Roman"/>
          <w:sz w:val="28"/>
          <w:szCs w:val="28"/>
          <w:shd w:val="clear" w:color="auto" w:fill="FFFFFF"/>
          <w:lang w:val="uk-UA"/>
        </w:rPr>
        <w:t>Манільська декларація по світовому туризму</w:t>
      </w:r>
      <w:r w:rsidR="004340CB" w:rsidRPr="004340CB">
        <w:rPr>
          <w:rFonts w:ascii="Times New Roman" w:hAnsi="Times New Roman" w:cs="Times New Roman"/>
          <w:sz w:val="28"/>
          <w:szCs w:val="28"/>
          <w:shd w:val="clear" w:color="auto" w:fill="FFFFFF"/>
          <w:lang w:val="uk-UA"/>
        </w:rPr>
        <w:t xml:space="preserve"> </w:t>
      </w:r>
      <w:r w:rsidR="00D70EC4" w:rsidRPr="004340CB">
        <w:rPr>
          <w:rFonts w:ascii="Times New Roman" w:hAnsi="Times New Roman" w:cs="Times New Roman"/>
          <w:sz w:val="28"/>
          <w:szCs w:val="28"/>
          <w:lang w:val="uk-UA"/>
        </w:rPr>
        <w:t>[</w:t>
      </w:r>
      <w:r w:rsidR="00350D4E" w:rsidRPr="004340CB">
        <w:rPr>
          <w:rFonts w:ascii="Times New Roman" w:hAnsi="Times New Roman" w:cs="Times New Roman"/>
          <w:sz w:val="28"/>
          <w:szCs w:val="28"/>
          <w:lang w:val="uk-UA"/>
        </w:rPr>
        <w:t>16</w:t>
      </w:r>
      <w:r w:rsidR="00D70EC4" w:rsidRPr="004340CB">
        <w:rPr>
          <w:rFonts w:ascii="Times New Roman" w:hAnsi="Times New Roman" w:cs="Times New Roman"/>
          <w:sz w:val="28"/>
          <w:szCs w:val="28"/>
          <w:lang w:val="uk-UA"/>
        </w:rPr>
        <w:t>]</w:t>
      </w:r>
      <w:r w:rsidR="004340CB">
        <w:rPr>
          <w:rFonts w:ascii="Times New Roman" w:hAnsi="Times New Roman" w:cs="Times New Roman"/>
          <w:sz w:val="28"/>
          <w:szCs w:val="28"/>
          <w:lang w:val="uk-UA"/>
        </w:rPr>
        <w:t>;</w:t>
      </w:r>
    </w:p>
    <w:p w:rsidR="009E1BD9" w:rsidRPr="004340CB" w:rsidRDefault="009E1BD9" w:rsidP="004340CB">
      <w:pPr>
        <w:pStyle w:val="ad"/>
        <w:numPr>
          <w:ilvl w:val="0"/>
          <w:numId w:val="20"/>
        </w:numPr>
        <w:shd w:val="clear" w:color="auto" w:fill="FFFFFF"/>
        <w:spacing w:line="360" w:lineRule="auto"/>
        <w:jc w:val="both"/>
        <w:rPr>
          <w:rFonts w:ascii="Times New Roman" w:hAnsi="Times New Roman" w:cs="Times New Roman"/>
          <w:sz w:val="28"/>
          <w:szCs w:val="28"/>
          <w:lang w:val="uk-UA"/>
        </w:rPr>
      </w:pPr>
      <w:proofErr w:type="spellStart"/>
      <w:r w:rsidRPr="004340CB">
        <w:rPr>
          <w:rFonts w:ascii="Times New Roman" w:hAnsi="Times New Roman" w:cs="Times New Roman"/>
          <w:sz w:val="28"/>
          <w:szCs w:val="28"/>
          <w:shd w:val="clear" w:color="auto" w:fill="FFFFFF"/>
        </w:rPr>
        <w:t>Гаазька</w:t>
      </w:r>
      <w:proofErr w:type="spellEnd"/>
      <w:r w:rsidRPr="004340CB">
        <w:rPr>
          <w:rFonts w:ascii="Times New Roman" w:hAnsi="Times New Roman" w:cs="Times New Roman"/>
          <w:sz w:val="28"/>
          <w:szCs w:val="28"/>
          <w:shd w:val="clear" w:color="auto" w:fill="FFFFFF"/>
        </w:rPr>
        <w:t xml:space="preserve"> </w:t>
      </w:r>
      <w:proofErr w:type="spellStart"/>
      <w:r w:rsidRPr="004340CB">
        <w:rPr>
          <w:rFonts w:ascii="Times New Roman" w:hAnsi="Times New Roman" w:cs="Times New Roman"/>
          <w:sz w:val="28"/>
          <w:szCs w:val="28"/>
          <w:shd w:val="clear" w:color="auto" w:fill="FFFFFF"/>
        </w:rPr>
        <w:t>декларація</w:t>
      </w:r>
      <w:proofErr w:type="spellEnd"/>
      <w:r w:rsidRPr="004340CB">
        <w:rPr>
          <w:rFonts w:ascii="Times New Roman" w:hAnsi="Times New Roman" w:cs="Times New Roman"/>
          <w:sz w:val="28"/>
          <w:szCs w:val="28"/>
          <w:shd w:val="clear" w:color="auto" w:fill="FFFFFF"/>
        </w:rPr>
        <w:t xml:space="preserve"> по туризму</w:t>
      </w:r>
      <w:r w:rsidR="00707AF5" w:rsidRPr="004340CB">
        <w:rPr>
          <w:rFonts w:ascii="Times New Roman" w:hAnsi="Times New Roman" w:cs="Times New Roman"/>
          <w:sz w:val="28"/>
          <w:szCs w:val="28"/>
          <w:lang w:val="uk-UA"/>
        </w:rPr>
        <w:t xml:space="preserve"> </w:t>
      </w:r>
      <w:r w:rsidR="00D70EC4" w:rsidRPr="004340CB">
        <w:rPr>
          <w:rFonts w:ascii="Times New Roman" w:hAnsi="Times New Roman" w:cs="Times New Roman"/>
          <w:sz w:val="28"/>
          <w:szCs w:val="28"/>
          <w:lang w:val="uk-UA"/>
        </w:rPr>
        <w:t>[</w:t>
      </w:r>
      <w:r w:rsidR="00A40D63" w:rsidRPr="004340CB">
        <w:rPr>
          <w:rFonts w:ascii="Times New Roman" w:hAnsi="Times New Roman" w:cs="Times New Roman"/>
          <w:sz w:val="28"/>
          <w:szCs w:val="28"/>
          <w:lang w:val="uk-UA"/>
        </w:rPr>
        <w:t>42</w:t>
      </w:r>
      <w:r w:rsidR="00D70EC4" w:rsidRPr="004340CB">
        <w:rPr>
          <w:rFonts w:ascii="Times New Roman" w:hAnsi="Times New Roman" w:cs="Times New Roman"/>
          <w:sz w:val="28"/>
          <w:szCs w:val="28"/>
          <w:lang w:val="uk-UA"/>
        </w:rPr>
        <w:t>]</w:t>
      </w:r>
      <w:r w:rsidR="004340CB">
        <w:rPr>
          <w:rFonts w:ascii="Times New Roman" w:hAnsi="Times New Roman" w:cs="Times New Roman"/>
          <w:sz w:val="28"/>
          <w:szCs w:val="28"/>
          <w:lang w:val="uk-UA"/>
        </w:rPr>
        <w:t>;</w:t>
      </w:r>
    </w:p>
    <w:p w:rsidR="00841AB2" w:rsidRPr="00D30A55" w:rsidRDefault="00841AB2" w:rsidP="00082DB1">
      <w:pPr>
        <w:shd w:val="clear" w:color="auto" w:fill="FFFFFF"/>
        <w:spacing w:line="360" w:lineRule="auto"/>
        <w:ind w:firstLine="567"/>
        <w:contextualSpacing/>
        <w:jc w:val="both"/>
        <w:rPr>
          <w:rFonts w:cs="Times New Roman"/>
          <w:sz w:val="28"/>
          <w:szCs w:val="28"/>
          <w:shd w:val="clear" w:color="auto" w:fill="FFFFFF"/>
          <w:lang w:val="uk-UA"/>
        </w:rPr>
      </w:pPr>
    </w:p>
    <w:p w:rsidR="00841AB2" w:rsidRPr="003D5D21" w:rsidRDefault="00841AB2" w:rsidP="00082DB1">
      <w:pPr>
        <w:spacing w:line="360" w:lineRule="auto"/>
        <w:ind w:firstLine="708"/>
        <w:contextualSpacing/>
        <w:jc w:val="center"/>
        <w:rPr>
          <w:rFonts w:eastAsia="Times New Roman" w:cs="Times New Roman"/>
          <w:b/>
          <w:sz w:val="28"/>
          <w:szCs w:val="28"/>
          <w:lang w:val="uk-UA"/>
        </w:rPr>
      </w:pPr>
      <w:r w:rsidRPr="003D5D21">
        <w:rPr>
          <w:rFonts w:eastAsia="Times New Roman" w:cs="Times New Roman"/>
          <w:b/>
          <w:sz w:val="28"/>
          <w:szCs w:val="28"/>
          <w:lang w:val="uk-UA"/>
        </w:rPr>
        <w:t>1.3. Міжнародне співробітництво України в сфері туризму</w:t>
      </w:r>
    </w:p>
    <w:p w:rsidR="00D70EC4" w:rsidRPr="003D5D21" w:rsidRDefault="00D70EC4" w:rsidP="00082DB1">
      <w:pPr>
        <w:spacing w:line="360" w:lineRule="auto"/>
        <w:ind w:firstLine="708"/>
        <w:contextualSpacing/>
        <w:jc w:val="center"/>
        <w:rPr>
          <w:rFonts w:eastAsia="Times New Roman" w:cs="Times New Roman"/>
          <w:b/>
          <w:sz w:val="28"/>
          <w:szCs w:val="28"/>
          <w:lang w:val="uk-UA"/>
        </w:rPr>
      </w:pPr>
    </w:p>
    <w:p w:rsidR="00841AB2" w:rsidRPr="00D30A55" w:rsidRDefault="00841AB2" w:rsidP="00082DB1">
      <w:pPr>
        <w:spacing w:line="360" w:lineRule="auto"/>
        <w:ind w:firstLine="567"/>
        <w:contextualSpacing/>
        <w:jc w:val="both"/>
        <w:rPr>
          <w:rFonts w:eastAsia="Times New Roman" w:cs="Times New Roman"/>
          <w:sz w:val="28"/>
          <w:szCs w:val="28"/>
        </w:rPr>
      </w:pPr>
      <w:r w:rsidRPr="003D5D21">
        <w:rPr>
          <w:rFonts w:eastAsia="Times New Roman" w:cs="Times New Roman"/>
          <w:sz w:val="28"/>
          <w:szCs w:val="28"/>
          <w:lang w:val="uk-UA"/>
        </w:rPr>
        <w:t xml:space="preserve">Туризм – це один з найважливіших факторів міжнародних відносин, що сприяє встановленню та налагодженню взаєморозуміння між країнами, відіграє важливу роль у зміцненні миру та дружби, активно стимулює розвиток </w:t>
      </w:r>
      <w:proofErr w:type="spellStart"/>
      <w:r w:rsidRPr="003D5D21">
        <w:rPr>
          <w:rFonts w:eastAsia="Times New Roman" w:cs="Times New Roman"/>
          <w:sz w:val="28"/>
          <w:szCs w:val="28"/>
          <w:lang w:val="uk-UA"/>
        </w:rPr>
        <w:t>внутрішньоекономічних</w:t>
      </w:r>
      <w:proofErr w:type="spellEnd"/>
      <w:r w:rsidRPr="003D5D21">
        <w:rPr>
          <w:rFonts w:eastAsia="Times New Roman" w:cs="Times New Roman"/>
          <w:sz w:val="28"/>
          <w:szCs w:val="28"/>
          <w:lang w:val="uk-UA"/>
        </w:rPr>
        <w:t xml:space="preserve">, культурних та торгових відносин.  </w:t>
      </w:r>
      <w:r w:rsidRPr="003D5D21">
        <w:rPr>
          <w:rFonts w:eastAsia="Times New Roman" w:cs="Times New Roman"/>
          <w:sz w:val="28"/>
          <w:szCs w:val="28"/>
        </w:rPr>
        <w:t xml:space="preserve">Як результат, туризм </w:t>
      </w:r>
      <w:r w:rsidRPr="003D5D21">
        <w:rPr>
          <w:rFonts w:eastAsia="Times New Roman" w:cs="Times New Roman"/>
          <w:sz w:val="28"/>
          <w:szCs w:val="28"/>
          <w:lang w:val="uk-UA"/>
        </w:rPr>
        <w:t>є невід</w:t>
      </w:r>
      <w:r w:rsidRPr="003D5D21">
        <w:rPr>
          <w:rFonts w:eastAsia="Times New Roman" w:cs="Times New Roman"/>
          <w:sz w:val="28"/>
          <w:szCs w:val="28"/>
        </w:rPr>
        <w:t>’</w:t>
      </w:r>
      <w:r w:rsidRPr="003D5D21">
        <w:rPr>
          <w:rFonts w:eastAsia="Times New Roman" w:cs="Times New Roman"/>
          <w:sz w:val="28"/>
          <w:szCs w:val="28"/>
          <w:lang w:val="uk-UA"/>
        </w:rPr>
        <w:t xml:space="preserve">ємною частиною міжнародного співробітництва країн, у тому числі й в Україні. </w:t>
      </w:r>
    </w:p>
    <w:p w:rsidR="00841AB2" w:rsidRPr="003D5D21" w:rsidRDefault="00841AB2" w:rsidP="00FA747D">
      <w:pPr>
        <w:spacing w:line="360" w:lineRule="auto"/>
        <w:ind w:firstLine="567"/>
        <w:contextualSpacing/>
        <w:jc w:val="both"/>
        <w:rPr>
          <w:rFonts w:eastAsia="Times New Roman" w:cs="Times New Roman"/>
          <w:sz w:val="28"/>
          <w:szCs w:val="28"/>
          <w:lang w:val="uk-UA"/>
        </w:rPr>
      </w:pPr>
      <w:r w:rsidRPr="003D5D21">
        <w:rPr>
          <w:rFonts w:eastAsia="Times New Roman" w:cs="Times New Roman"/>
          <w:sz w:val="28"/>
          <w:szCs w:val="28"/>
          <w:lang w:val="uk-UA"/>
        </w:rPr>
        <w:t>Однією з головних організацій у світі покликаних стимулювати розвиток доступного та сталого туризму і з якою співпрацює Україна  є Всесвітня туристична організація (ЮНВТО)</w:t>
      </w:r>
      <w:r w:rsidR="003E0345">
        <w:rPr>
          <w:rFonts w:eastAsia="Times New Roman" w:cs="Times New Roman"/>
          <w:sz w:val="28"/>
          <w:szCs w:val="28"/>
          <w:lang w:val="uk-UA"/>
        </w:rPr>
        <w:t>.</w:t>
      </w:r>
      <w:r w:rsidRPr="003D5D21">
        <w:rPr>
          <w:rFonts w:eastAsia="Times New Roman" w:cs="Times New Roman"/>
          <w:sz w:val="28"/>
          <w:szCs w:val="28"/>
          <w:lang w:val="uk-UA"/>
        </w:rPr>
        <w:t xml:space="preserve"> </w:t>
      </w:r>
    </w:p>
    <w:p w:rsidR="00707AF5" w:rsidRDefault="00841AB2" w:rsidP="00032290">
      <w:pPr>
        <w:spacing w:line="360" w:lineRule="auto"/>
        <w:ind w:firstLine="567"/>
        <w:jc w:val="both"/>
        <w:rPr>
          <w:rFonts w:eastAsia="Times New Roman" w:cs="Times New Roman"/>
          <w:sz w:val="28"/>
          <w:szCs w:val="28"/>
          <w:lang w:val="uk-UA"/>
        </w:rPr>
      </w:pPr>
      <w:r w:rsidRPr="003D5D21">
        <w:rPr>
          <w:rFonts w:eastAsia="Times New Roman" w:cs="Times New Roman"/>
          <w:sz w:val="28"/>
          <w:szCs w:val="28"/>
          <w:lang w:val="uk-UA"/>
        </w:rPr>
        <w:t>У жовтні 1997 р. Україна вступила до складу Всесвітньої туристичної організації і з того часу організація стала головним чинником у розвитку нашої країни у напрямку туризм</w:t>
      </w:r>
      <w:r w:rsidR="00707AF5">
        <w:rPr>
          <w:rFonts w:eastAsia="Times New Roman" w:cs="Times New Roman"/>
          <w:sz w:val="28"/>
          <w:szCs w:val="28"/>
          <w:lang w:val="uk-UA"/>
        </w:rPr>
        <w:t>у.</w:t>
      </w:r>
    </w:p>
    <w:p w:rsidR="00841AB2" w:rsidRPr="003D5D21" w:rsidRDefault="00841AB2" w:rsidP="00032290">
      <w:pPr>
        <w:spacing w:line="360" w:lineRule="auto"/>
        <w:ind w:firstLine="567"/>
        <w:jc w:val="both"/>
        <w:rPr>
          <w:rStyle w:val="shorttext"/>
          <w:rFonts w:cs="Times New Roman"/>
          <w:sz w:val="28"/>
          <w:lang w:val="uk-UA"/>
        </w:rPr>
      </w:pPr>
      <w:r w:rsidRPr="003D5D21">
        <w:rPr>
          <w:rStyle w:val="shorttext"/>
          <w:rFonts w:cs="Times New Roman"/>
          <w:sz w:val="28"/>
          <w:lang w:val="uk-UA"/>
        </w:rPr>
        <w:t xml:space="preserve">Україна вперше розробила свій повноцінний туристичний бренд у вигляді букви </w:t>
      </w:r>
      <w:r w:rsidRPr="003D5D21">
        <w:rPr>
          <w:rStyle w:val="shorttext"/>
          <w:rFonts w:cs="Times New Roman"/>
          <w:sz w:val="28"/>
          <w:lang w:val="en-US"/>
        </w:rPr>
        <w:t>U</w:t>
      </w:r>
      <w:r w:rsidRPr="003D5D21">
        <w:rPr>
          <w:rStyle w:val="shorttext"/>
          <w:rFonts w:cs="Times New Roman"/>
          <w:sz w:val="28"/>
          <w:lang w:val="uk-UA"/>
        </w:rPr>
        <w:t xml:space="preserve">, що є однією з основних мотивацій іноземних туристів до відвідування тієї чи іншої країни. </w:t>
      </w:r>
    </w:p>
    <w:p w:rsidR="00841AB2" w:rsidRPr="003D5D21" w:rsidRDefault="00841AB2" w:rsidP="00032290">
      <w:pPr>
        <w:spacing w:line="360" w:lineRule="auto"/>
        <w:ind w:firstLine="567"/>
        <w:jc w:val="both"/>
        <w:rPr>
          <w:rStyle w:val="shorttext"/>
          <w:rFonts w:cs="Times New Roman"/>
          <w:sz w:val="28"/>
          <w:lang w:val="uk-UA"/>
        </w:rPr>
      </w:pPr>
      <w:r w:rsidRPr="003D5D21">
        <w:rPr>
          <w:rStyle w:val="shorttext"/>
          <w:rFonts w:cs="Times New Roman"/>
          <w:sz w:val="28"/>
          <w:lang w:val="uk-UA"/>
        </w:rPr>
        <w:t>Україна є членом багатьох міжнарод</w:t>
      </w:r>
      <w:r w:rsidR="00032290">
        <w:rPr>
          <w:rStyle w:val="shorttext"/>
          <w:rFonts w:cs="Times New Roman"/>
          <w:sz w:val="28"/>
          <w:lang w:val="uk-UA"/>
        </w:rPr>
        <w:t>них асоціацій у сфері              туризму</w:t>
      </w:r>
      <w:r w:rsidR="00D53777">
        <w:rPr>
          <w:rStyle w:val="shorttext"/>
          <w:rFonts w:cs="Times New Roman"/>
          <w:sz w:val="28"/>
          <w:lang w:val="uk-UA"/>
        </w:rPr>
        <w:t>, а саме</w:t>
      </w:r>
      <w:r w:rsidRPr="003D5D21">
        <w:rPr>
          <w:rStyle w:val="shorttext"/>
          <w:rFonts w:cs="Times New Roman"/>
          <w:sz w:val="28"/>
          <w:lang w:val="uk-UA"/>
        </w:rPr>
        <w:t>.</w:t>
      </w:r>
    </w:p>
    <w:p w:rsidR="00D53777" w:rsidRDefault="00CE1FE1" w:rsidP="00D53777">
      <w:pPr>
        <w:spacing w:line="360" w:lineRule="auto"/>
        <w:ind w:firstLine="567"/>
        <w:jc w:val="both"/>
        <w:rPr>
          <w:rFonts w:cs="Times New Roman"/>
          <w:sz w:val="28"/>
          <w:szCs w:val="28"/>
          <w:lang w:val="uk-UA"/>
        </w:rPr>
      </w:pPr>
      <w:r w:rsidRPr="003D5D21">
        <w:rPr>
          <w:rFonts w:cs="Times New Roman"/>
          <w:sz w:val="28"/>
          <w:szCs w:val="28"/>
          <w:lang w:val="en-US"/>
        </w:rPr>
        <w:t>WYSE</w:t>
      </w:r>
      <w:r w:rsidRPr="003D5D21">
        <w:rPr>
          <w:rFonts w:cs="Times New Roman"/>
          <w:sz w:val="28"/>
          <w:szCs w:val="28"/>
          <w:lang w:val="uk-UA"/>
        </w:rPr>
        <w:t xml:space="preserve"> </w:t>
      </w:r>
      <w:r w:rsidRPr="003D5D21">
        <w:rPr>
          <w:rFonts w:cs="Times New Roman"/>
          <w:sz w:val="28"/>
          <w:szCs w:val="28"/>
          <w:lang w:val="en-US"/>
        </w:rPr>
        <w:t>Travel</w:t>
      </w:r>
      <w:r w:rsidRPr="003D5D21">
        <w:rPr>
          <w:rFonts w:cs="Times New Roman"/>
          <w:sz w:val="28"/>
          <w:szCs w:val="28"/>
          <w:lang w:val="uk-UA"/>
        </w:rPr>
        <w:t xml:space="preserve"> </w:t>
      </w:r>
      <w:proofErr w:type="spellStart"/>
      <w:r w:rsidRPr="003D5D21">
        <w:rPr>
          <w:rFonts w:cs="Times New Roman"/>
          <w:sz w:val="28"/>
          <w:szCs w:val="28"/>
          <w:lang w:val="en-US"/>
        </w:rPr>
        <w:t>Confedration</w:t>
      </w:r>
      <w:proofErr w:type="spellEnd"/>
      <w:r w:rsidRPr="003D5D21">
        <w:rPr>
          <w:rFonts w:cs="Times New Roman"/>
          <w:sz w:val="28"/>
          <w:szCs w:val="28"/>
          <w:lang w:val="uk-UA"/>
        </w:rPr>
        <w:t xml:space="preserve"> – це організація, ціллю якої є розуміння</w:t>
      </w:r>
      <w:r w:rsidR="00D70EC4" w:rsidRPr="003D5D21">
        <w:rPr>
          <w:rFonts w:cs="Times New Roman"/>
          <w:sz w:val="28"/>
          <w:szCs w:val="28"/>
          <w:lang w:val="uk-UA"/>
        </w:rPr>
        <w:t xml:space="preserve"> постійно</w:t>
      </w:r>
      <w:r w:rsidR="001162AB">
        <w:rPr>
          <w:rFonts w:cs="Times New Roman"/>
          <w:sz w:val="28"/>
          <w:szCs w:val="28"/>
          <w:lang w:val="uk-UA"/>
        </w:rPr>
        <w:t xml:space="preserve"> </w:t>
      </w:r>
      <w:r w:rsidR="00D70EC4" w:rsidRPr="003D5D21">
        <w:rPr>
          <w:rFonts w:cs="Times New Roman"/>
          <w:sz w:val="28"/>
          <w:szCs w:val="28"/>
          <w:lang w:val="uk-UA"/>
        </w:rPr>
        <w:t>мінливої характеристики,</w:t>
      </w:r>
      <w:r w:rsidR="001162AB">
        <w:rPr>
          <w:rFonts w:cs="Times New Roman"/>
          <w:sz w:val="28"/>
          <w:szCs w:val="28"/>
          <w:lang w:val="uk-UA"/>
        </w:rPr>
        <w:t xml:space="preserve"> </w:t>
      </w:r>
      <w:r w:rsidR="00D70EC4" w:rsidRPr="003D5D21">
        <w:rPr>
          <w:rFonts w:cs="Times New Roman"/>
          <w:sz w:val="28"/>
          <w:szCs w:val="28"/>
          <w:lang w:val="uk-UA"/>
        </w:rPr>
        <w:t>мотивів та</w:t>
      </w:r>
      <w:r w:rsidR="001162AB">
        <w:rPr>
          <w:rFonts w:cs="Times New Roman"/>
          <w:sz w:val="28"/>
          <w:szCs w:val="28"/>
          <w:lang w:val="uk-UA"/>
        </w:rPr>
        <w:t xml:space="preserve"> </w:t>
      </w:r>
      <w:r w:rsidR="00D70EC4" w:rsidRPr="003D5D21">
        <w:rPr>
          <w:rFonts w:cs="Times New Roman"/>
          <w:sz w:val="28"/>
          <w:szCs w:val="28"/>
          <w:lang w:val="uk-UA"/>
        </w:rPr>
        <w:t xml:space="preserve">потреб молодих </w:t>
      </w:r>
      <w:r w:rsidR="001162AB">
        <w:rPr>
          <w:rFonts w:cs="Times New Roman"/>
          <w:sz w:val="28"/>
          <w:szCs w:val="28"/>
          <w:lang w:val="uk-UA"/>
        </w:rPr>
        <w:t xml:space="preserve">       </w:t>
      </w:r>
      <w:r w:rsidR="00D70EC4" w:rsidRPr="003D5D21">
        <w:rPr>
          <w:rFonts w:cs="Times New Roman"/>
          <w:sz w:val="28"/>
          <w:szCs w:val="28"/>
          <w:lang w:val="uk-UA"/>
        </w:rPr>
        <w:t>мандрівників</w:t>
      </w:r>
      <w:r w:rsidR="00707AF5">
        <w:rPr>
          <w:rFonts w:cs="Times New Roman"/>
          <w:sz w:val="28"/>
          <w:szCs w:val="28"/>
          <w:lang w:val="uk-UA"/>
        </w:rPr>
        <w:t xml:space="preserve"> </w:t>
      </w:r>
      <w:r w:rsidR="00707AF5" w:rsidRPr="00D30A55">
        <w:rPr>
          <w:rFonts w:cs="Times New Roman"/>
          <w:sz w:val="28"/>
          <w:szCs w:val="28"/>
          <w:lang w:val="uk-UA"/>
        </w:rPr>
        <w:t>[4</w:t>
      </w:r>
      <w:r w:rsidR="00707AF5">
        <w:rPr>
          <w:rFonts w:cs="Times New Roman"/>
          <w:sz w:val="28"/>
          <w:szCs w:val="28"/>
          <w:lang w:val="uk-UA"/>
        </w:rPr>
        <w:t>7</w:t>
      </w:r>
      <w:r w:rsidR="00707AF5" w:rsidRPr="00D30A55">
        <w:rPr>
          <w:rFonts w:cs="Times New Roman"/>
          <w:sz w:val="28"/>
          <w:szCs w:val="28"/>
          <w:lang w:val="uk-UA"/>
        </w:rPr>
        <w:t>].</w:t>
      </w:r>
    </w:p>
    <w:p w:rsidR="00841AB2" w:rsidRPr="00D53777" w:rsidRDefault="00841AB2" w:rsidP="00D53777">
      <w:pPr>
        <w:spacing w:line="360" w:lineRule="auto"/>
        <w:ind w:firstLine="567"/>
        <w:jc w:val="both"/>
        <w:rPr>
          <w:rFonts w:cs="Times New Roman"/>
          <w:sz w:val="28"/>
          <w:szCs w:val="28"/>
          <w:lang w:val="uk-UA"/>
        </w:rPr>
      </w:pPr>
      <w:r w:rsidRPr="003D5D21">
        <w:rPr>
          <w:rFonts w:cs="Times New Roman"/>
          <w:sz w:val="28"/>
          <w:szCs w:val="28"/>
          <w:lang w:val="uk-UA"/>
        </w:rPr>
        <w:t xml:space="preserve">Дві українські компанії мають членство у </w:t>
      </w:r>
      <w:r w:rsidRPr="003D5D21">
        <w:rPr>
          <w:rFonts w:cs="Times New Roman"/>
          <w:sz w:val="28"/>
          <w:szCs w:val="28"/>
          <w:lang w:val="en-US"/>
        </w:rPr>
        <w:t>WYSE</w:t>
      </w:r>
      <w:r w:rsidRPr="003D5D21">
        <w:rPr>
          <w:rFonts w:cs="Times New Roman"/>
          <w:sz w:val="28"/>
          <w:szCs w:val="28"/>
          <w:lang w:val="uk-UA"/>
        </w:rPr>
        <w:t xml:space="preserve"> </w:t>
      </w:r>
      <w:r w:rsidRPr="003D5D21">
        <w:rPr>
          <w:rFonts w:cs="Times New Roman"/>
          <w:sz w:val="28"/>
          <w:szCs w:val="28"/>
          <w:lang w:val="en-US"/>
        </w:rPr>
        <w:t>Travel</w:t>
      </w:r>
      <w:r w:rsidRPr="003D5D21">
        <w:rPr>
          <w:rFonts w:cs="Times New Roman"/>
          <w:sz w:val="28"/>
          <w:szCs w:val="28"/>
          <w:lang w:val="uk-UA"/>
        </w:rPr>
        <w:t xml:space="preserve"> </w:t>
      </w:r>
      <w:proofErr w:type="spellStart"/>
      <w:r w:rsidRPr="003D5D21">
        <w:rPr>
          <w:rFonts w:cs="Times New Roman"/>
          <w:sz w:val="28"/>
          <w:szCs w:val="28"/>
          <w:lang w:val="en-US"/>
        </w:rPr>
        <w:t>Confedration</w:t>
      </w:r>
      <w:proofErr w:type="spellEnd"/>
      <w:r w:rsidRPr="003D5D21">
        <w:rPr>
          <w:rFonts w:cs="Times New Roman"/>
          <w:sz w:val="28"/>
          <w:szCs w:val="28"/>
          <w:lang w:val="uk-UA"/>
        </w:rPr>
        <w:t>, а саме «</w:t>
      </w:r>
      <w:proofErr w:type="spellStart"/>
      <w:r w:rsidRPr="003D5D21">
        <w:rPr>
          <w:rFonts w:cs="Times New Roman"/>
          <w:sz w:val="28"/>
          <w:szCs w:val="28"/>
        </w:rPr>
        <w:t>Anyway</w:t>
      </w:r>
      <w:proofErr w:type="spellEnd"/>
      <w:r w:rsidRPr="003D5D21">
        <w:rPr>
          <w:rFonts w:cs="Times New Roman"/>
          <w:sz w:val="28"/>
          <w:szCs w:val="28"/>
          <w:lang w:val="uk-UA"/>
        </w:rPr>
        <w:t xml:space="preserve"> </w:t>
      </w:r>
      <w:proofErr w:type="spellStart"/>
      <w:r w:rsidRPr="003D5D21">
        <w:rPr>
          <w:rFonts w:cs="Times New Roman"/>
          <w:sz w:val="28"/>
          <w:szCs w:val="28"/>
        </w:rPr>
        <w:t>Plus</w:t>
      </w:r>
      <w:proofErr w:type="spellEnd"/>
      <w:r w:rsidRPr="003D5D21">
        <w:rPr>
          <w:rFonts w:cs="Times New Roman"/>
          <w:sz w:val="28"/>
          <w:szCs w:val="28"/>
          <w:lang w:val="uk-UA"/>
        </w:rPr>
        <w:t>» та «</w:t>
      </w:r>
      <w:proofErr w:type="spellStart"/>
      <w:r w:rsidRPr="003D5D21">
        <w:rPr>
          <w:rFonts w:cs="Times New Roman"/>
          <w:sz w:val="28"/>
          <w:szCs w:val="28"/>
          <w:lang w:val="en-US"/>
        </w:rPr>
        <w:t>Studex</w:t>
      </w:r>
      <w:proofErr w:type="spellEnd"/>
      <w:r w:rsidRPr="003D5D21">
        <w:rPr>
          <w:rFonts w:cs="Times New Roman"/>
          <w:sz w:val="28"/>
          <w:szCs w:val="28"/>
          <w:lang w:val="uk-UA"/>
        </w:rPr>
        <w:t>» – компанії, які займаються міжнародними молодіжними програмами, обмінами, освітою та стажуваннями</w:t>
      </w:r>
      <w:r w:rsidR="00707AF5">
        <w:rPr>
          <w:rFonts w:cs="Times New Roman"/>
          <w:sz w:val="28"/>
          <w:szCs w:val="28"/>
          <w:lang w:val="uk-UA"/>
        </w:rPr>
        <w:t xml:space="preserve"> </w:t>
      </w:r>
      <w:r w:rsidR="00D70EC4" w:rsidRPr="00707AF5">
        <w:rPr>
          <w:rFonts w:cs="Times New Roman"/>
          <w:sz w:val="28"/>
          <w:szCs w:val="28"/>
          <w:lang w:val="uk-UA"/>
        </w:rPr>
        <w:t>[</w:t>
      </w:r>
      <w:r w:rsidR="00BB5EC5" w:rsidRPr="00707AF5">
        <w:rPr>
          <w:rFonts w:cs="Times New Roman"/>
          <w:sz w:val="28"/>
          <w:szCs w:val="28"/>
          <w:lang w:val="uk-UA"/>
        </w:rPr>
        <w:t>4</w:t>
      </w:r>
      <w:r w:rsidR="00BB5EC5">
        <w:rPr>
          <w:rFonts w:cs="Times New Roman"/>
          <w:sz w:val="28"/>
          <w:szCs w:val="28"/>
          <w:lang w:val="uk-UA"/>
        </w:rPr>
        <w:t>7</w:t>
      </w:r>
      <w:r w:rsidR="00D70EC4" w:rsidRPr="00707AF5">
        <w:rPr>
          <w:rFonts w:cs="Times New Roman"/>
          <w:sz w:val="28"/>
          <w:szCs w:val="28"/>
          <w:lang w:val="uk-UA"/>
        </w:rPr>
        <w:t>].</w:t>
      </w:r>
    </w:p>
    <w:p w:rsidR="00841AB2" w:rsidRPr="003D5D21" w:rsidRDefault="00841AB2" w:rsidP="00FA747D">
      <w:pPr>
        <w:spacing w:line="360" w:lineRule="auto"/>
        <w:ind w:firstLine="567"/>
        <w:contextualSpacing/>
        <w:jc w:val="both"/>
        <w:rPr>
          <w:rFonts w:cs="Times New Roman"/>
          <w:b/>
          <w:sz w:val="28"/>
          <w:szCs w:val="28"/>
          <w:lang w:val="uk-UA"/>
        </w:rPr>
      </w:pPr>
      <w:r w:rsidRPr="003D5D21">
        <w:rPr>
          <w:rFonts w:cs="Times New Roman"/>
          <w:sz w:val="28"/>
          <w:szCs w:val="28"/>
          <w:lang w:val="en-US"/>
        </w:rPr>
        <w:lastRenderedPageBreak/>
        <w:t>World</w:t>
      </w:r>
      <w:r w:rsidRPr="003D5D21">
        <w:rPr>
          <w:rFonts w:cs="Times New Roman"/>
          <w:sz w:val="28"/>
          <w:szCs w:val="28"/>
          <w:lang w:val="uk-UA"/>
        </w:rPr>
        <w:t xml:space="preserve"> </w:t>
      </w:r>
      <w:r w:rsidRPr="003D5D21">
        <w:rPr>
          <w:rFonts w:cs="Times New Roman"/>
          <w:sz w:val="28"/>
          <w:szCs w:val="28"/>
          <w:lang w:val="en-US"/>
        </w:rPr>
        <w:t>Federation</w:t>
      </w:r>
      <w:r w:rsidRPr="003D5D21">
        <w:rPr>
          <w:rFonts w:cs="Times New Roman"/>
          <w:sz w:val="28"/>
          <w:szCs w:val="28"/>
          <w:lang w:val="uk-UA"/>
        </w:rPr>
        <w:t xml:space="preserve"> </w:t>
      </w:r>
      <w:r w:rsidRPr="003D5D21">
        <w:rPr>
          <w:rFonts w:cs="Times New Roman"/>
          <w:sz w:val="28"/>
          <w:szCs w:val="28"/>
          <w:lang w:val="en-US"/>
        </w:rPr>
        <w:t>of</w:t>
      </w:r>
      <w:r w:rsidRPr="003D5D21">
        <w:rPr>
          <w:rFonts w:cs="Times New Roman"/>
          <w:sz w:val="28"/>
          <w:szCs w:val="28"/>
          <w:lang w:val="uk-UA"/>
        </w:rPr>
        <w:t xml:space="preserve"> </w:t>
      </w:r>
      <w:r w:rsidRPr="003D5D21">
        <w:rPr>
          <w:rFonts w:cs="Times New Roman"/>
          <w:sz w:val="28"/>
          <w:szCs w:val="28"/>
          <w:lang w:val="en-US"/>
        </w:rPr>
        <w:t>Tourist</w:t>
      </w:r>
      <w:r w:rsidRPr="003D5D21">
        <w:rPr>
          <w:rFonts w:cs="Times New Roman"/>
          <w:sz w:val="28"/>
          <w:szCs w:val="28"/>
          <w:lang w:val="uk-UA"/>
        </w:rPr>
        <w:t xml:space="preserve"> </w:t>
      </w:r>
      <w:r w:rsidRPr="003D5D21">
        <w:rPr>
          <w:rFonts w:cs="Times New Roman"/>
          <w:sz w:val="28"/>
          <w:szCs w:val="28"/>
          <w:lang w:val="en-US"/>
        </w:rPr>
        <w:t>Guide</w:t>
      </w:r>
      <w:r w:rsidRPr="003D5D21">
        <w:rPr>
          <w:rFonts w:cs="Times New Roman"/>
          <w:sz w:val="28"/>
          <w:szCs w:val="28"/>
          <w:lang w:val="uk-UA"/>
        </w:rPr>
        <w:t xml:space="preserve"> </w:t>
      </w:r>
      <w:r w:rsidRPr="003D5D21">
        <w:rPr>
          <w:rFonts w:cs="Times New Roman"/>
          <w:sz w:val="28"/>
          <w:szCs w:val="28"/>
          <w:lang w:val="en-US"/>
        </w:rPr>
        <w:t>Associations</w:t>
      </w:r>
      <w:r w:rsidRPr="003D5D21">
        <w:rPr>
          <w:rFonts w:cs="Times New Roman"/>
          <w:sz w:val="28"/>
          <w:szCs w:val="28"/>
          <w:lang w:val="uk-UA"/>
        </w:rPr>
        <w:t xml:space="preserve"> (</w:t>
      </w:r>
      <w:r w:rsidRPr="003D5D21">
        <w:rPr>
          <w:rFonts w:cs="Times New Roman"/>
          <w:sz w:val="28"/>
          <w:szCs w:val="28"/>
          <w:lang w:val="en-US"/>
        </w:rPr>
        <w:t>WFTGA</w:t>
      </w:r>
      <w:r w:rsidRPr="003D5D21">
        <w:rPr>
          <w:rFonts w:cs="Times New Roman"/>
          <w:sz w:val="28"/>
          <w:szCs w:val="28"/>
          <w:lang w:val="uk-UA"/>
        </w:rPr>
        <w:t>) – це неприбуткова професійна організація, яка займається підвищенням професійних стандартів навчання та етики</w:t>
      </w:r>
      <w:r w:rsidR="00707AF5">
        <w:rPr>
          <w:rFonts w:cs="Times New Roman"/>
          <w:sz w:val="28"/>
          <w:szCs w:val="28"/>
          <w:lang w:val="uk-UA"/>
        </w:rPr>
        <w:t xml:space="preserve"> </w:t>
      </w:r>
      <w:r w:rsidR="00D70EC4" w:rsidRPr="00D30A55">
        <w:rPr>
          <w:rFonts w:cs="Times New Roman"/>
          <w:sz w:val="28"/>
          <w:szCs w:val="28"/>
          <w:lang w:val="uk-UA"/>
        </w:rPr>
        <w:t>[</w:t>
      </w:r>
      <w:r w:rsidR="00560648" w:rsidRPr="00D30A55">
        <w:rPr>
          <w:rFonts w:cs="Times New Roman"/>
          <w:sz w:val="28"/>
          <w:szCs w:val="28"/>
          <w:lang w:val="uk-UA"/>
        </w:rPr>
        <w:t>11</w:t>
      </w:r>
      <w:r w:rsidR="00D70EC4" w:rsidRPr="00D30A55">
        <w:rPr>
          <w:rFonts w:cs="Times New Roman"/>
          <w:sz w:val="28"/>
          <w:szCs w:val="28"/>
          <w:lang w:val="uk-UA"/>
        </w:rPr>
        <w:t>].</w:t>
      </w:r>
    </w:p>
    <w:p w:rsidR="00841AB2" w:rsidRPr="003D5D21" w:rsidRDefault="00841AB2" w:rsidP="00FA747D">
      <w:pPr>
        <w:spacing w:line="360" w:lineRule="auto"/>
        <w:ind w:firstLine="567"/>
        <w:contextualSpacing/>
        <w:jc w:val="both"/>
        <w:rPr>
          <w:rFonts w:cs="Times New Roman"/>
          <w:sz w:val="28"/>
          <w:szCs w:val="28"/>
          <w:lang w:val="uk-UA"/>
        </w:rPr>
      </w:pPr>
      <w:r w:rsidRPr="003D5D21">
        <w:rPr>
          <w:rFonts w:cs="Times New Roman"/>
          <w:sz w:val="28"/>
          <w:szCs w:val="28"/>
          <w:lang w:val="uk-UA"/>
        </w:rPr>
        <w:t xml:space="preserve">Українська Асоціація туристичних гідів також входить до </w:t>
      </w:r>
      <w:r w:rsidRPr="003D5D21">
        <w:rPr>
          <w:rFonts w:cs="Times New Roman"/>
          <w:sz w:val="28"/>
          <w:szCs w:val="28"/>
          <w:lang w:val="en-US"/>
        </w:rPr>
        <w:t>WFTGA</w:t>
      </w:r>
      <w:r w:rsidRPr="003D5D21">
        <w:rPr>
          <w:rFonts w:cs="Times New Roman"/>
          <w:sz w:val="28"/>
          <w:szCs w:val="28"/>
          <w:lang w:val="uk-UA"/>
        </w:rPr>
        <w:t xml:space="preserve"> поруч із асоціаціями країн світу.</w:t>
      </w:r>
    </w:p>
    <w:p w:rsidR="00841AB2" w:rsidRPr="003D5D21" w:rsidRDefault="00841AB2" w:rsidP="00FA747D">
      <w:pPr>
        <w:spacing w:before="105" w:after="300" w:line="360" w:lineRule="auto"/>
        <w:ind w:firstLine="567"/>
        <w:contextualSpacing/>
        <w:jc w:val="both"/>
        <w:outlineLvl w:val="0"/>
        <w:rPr>
          <w:rFonts w:cs="Times New Roman"/>
          <w:sz w:val="28"/>
          <w:szCs w:val="28"/>
          <w:lang w:val="uk-UA"/>
        </w:rPr>
      </w:pPr>
      <w:proofErr w:type="spellStart"/>
      <w:r w:rsidRPr="003D5D21">
        <w:rPr>
          <w:rFonts w:eastAsia="Times New Roman" w:cs="Times New Roman"/>
          <w:bCs/>
          <w:kern w:val="36"/>
          <w:sz w:val="28"/>
          <w:szCs w:val="28"/>
        </w:rPr>
        <w:t>European</w:t>
      </w:r>
      <w:proofErr w:type="spellEnd"/>
      <w:r w:rsidRPr="003D5D21">
        <w:rPr>
          <w:rFonts w:eastAsia="Times New Roman" w:cs="Times New Roman"/>
          <w:bCs/>
          <w:kern w:val="36"/>
          <w:sz w:val="28"/>
          <w:szCs w:val="28"/>
          <w:lang w:val="uk-UA"/>
        </w:rPr>
        <w:t xml:space="preserve"> </w:t>
      </w:r>
      <w:proofErr w:type="spellStart"/>
      <w:r w:rsidRPr="003D5D21">
        <w:rPr>
          <w:rFonts w:eastAsia="Times New Roman" w:cs="Times New Roman"/>
          <w:bCs/>
          <w:kern w:val="36"/>
          <w:sz w:val="28"/>
          <w:szCs w:val="28"/>
        </w:rPr>
        <w:t>tourism</w:t>
      </w:r>
      <w:proofErr w:type="spellEnd"/>
      <w:r w:rsidRPr="003D5D21">
        <w:rPr>
          <w:rFonts w:eastAsia="Times New Roman" w:cs="Times New Roman"/>
          <w:bCs/>
          <w:kern w:val="36"/>
          <w:sz w:val="28"/>
          <w:szCs w:val="28"/>
          <w:lang w:val="uk-UA"/>
        </w:rPr>
        <w:t xml:space="preserve"> </w:t>
      </w:r>
      <w:proofErr w:type="spellStart"/>
      <w:r w:rsidRPr="003D5D21">
        <w:rPr>
          <w:rFonts w:eastAsia="Times New Roman" w:cs="Times New Roman"/>
          <w:bCs/>
          <w:kern w:val="36"/>
          <w:sz w:val="28"/>
          <w:szCs w:val="28"/>
        </w:rPr>
        <w:t>association</w:t>
      </w:r>
      <w:proofErr w:type="spellEnd"/>
      <w:r w:rsidRPr="003D5D21">
        <w:rPr>
          <w:rFonts w:eastAsia="Times New Roman" w:cs="Times New Roman"/>
          <w:bCs/>
          <w:kern w:val="36"/>
          <w:sz w:val="28"/>
          <w:szCs w:val="28"/>
          <w:lang w:val="uk-UA"/>
        </w:rPr>
        <w:t xml:space="preserve"> (</w:t>
      </w:r>
      <w:r w:rsidRPr="003D5D21">
        <w:rPr>
          <w:rFonts w:eastAsia="Times New Roman" w:cs="Times New Roman"/>
          <w:bCs/>
          <w:kern w:val="36"/>
          <w:sz w:val="28"/>
          <w:szCs w:val="28"/>
          <w:lang w:val="en-US"/>
        </w:rPr>
        <w:t>ETOA</w:t>
      </w:r>
      <w:r w:rsidRPr="003D5D21">
        <w:rPr>
          <w:rFonts w:eastAsia="Times New Roman" w:cs="Times New Roman"/>
          <w:bCs/>
          <w:kern w:val="36"/>
          <w:sz w:val="28"/>
          <w:szCs w:val="28"/>
          <w:lang w:val="uk-UA"/>
        </w:rPr>
        <w:t xml:space="preserve">) – </w:t>
      </w:r>
      <w:r w:rsidRPr="003D5D21">
        <w:rPr>
          <w:rFonts w:cs="Times New Roman"/>
          <w:sz w:val="28"/>
          <w:szCs w:val="28"/>
          <w:lang w:val="uk-UA"/>
        </w:rPr>
        <w:t>це провідна торгова асоціація туроператорів та постачальників, що займаються бізнесом у європейських напрямках.</w:t>
      </w:r>
    </w:p>
    <w:p w:rsidR="00841AB2" w:rsidRPr="003D5D21" w:rsidRDefault="00841AB2" w:rsidP="00FA747D">
      <w:pPr>
        <w:spacing w:before="105" w:after="300" w:line="360" w:lineRule="auto"/>
        <w:ind w:firstLine="567"/>
        <w:contextualSpacing/>
        <w:jc w:val="both"/>
        <w:outlineLvl w:val="0"/>
        <w:rPr>
          <w:rFonts w:cs="Times New Roman"/>
          <w:sz w:val="28"/>
          <w:szCs w:val="28"/>
          <w:lang w:val="uk-UA"/>
        </w:rPr>
      </w:pPr>
      <w:r w:rsidRPr="003D5D21">
        <w:rPr>
          <w:rFonts w:cs="Times New Roman"/>
          <w:sz w:val="28"/>
          <w:szCs w:val="28"/>
          <w:lang w:val="uk-UA"/>
        </w:rPr>
        <w:t xml:space="preserve"> ETOA пропонує безпрецедентну мережу для спеціалістів туризму, які організовують B2B-заходи</w:t>
      </w:r>
      <w:r w:rsidR="00200FEE">
        <w:rPr>
          <w:rFonts w:cs="Times New Roman"/>
          <w:sz w:val="28"/>
          <w:szCs w:val="28"/>
          <w:lang w:val="uk-UA"/>
        </w:rPr>
        <w:t xml:space="preserve"> </w:t>
      </w:r>
      <w:r w:rsidR="00D70EC4" w:rsidRPr="00D30A55">
        <w:rPr>
          <w:rFonts w:cs="Times New Roman"/>
          <w:sz w:val="28"/>
          <w:szCs w:val="28"/>
          <w:lang w:val="uk-UA"/>
        </w:rPr>
        <w:t>[</w:t>
      </w:r>
      <w:r w:rsidR="00BB5EC5" w:rsidRPr="00D30A55">
        <w:rPr>
          <w:rFonts w:cs="Times New Roman"/>
          <w:sz w:val="28"/>
          <w:szCs w:val="28"/>
          <w:lang w:val="uk-UA"/>
        </w:rPr>
        <w:t>4</w:t>
      </w:r>
      <w:r w:rsidR="00BB5EC5">
        <w:rPr>
          <w:rFonts w:cs="Times New Roman"/>
          <w:sz w:val="28"/>
          <w:szCs w:val="28"/>
          <w:lang w:val="uk-UA"/>
        </w:rPr>
        <w:t>6</w:t>
      </w:r>
      <w:r w:rsidR="00D70EC4" w:rsidRPr="00D30A55">
        <w:rPr>
          <w:rFonts w:cs="Times New Roman"/>
          <w:sz w:val="28"/>
          <w:szCs w:val="28"/>
          <w:lang w:val="uk-UA"/>
        </w:rPr>
        <w:t>].</w:t>
      </w:r>
    </w:p>
    <w:p w:rsidR="00841AB2" w:rsidRPr="00200FEE" w:rsidRDefault="00841AB2" w:rsidP="00FA747D">
      <w:pPr>
        <w:spacing w:before="105" w:after="300" w:line="360" w:lineRule="auto"/>
        <w:ind w:firstLine="567"/>
        <w:contextualSpacing/>
        <w:jc w:val="both"/>
        <w:outlineLvl w:val="0"/>
        <w:rPr>
          <w:rFonts w:cs="Times New Roman"/>
          <w:sz w:val="28"/>
          <w:szCs w:val="28"/>
          <w:lang w:val="uk-UA"/>
        </w:rPr>
      </w:pPr>
      <w:r w:rsidRPr="003D5D21">
        <w:rPr>
          <w:rFonts w:cs="Times New Roman"/>
          <w:sz w:val="28"/>
          <w:szCs w:val="28"/>
          <w:lang w:val="uk-UA"/>
        </w:rPr>
        <w:t xml:space="preserve">Серед членів </w:t>
      </w:r>
      <w:r w:rsidRPr="003D5D21">
        <w:rPr>
          <w:rFonts w:cs="Times New Roman"/>
          <w:sz w:val="28"/>
          <w:szCs w:val="28"/>
          <w:lang w:val="en-US"/>
        </w:rPr>
        <w:t>ETOA</w:t>
      </w:r>
      <w:r w:rsidRPr="00200FEE">
        <w:rPr>
          <w:rFonts w:cs="Times New Roman"/>
          <w:sz w:val="28"/>
          <w:szCs w:val="28"/>
          <w:lang w:val="uk-UA"/>
        </w:rPr>
        <w:t xml:space="preserve"> </w:t>
      </w:r>
      <w:r w:rsidRPr="003D5D21">
        <w:rPr>
          <w:rFonts w:cs="Times New Roman"/>
          <w:sz w:val="28"/>
          <w:szCs w:val="28"/>
          <w:lang w:val="uk-UA"/>
        </w:rPr>
        <w:t>є</w:t>
      </w:r>
      <w:r w:rsidRPr="00200FEE">
        <w:rPr>
          <w:rFonts w:cs="Times New Roman"/>
          <w:sz w:val="28"/>
          <w:szCs w:val="28"/>
          <w:lang w:val="uk-UA"/>
        </w:rPr>
        <w:t xml:space="preserve"> </w:t>
      </w:r>
      <w:r w:rsidRPr="003D5D21">
        <w:rPr>
          <w:rFonts w:cs="Times New Roman"/>
          <w:sz w:val="28"/>
          <w:szCs w:val="28"/>
          <w:lang w:val="uk-UA"/>
        </w:rPr>
        <w:t>такий український туроператор як «</w:t>
      </w:r>
      <w:r w:rsidRPr="003D5D21">
        <w:rPr>
          <w:rFonts w:cs="Times New Roman"/>
          <w:sz w:val="28"/>
          <w:szCs w:val="28"/>
          <w:lang w:val="en-US"/>
        </w:rPr>
        <w:t>ARKTUR</w:t>
      </w:r>
      <w:r w:rsidRPr="003D5D21">
        <w:rPr>
          <w:rFonts w:cs="Times New Roman"/>
          <w:sz w:val="28"/>
          <w:szCs w:val="28"/>
          <w:lang w:val="uk-UA"/>
        </w:rPr>
        <w:t>»</w:t>
      </w:r>
      <w:r w:rsidRPr="00200FEE">
        <w:rPr>
          <w:rFonts w:cs="Times New Roman"/>
          <w:sz w:val="28"/>
          <w:szCs w:val="28"/>
          <w:lang w:val="uk-UA"/>
        </w:rPr>
        <w:t xml:space="preserve"> –туроператор з в'їзного туризму в Україну</w:t>
      </w:r>
      <w:r w:rsidR="00200FEE">
        <w:rPr>
          <w:rFonts w:cs="Times New Roman"/>
          <w:sz w:val="28"/>
          <w:szCs w:val="28"/>
          <w:lang w:val="uk-UA"/>
        </w:rPr>
        <w:t>.</w:t>
      </w:r>
      <w:r w:rsidRPr="003D5D21">
        <w:rPr>
          <w:rFonts w:cs="Times New Roman"/>
          <w:sz w:val="28"/>
          <w:szCs w:val="28"/>
          <w:lang w:val="uk-UA"/>
        </w:rPr>
        <w:t xml:space="preserve"> Також до членів </w:t>
      </w:r>
      <w:r w:rsidRPr="003D5D21">
        <w:rPr>
          <w:rFonts w:cs="Times New Roman"/>
          <w:sz w:val="28"/>
          <w:szCs w:val="28"/>
          <w:lang w:val="en-US"/>
        </w:rPr>
        <w:t>ETOA</w:t>
      </w:r>
      <w:r w:rsidRPr="00200FEE">
        <w:rPr>
          <w:rFonts w:cs="Times New Roman"/>
          <w:sz w:val="28"/>
          <w:szCs w:val="28"/>
          <w:lang w:val="uk-UA"/>
        </w:rPr>
        <w:t xml:space="preserve"> входить </w:t>
      </w:r>
      <w:r w:rsidRPr="003D5D21">
        <w:rPr>
          <w:rStyle w:val="shorttext"/>
          <w:rFonts w:cs="Times New Roman"/>
          <w:sz w:val="28"/>
          <w:szCs w:val="28"/>
          <w:lang w:val="uk-UA"/>
        </w:rPr>
        <w:t>провідна подія у галузі туризму в Україні – виставка</w:t>
      </w:r>
      <w:r w:rsidRPr="00200FEE">
        <w:rPr>
          <w:rFonts w:cs="Times New Roman"/>
          <w:sz w:val="28"/>
          <w:szCs w:val="28"/>
          <w:lang w:val="uk-UA"/>
        </w:rPr>
        <w:t xml:space="preserve"> </w:t>
      </w:r>
      <w:r w:rsidRPr="003D5D21">
        <w:rPr>
          <w:rFonts w:cs="Times New Roman"/>
          <w:sz w:val="28"/>
          <w:szCs w:val="28"/>
          <w:lang w:val="en-US"/>
        </w:rPr>
        <w:t>UITT</w:t>
      </w:r>
      <w:r w:rsidRPr="003D5D21">
        <w:rPr>
          <w:rFonts w:cs="Times New Roman"/>
          <w:sz w:val="28"/>
          <w:szCs w:val="28"/>
          <w:lang w:val="uk-UA"/>
        </w:rPr>
        <w:t xml:space="preserve">. </w:t>
      </w:r>
      <w:r w:rsidRPr="00200FEE">
        <w:rPr>
          <w:rFonts w:cs="Times New Roman"/>
          <w:sz w:val="28"/>
          <w:szCs w:val="28"/>
          <w:lang w:val="uk-UA"/>
        </w:rPr>
        <w:t xml:space="preserve"> </w:t>
      </w:r>
    </w:p>
    <w:p w:rsidR="00FA747D" w:rsidRDefault="00841AB2" w:rsidP="00FA747D">
      <w:pPr>
        <w:spacing w:line="360" w:lineRule="auto"/>
        <w:ind w:firstLine="567"/>
        <w:contextualSpacing/>
        <w:jc w:val="both"/>
        <w:rPr>
          <w:rFonts w:cs="Times New Roman"/>
          <w:sz w:val="28"/>
          <w:szCs w:val="28"/>
          <w:lang w:val="uk-UA"/>
        </w:rPr>
      </w:pPr>
      <w:r w:rsidRPr="003D5D21">
        <w:rPr>
          <w:rStyle w:val="a3"/>
          <w:rFonts w:cs="Times New Roman"/>
          <w:b w:val="0"/>
          <w:sz w:val="28"/>
          <w:szCs w:val="28"/>
          <w:lang w:val="en-US"/>
        </w:rPr>
        <w:t>World</w:t>
      </w:r>
      <w:r w:rsidRPr="00A34842">
        <w:rPr>
          <w:rStyle w:val="a3"/>
          <w:rFonts w:cs="Times New Roman"/>
          <w:b w:val="0"/>
          <w:sz w:val="28"/>
          <w:szCs w:val="28"/>
          <w:lang w:val="uk-UA"/>
        </w:rPr>
        <w:t xml:space="preserve"> </w:t>
      </w:r>
      <w:r w:rsidRPr="003D5D21">
        <w:rPr>
          <w:rStyle w:val="a3"/>
          <w:rFonts w:cs="Times New Roman"/>
          <w:b w:val="0"/>
          <w:sz w:val="28"/>
          <w:szCs w:val="28"/>
          <w:lang w:val="en-US"/>
        </w:rPr>
        <w:t>Association</w:t>
      </w:r>
      <w:r w:rsidRPr="00A34842">
        <w:rPr>
          <w:rStyle w:val="a3"/>
          <w:rFonts w:cs="Times New Roman"/>
          <w:b w:val="0"/>
          <w:sz w:val="28"/>
          <w:szCs w:val="28"/>
          <w:lang w:val="uk-UA"/>
        </w:rPr>
        <w:t xml:space="preserve"> </w:t>
      </w:r>
      <w:r w:rsidRPr="003D5D21">
        <w:rPr>
          <w:rStyle w:val="a3"/>
          <w:rFonts w:cs="Times New Roman"/>
          <w:b w:val="0"/>
          <w:sz w:val="28"/>
          <w:szCs w:val="28"/>
          <w:lang w:val="en-US"/>
        </w:rPr>
        <w:t>for</w:t>
      </w:r>
      <w:r w:rsidRPr="00A34842">
        <w:rPr>
          <w:rStyle w:val="a3"/>
          <w:rFonts w:cs="Times New Roman"/>
          <w:b w:val="0"/>
          <w:sz w:val="28"/>
          <w:szCs w:val="28"/>
          <w:lang w:val="uk-UA"/>
        </w:rPr>
        <w:t xml:space="preserve"> </w:t>
      </w:r>
      <w:r w:rsidRPr="003D5D21">
        <w:rPr>
          <w:rStyle w:val="a3"/>
          <w:rFonts w:cs="Times New Roman"/>
          <w:b w:val="0"/>
          <w:sz w:val="28"/>
          <w:szCs w:val="28"/>
          <w:lang w:val="en-US"/>
        </w:rPr>
        <w:t>Hospitality</w:t>
      </w:r>
      <w:r w:rsidRPr="00A34842">
        <w:rPr>
          <w:rStyle w:val="a3"/>
          <w:rFonts w:cs="Times New Roman"/>
          <w:b w:val="0"/>
          <w:sz w:val="28"/>
          <w:szCs w:val="28"/>
          <w:lang w:val="uk-UA"/>
        </w:rPr>
        <w:t xml:space="preserve"> </w:t>
      </w:r>
      <w:r w:rsidRPr="003D5D21">
        <w:rPr>
          <w:rStyle w:val="a3"/>
          <w:rFonts w:cs="Times New Roman"/>
          <w:b w:val="0"/>
          <w:sz w:val="28"/>
          <w:szCs w:val="28"/>
          <w:lang w:val="en-US"/>
        </w:rPr>
        <w:t>and</w:t>
      </w:r>
      <w:r w:rsidRPr="00A34842">
        <w:rPr>
          <w:rStyle w:val="a3"/>
          <w:rFonts w:cs="Times New Roman"/>
          <w:b w:val="0"/>
          <w:sz w:val="28"/>
          <w:szCs w:val="28"/>
          <w:lang w:val="uk-UA"/>
        </w:rPr>
        <w:t xml:space="preserve"> </w:t>
      </w:r>
      <w:r w:rsidRPr="003D5D21">
        <w:rPr>
          <w:rStyle w:val="a3"/>
          <w:rFonts w:cs="Times New Roman"/>
          <w:b w:val="0"/>
          <w:sz w:val="28"/>
          <w:szCs w:val="28"/>
          <w:lang w:val="en-US"/>
        </w:rPr>
        <w:t>Tourism</w:t>
      </w:r>
      <w:r w:rsidRPr="00A34842">
        <w:rPr>
          <w:rStyle w:val="a3"/>
          <w:rFonts w:cs="Times New Roman"/>
          <w:b w:val="0"/>
          <w:sz w:val="28"/>
          <w:szCs w:val="28"/>
          <w:lang w:val="uk-UA"/>
        </w:rPr>
        <w:t xml:space="preserve"> </w:t>
      </w:r>
      <w:r w:rsidRPr="003D5D21">
        <w:rPr>
          <w:rStyle w:val="a3"/>
          <w:rFonts w:cs="Times New Roman"/>
          <w:b w:val="0"/>
          <w:sz w:val="28"/>
          <w:szCs w:val="28"/>
          <w:lang w:val="en-US"/>
        </w:rPr>
        <w:t>Education</w:t>
      </w:r>
      <w:r w:rsidRPr="00A34842">
        <w:rPr>
          <w:rStyle w:val="a3"/>
          <w:rFonts w:cs="Times New Roman"/>
          <w:b w:val="0"/>
          <w:sz w:val="28"/>
          <w:szCs w:val="28"/>
          <w:lang w:val="uk-UA"/>
        </w:rPr>
        <w:t xml:space="preserve"> </w:t>
      </w:r>
      <w:r w:rsidRPr="003D5D21">
        <w:rPr>
          <w:rStyle w:val="a3"/>
          <w:rFonts w:cs="Times New Roman"/>
          <w:b w:val="0"/>
          <w:sz w:val="28"/>
          <w:szCs w:val="28"/>
          <w:lang w:val="en-US"/>
        </w:rPr>
        <w:t>and</w:t>
      </w:r>
      <w:r w:rsidRPr="00A34842">
        <w:rPr>
          <w:rStyle w:val="a3"/>
          <w:rFonts w:cs="Times New Roman"/>
          <w:b w:val="0"/>
          <w:sz w:val="28"/>
          <w:szCs w:val="28"/>
          <w:lang w:val="uk-UA"/>
        </w:rPr>
        <w:t xml:space="preserve"> </w:t>
      </w:r>
      <w:r w:rsidRPr="003D5D21">
        <w:rPr>
          <w:rStyle w:val="a3"/>
          <w:rFonts w:cs="Times New Roman"/>
          <w:b w:val="0"/>
          <w:sz w:val="28"/>
          <w:szCs w:val="28"/>
          <w:lang w:val="en-US"/>
        </w:rPr>
        <w:t>Training</w:t>
      </w:r>
      <w:r w:rsidRPr="00A34842">
        <w:rPr>
          <w:rStyle w:val="a3"/>
          <w:rFonts w:cs="Times New Roman"/>
          <w:b w:val="0"/>
          <w:sz w:val="28"/>
          <w:szCs w:val="28"/>
          <w:lang w:val="uk-UA"/>
        </w:rPr>
        <w:t xml:space="preserve"> (</w:t>
      </w:r>
      <w:r w:rsidRPr="003D5D21">
        <w:rPr>
          <w:rStyle w:val="a3"/>
          <w:rFonts w:cs="Times New Roman"/>
          <w:b w:val="0"/>
          <w:sz w:val="28"/>
          <w:szCs w:val="28"/>
          <w:lang w:val="en-US"/>
        </w:rPr>
        <w:t>AMFORHT</w:t>
      </w:r>
      <w:r w:rsidRPr="00A34842">
        <w:rPr>
          <w:rStyle w:val="a3"/>
          <w:rFonts w:cs="Times New Roman"/>
          <w:b w:val="0"/>
          <w:sz w:val="28"/>
          <w:szCs w:val="28"/>
          <w:lang w:val="uk-UA"/>
        </w:rPr>
        <w:t>) – орга</w:t>
      </w:r>
      <w:r w:rsidRPr="003D5D21">
        <w:rPr>
          <w:rStyle w:val="a3"/>
          <w:rFonts w:cs="Times New Roman"/>
          <w:b w:val="0"/>
          <w:sz w:val="28"/>
          <w:szCs w:val="28"/>
          <w:lang w:val="uk-UA"/>
        </w:rPr>
        <w:t>нізація, яка веде</w:t>
      </w:r>
      <w:r w:rsidRPr="00A34842">
        <w:rPr>
          <w:rStyle w:val="a3"/>
          <w:rFonts w:cs="Times New Roman"/>
          <w:sz w:val="28"/>
          <w:szCs w:val="28"/>
          <w:lang w:val="uk-UA"/>
        </w:rPr>
        <w:t xml:space="preserve"> </w:t>
      </w:r>
      <w:r w:rsidRPr="003D5D21">
        <w:rPr>
          <w:rFonts w:cs="Times New Roman"/>
          <w:sz w:val="28"/>
          <w:szCs w:val="28"/>
          <w:lang w:val="uk-UA"/>
        </w:rPr>
        <w:t>роботи з розвитку освіти в сфері гостинності та туризму і об’єднує людей всіх спеціальностей пов’язаних з цими двома</w:t>
      </w:r>
      <w:r w:rsidR="00A34842">
        <w:rPr>
          <w:rFonts w:cs="Times New Roman"/>
          <w:sz w:val="28"/>
          <w:szCs w:val="28"/>
          <w:lang w:val="uk-UA"/>
        </w:rPr>
        <w:t xml:space="preserve"> </w:t>
      </w:r>
      <w:r w:rsidR="00D70EC4" w:rsidRPr="00A34842">
        <w:rPr>
          <w:rFonts w:cs="Times New Roman"/>
          <w:sz w:val="28"/>
          <w:szCs w:val="28"/>
          <w:lang w:val="uk-UA"/>
        </w:rPr>
        <w:t>[</w:t>
      </w:r>
      <w:r w:rsidR="00E741DA" w:rsidRPr="00A34842">
        <w:rPr>
          <w:rFonts w:cs="Times New Roman"/>
          <w:sz w:val="28"/>
          <w:szCs w:val="28"/>
          <w:lang w:val="uk-UA"/>
        </w:rPr>
        <w:t>25</w:t>
      </w:r>
      <w:r w:rsidR="00D70EC4" w:rsidRPr="00A34842">
        <w:rPr>
          <w:rFonts w:cs="Times New Roman"/>
          <w:sz w:val="28"/>
          <w:szCs w:val="28"/>
          <w:lang w:val="uk-UA"/>
        </w:rPr>
        <w:t xml:space="preserve">]. </w:t>
      </w:r>
      <w:r w:rsidRPr="003D5D21">
        <w:rPr>
          <w:rFonts w:cs="Times New Roman"/>
          <w:sz w:val="28"/>
          <w:szCs w:val="28"/>
          <w:lang w:val="uk-UA"/>
        </w:rPr>
        <w:t xml:space="preserve">До </w:t>
      </w:r>
      <w:r w:rsidRPr="003D5D21">
        <w:rPr>
          <w:rStyle w:val="a3"/>
          <w:rFonts w:cs="Times New Roman"/>
          <w:b w:val="0"/>
          <w:sz w:val="28"/>
          <w:szCs w:val="28"/>
          <w:lang w:val="en-US"/>
        </w:rPr>
        <w:t>AMFORHT</w:t>
      </w:r>
      <w:r w:rsidRPr="003D5D21">
        <w:rPr>
          <w:rStyle w:val="a3"/>
          <w:rFonts w:cs="Times New Roman"/>
          <w:b w:val="0"/>
          <w:sz w:val="28"/>
          <w:szCs w:val="28"/>
          <w:lang w:val="uk-UA"/>
        </w:rPr>
        <w:t xml:space="preserve"> приєднались</w:t>
      </w:r>
      <w:r w:rsidRPr="003D5D21">
        <w:rPr>
          <w:rFonts w:cs="Times New Roman"/>
          <w:sz w:val="28"/>
          <w:szCs w:val="28"/>
          <w:lang w:val="uk-UA"/>
        </w:rPr>
        <w:t xml:space="preserve"> </w:t>
      </w:r>
      <w:r w:rsidRPr="003D5D21">
        <w:rPr>
          <w:rStyle w:val="shorttext"/>
          <w:rFonts w:cs="Times New Roman"/>
          <w:sz w:val="28"/>
          <w:szCs w:val="28"/>
          <w:lang w:val="uk-UA"/>
        </w:rPr>
        <w:t>Міністерство освіти і науки України та Київський інститут економіки та права туризму.</w:t>
      </w:r>
    </w:p>
    <w:p w:rsidR="00841AB2" w:rsidRPr="003D5D21" w:rsidRDefault="00841AB2" w:rsidP="00A34842">
      <w:pPr>
        <w:spacing w:line="360" w:lineRule="auto"/>
        <w:ind w:firstLine="567"/>
        <w:contextualSpacing/>
        <w:jc w:val="both"/>
        <w:rPr>
          <w:rFonts w:cs="Times New Roman"/>
          <w:sz w:val="28"/>
          <w:szCs w:val="28"/>
          <w:lang w:val="uk-UA"/>
        </w:rPr>
      </w:pPr>
      <w:r w:rsidRPr="003D5D21">
        <w:rPr>
          <w:rFonts w:eastAsia="Times New Roman" w:cs="Times New Roman"/>
          <w:bCs/>
          <w:kern w:val="36"/>
          <w:sz w:val="28"/>
          <w:szCs w:val="28"/>
          <w:lang w:val="en-US"/>
        </w:rPr>
        <w:t>World</w:t>
      </w:r>
      <w:r w:rsidRPr="003D5D21">
        <w:rPr>
          <w:rFonts w:eastAsia="Times New Roman" w:cs="Times New Roman"/>
          <w:bCs/>
          <w:kern w:val="36"/>
          <w:sz w:val="28"/>
          <w:szCs w:val="28"/>
          <w:lang w:val="uk-UA"/>
        </w:rPr>
        <w:t xml:space="preserve"> </w:t>
      </w:r>
      <w:r w:rsidRPr="003D5D21">
        <w:rPr>
          <w:rFonts w:eastAsia="Times New Roman" w:cs="Times New Roman"/>
          <w:bCs/>
          <w:kern w:val="36"/>
          <w:sz w:val="28"/>
          <w:szCs w:val="28"/>
          <w:lang w:val="en-US"/>
        </w:rPr>
        <w:t>Tourism</w:t>
      </w:r>
      <w:r w:rsidRPr="003D5D21">
        <w:rPr>
          <w:rFonts w:eastAsia="Times New Roman" w:cs="Times New Roman"/>
          <w:bCs/>
          <w:kern w:val="36"/>
          <w:sz w:val="28"/>
          <w:szCs w:val="28"/>
          <w:lang w:val="uk-UA"/>
        </w:rPr>
        <w:t xml:space="preserve"> </w:t>
      </w:r>
      <w:r w:rsidRPr="003D5D21">
        <w:rPr>
          <w:rFonts w:eastAsia="Times New Roman" w:cs="Times New Roman"/>
          <w:bCs/>
          <w:kern w:val="36"/>
          <w:sz w:val="28"/>
          <w:szCs w:val="28"/>
          <w:lang w:val="en-US"/>
        </w:rPr>
        <w:t>Alliance</w:t>
      </w:r>
      <w:r w:rsidRPr="003D5D21">
        <w:rPr>
          <w:rFonts w:eastAsia="Times New Roman" w:cs="Times New Roman"/>
          <w:bCs/>
          <w:kern w:val="36"/>
          <w:sz w:val="28"/>
          <w:szCs w:val="28"/>
          <w:lang w:val="uk-UA"/>
        </w:rPr>
        <w:t xml:space="preserve"> (</w:t>
      </w:r>
      <w:r w:rsidRPr="003D5D21">
        <w:rPr>
          <w:rFonts w:eastAsia="Times New Roman" w:cs="Times New Roman"/>
          <w:bCs/>
          <w:kern w:val="36"/>
          <w:sz w:val="28"/>
          <w:szCs w:val="28"/>
          <w:lang w:val="en-US"/>
        </w:rPr>
        <w:t>WTA</w:t>
      </w:r>
      <w:r w:rsidRPr="003D5D21">
        <w:rPr>
          <w:rFonts w:eastAsia="Times New Roman" w:cs="Times New Roman"/>
          <w:bCs/>
          <w:kern w:val="36"/>
          <w:sz w:val="28"/>
          <w:szCs w:val="28"/>
          <w:lang w:val="uk-UA"/>
        </w:rPr>
        <w:t xml:space="preserve">) </w:t>
      </w:r>
      <w:r w:rsidRPr="003D5D21">
        <w:rPr>
          <w:rStyle w:val="a3"/>
          <w:rFonts w:cs="Times New Roman"/>
          <w:sz w:val="28"/>
          <w:szCs w:val="28"/>
          <w:lang w:val="uk-UA"/>
        </w:rPr>
        <w:t xml:space="preserve">– </w:t>
      </w:r>
      <w:r w:rsidRPr="003D5D21">
        <w:rPr>
          <w:rStyle w:val="a3"/>
          <w:rFonts w:cs="Times New Roman"/>
          <w:b w:val="0"/>
          <w:sz w:val="28"/>
          <w:szCs w:val="28"/>
          <w:lang w:val="uk-UA"/>
        </w:rPr>
        <w:t>це</w:t>
      </w:r>
      <w:r w:rsidRPr="003D5D21">
        <w:rPr>
          <w:rStyle w:val="a3"/>
          <w:rFonts w:cs="Times New Roman"/>
          <w:sz w:val="28"/>
          <w:szCs w:val="28"/>
          <w:lang w:val="uk-UA"/>
        </w:rPr>
        <w:t xml:space="preserve"> </w:t>
      </w:r>
      <w:r w:rsidRPr="003D5D21">
        <w:rPr>
          <w:rFonts w:cs="Times New Roman"/>
          <w:sz w:val="28"/>
          <w:szCs w:val="28"/>
          <w:lang w:val="uk-UA"/>
        </w:rPr>
        <w:t>неурядова, неприбуткова міжнародна організація</w:t>
      </w:r>
      <w:r w:rsidR="00A34842">
        <w:rPr>
          <w:rFonts w:cs="Times New Roman"/>
          <w:sz w:val="28"/>
          <w:szCs w:val="28"/>
          <w:lang w:val="uk-UA"/>
        </w:rPr>
        <w:t xml:space="preserve"> і</w:t>
      </w:r>
      <w:r w:rsidRPr="003D5D21">
        <w:rPr>
          <w:rFonts w:cs="Times New Roman"/>
          <w:sz w:val="28"/>
          <w:szCs w:val="28"/>
          <w:lang w:val="uk-UA"/>
        </w:rPr>
        <w:t xml:space="preserve"> надає професійні послуги своїм членам шляхом створення платформ діалогів, обмінів та співпраці для ділових зустрічей та обміну досвідом</w:t>
      </w:r>
      <w:r w:rsidR="00200FEE">
        <w:rPr>
          <w:rFonts w:cs="Times New Roman"/>
          <w:sz w:val="28"/>
          <w:szCs w:val="28"/>
          <w:lang w:val="uk-UA"/>
        </w:rPr>
        <w:t xml:space="preserve"> </w:t>
      </w:r>
      <w:r w:rsidR="00D70EC4" w:rsidRPr="00D30A55">
        <w:rPr>
          <w:rFonts w:cs="Times New Roman"/>
          <w:sz w:val="28"/>
          <w:szCs w:val="28"/>
          <w:lang w:val="uk-UA"/>
        </w:rPr>
        <w:t>[</w:t>
      </w:r>
      <w:r w:rsidR="00BB5EC5" w:rsidRPr="00D30A55">
        <w:rPr>
          <w:rFonts w:cs="Times New Roman"/>
          <w:sz w:val="28"/>
          <w:szCs w:val="28"/>
          <w:lang w:val="uk-UA"/>
        </w:rPr>
        <w:t>4</w:t>
      </w:r>
      <w:r w:rsidR="00BB5EC5">
        <w:rPr>
          <w:rFonts w:cs="Times New Roman"/>
          <w:sz w:val="28"/>
          <w:szCs w:val="28"/>
          <w:lang w:val="uk-UA"/>
        </w:rPr>
        <w:t>5</w:t>
      </w:r>
      <w:r w:rsidR="00D70EC4" w:rsidRPr="00D30A55">
        <w:rPr>
          <w:rFonts w:cs="Times New Roman"/>
          <w:sz w:val="28"/>
          <w:szCs w:val="28"/>
          <w:lang w:val="uk-UA"/>
        </w:rPr>
        <w:t>].</w:t>
      </w:r>
    </w:p>
    <w:p w:rsidR="00841AB2" w:rsidRPr="003D5D21" w:rsidRDefault="00841AB2" w:rsidP="00FE3867">
      <w:pPr>
        <w:spacing w:before="105" w:after="300" w:line="360" w:lineRule="auto"/>
        <w:ind w:firstLine="708"/>
        <w:contextualSpacing/>
        <w:jc w:val="both"/>
        <w:outlineLvl w:val="0"/>
        <w:rPr>
          <w:rFonts w:cs="Times New Roman"/>
          <w:color w:val="FF0000"/>
          <w:sz w:val="28"/>
          <w:szCs w:val="28"/>
          <w:lang w:val="uk-UA"/>
        </w:rPr>
      </w:pPr>
      <w:r w:rsidRPr="003D5D21">
        <w:rPr>
          <w:rFonts w:cs="Times New Roman"/>
          <w:sz w:val="28"/>
          <w:szCs w:val="28"/>
          <w:lang w:val="uk-UA"/>
        </w:rPr>
        <w:t xml:space="preserve">Одним із членів організації є </w:t>
      </w:r>
      <w:r w:rsidRPr="003D5D21">
        <w:rPr>
          <w:rFonts w:cs="Times New Roman"/>
          <w:sz w:val="28"/>
          <w:szCs w:val="28"/>
          <w:lang w:val="en-US"/>
        </w:rPr>
        <w:t>TUI</w:t>
      </w:r>
      <w:r w:rsidRPr="003D5D21">
        <w:rPr>
          <w:rFonts w:cs="Times New Roman"/>
          <w:sz w:val="28"/>
          <w:szCs w:val="28"/>
          <w:lang w:val="uk-UA"/>
        </w:rPr>
        <w:t xml:space="preserve"> </w:t>
      </w:r>
      <w:r w:rsidRPr="003D5D21">
        <w:rPr>
          <w:rFonts w:cs="Times New Roman"/>
          <w:sz w:val="28"/>
          <w:szCs w:val="28"/>
          <w:lang w:val="en-US"/>
        </w:rPr>
        <w:t>Group</w:t>
      </w:r>
      <w:r w:rsidRPr="003D5D21">
        <w:rPr>
          <w:rFonts w:cs="Times New Roman"/>
          <w:sz w:val="28"/>
          <w:szCs w:val="28"/>
          <w:lang w:val="uk-UA"/>
        </w:rPr>
        <w:t>, один із європейських туроператорів в Україні</w:t>
      </w:r>
      <w:r w:rsidRPr="003D5D21">
        <w:rPr>
          <w:rFonts w:cs="Times New Roman"/>
          <w:color w:val="FF0000"/>
          <w:sz w:val="28"/>
          <w:szCs w:val="28"/>
          <w:lang w:val="uk-UA"/>
        </w:rPr>
        <w:t xml:space="preserve">. </w:t>
      </w:r>
    </w:p>
    <w:p w:rsidR="00841AB2" w:rsidRPr="003D5D21" w:rsidRDefault="00841AB2" w:rsidP="00FE3867">
      <w:pPr>
        <w:spacing w:line="360" w:lineRule="auto"/>
        <w:ind w:firstLine="708"/>
        <w:jc w:val="both"/>
        <w:rPr>
          <w:rFonts w:cs="Times New Roman"/>
          <w:sz w:val="28"/>
          <w:szCs w:val="28"/>
          <w:lang w:val="uk-UA"/>
        </w:rPr>
      </w:pPr>
      <w:proofErr w:type="spellStart"/>
      <w:r w:rsidRPr="003D5D21">
        <w:rPr>
          <w:rFonts w:cs="Times New Roman"/>
          <w:sz w:val="28"/>
          <w:szCs w:val="28"/>
        </w:rPr>
        <w:t>International</w:t>
      </w:r>
      <w:proofErr w:type="spellEnd"/>
      <w:r w:rsidRPr="003D5D21">
        <w:rPr>
          <w:rFonts w:cs="Times New Roman"/>
          <w:sz w:val="28"/>
          <w:szCs w:val="28"/>
          <w:lang w:val="uk-UA"/>
        </w:rPr>
        <w:t xml:space="preserve"> </w:t>
      </w:r>
      <w:proofErr w:type="spellStart"/>
      <w:r w:rsidRPr="003D5D21">
        <w:rPr>
          <w:rFonts w:cs="Times New Roman"/>
          <w:sz w:val="28"/>
          <w:szCs w:val="28"/>
        </w:rPr>
        <w:t>Tourism</w:t>
      </w:r>
      <w:proofErr w:type="spellEnd"/>
      <w:r w:rsidRPr="003D5D21">
        <w:rPr>
          <w:rFonts w:cs="Times New Roman"/>
          <w:sz w:val="28"/>
          <w:szCs w:val="28"/>
          <w:lang w:val="uk-UA"/>
        </w:rPr>
        <w:t xml:space="preserve"> </w:t>
      </w:r>
      <w:proofErr w:type="spellStart"/>
      <w:r w:rsidRPr="003D5D21">
        <w:rPr>
          <w:rFonts w:cs="Times New Roman"/>
          <w:sz w:val="28"/>
          <w:szCs w:val="28"/>
        </w:rPr>
        <w:t>Association</w:t>
      </w:r>
      <w:proofErr w:type="spellEnd"/>
      <w:r w:rsidRPr="003D5D21">
        <w:rPr>
          <w:rFonts w:cs="Times New Roman"/>
          <w:sz w:val="28"/>
          <w:szCs w:val="28"/>
          <w:lang w:val="uk-UA"/>
        </w:rPr>
        <w:t xml:space="preserve"> </w:t>
      </w:r>
      <w:proofErr w:type="spellStart"/>
      <w:r w:rsidRPr="003D5D21">
        <w:rPr>
          <w:rFonts w:cs="Times New Roman"/>
          <w:sz w:val="28"/>
          <w:szCs w:val="28"/>
        </w:rPr>
        <w:t>of</w:t>
      </w:r>
      <w:proofErr w:type="spellEnd"/>
      <w:r w:rsidRPr="003D5D21">
        <w:rPr>
          <w:rFonts w:cs="Times New Roman"/>
          <w:sz w:val="28"/>
          <w:szCs w:val="28"/>
          <w:lang w:val="uk-UA"/>
        </w:rPr>
        <w:t xml:space="preserve"> </w:t>
      </w:r>
      <w:proofErr w:type="spellStart"/>
      <w:r w:rsidRPr="003D5D21">
        <w:rPr>
          <w:rFonts w:cs="Times New Roman"/>
          <w:sz w:val="28"/>
          <w:szCs w:val="28"/>
        </w:rPr>
        <w:t>Professionals</w:t>
      </w:r>
      <w:proofErr w:type="spellEnd"/>
      <w:r w:rsidRPr="003D5D21">
        <w:rPr>
          <w:rFonts w:cs="Times New Roman"/>
          <w:sz w:val="28"/>
          <w:szCs w:val="28"/>
          <w:lang w:val="uk-UA"/>
        </w:rPr>
        <w:t xml:space="preserve"> (</w:t>
      </w:r>
      <w:r w:rsidRPr="003D5D21">
        <w:rPr>
          <w:rFonts w:cs="Times New Roman"/>
          <w:sz w:val="28"/>
          <w:szCs w:val="28"/>
        </w:rPr>
        <w:t>ITAP</w:t>
      </w:r>
      <w:r w:rsidRPr="003D5D21">
        <w:rPr>
          <w:rFonts w:cs="Times New Roman"/>
          <w:sz w:val="28"/>
          <w:szCs w:val="28"/>
          <w:lang w:val="uk-UA"/>
        </w:rPr>
        <w:t xml:space="preserve">) – це міжнародна організація, створена для підтримки </w:t>
      </w:r>
      <w:proofErr w:type="spellStart"/>
      <w:r w:rsidRPr="003D5D21">
        <w:rPr>
          <w:rFonts w:cs="Times New Roman"/>
          <w:sz w:val="28"/>
          <w:szCs w:val="28"/>
          <w:lang w:val="uk-UA"/>
        </w:rPr>
        <w:t>турагенцій</w:t>
      </w:r>
      <w:proofErr w:type="spellEnd"/>
      <w:r w:rsidRPr="003D5D21">
        <w:rPr>
          <w:rFonts w:cs="Times New Roman"/>
          <w:sz w:val="28"/>
          <w:szCs w:val="28"/>
          <w:lang w:val="uk-UA"/>
        </w:rPr>
        <w:t xml:space="preserve"> та туроператорів середньої та малої ланки, а також для підтримки нових молодих компаній, і кожного хто пов'язаний з туристичною діяльністю: готелі, гіди, транспортні компанії тощо</w:t>
      </w:r>
      <w:r w:rsidR="00200FEE">
        <w:rPr>
          <w:rFonts w:cs="Times New Roman"/>
          <w:sz w:val="28"/>
          <w:szCs w:val="28"/>
          <w:lang w:val="uk-UA"/>
        </w:rPr>
        <w:t xml:space="preserve"> </w:t>
      </w:r>
      <w:r w:rsidR="00D70EC4" w:rsidRPr="00200FEE">
        <w:rPr>
          <w:rFonts w:cs="Times New Roman"/>
          <w:sz w:val="28"/>
          <w:szCs w:val="28"/>
          <w:lang w:val="uk-UA"/>
        </w:rPr>
        <w:t>[</w:t>
      </w:r>
      <w:r w:rsidR="00BB5EC5" w:rsidRPr="00200FEE">
        <w:rPr>
          <w:rFonts w:cs="Times New Roman"/>
          <w:sz w:val="28"/>
          <w:szCs w:val="28"/>
          <w:lang w:val="uk-UA"/>
        </w:rPr>
        <w:t>4</w:t>
      </w:r>
      <w:r w:rsidR="00BB5EC5">
        <w:rPr>
          <w:rFonts w:cs="Times New Roman"/>
          <w:sz w:val="28"/>
          <w:szCs w:val="28"/>
          <w:lang w:val="uk-UA"/>
        </w:rPr>
        <w:t>4</w:t>
      </w:r>
      <w:r w:rsidR="00D70EC4" w:rsidRPr="00200FEE">
        <w:rPr>
          <w:rFonts w:cs="Times New Roman"/>
          <w:sz w:val="28"/>
          <w:szCs w:val="28"/>
          <w:lang w:val="uk-UA"/>
        </w:rPr>
        <w:t>].</w:t>
      </w:r>
    </w:p>
    <w:p w:rsidR="00841AB2" w:rsidRPr="003D5D21" w:rsidRDefault="00841AB2" w:rsidP="00453567">
      <w:pPr>
        <w:spacing w:line="360" w:lineRule="auto"/>
        <w:ind w:firstLine="567"/>
        <w:contextualSpacing/>
        <w:jc w:val="both"/>
        <w:rPr>
          <w:rFonts w:cs="Times New Roman"/>
          <w:sz w:val="28"/>
          <w:szCs w:val="28"/>
          <w:lang w:val="uk-UA"/>
        </w:rPr>
      </w:pPr>
      <w:r w:rsidRPr="003D5D21">
        <w:rPr>
          <w:rFonts w:cs="Times New Roman"/>
          <w:sz w:val="28"/>
          <w:szCs w:val="28"/>
          <w:lang w:val="uk-UA"/>
        </w:rPr>
        <w:t xml:space="preserve">Усього до </w:t>
      </w:r>
      <w:r w:rsidRPr="003D5D21">
        <w:rPr>
          <w:rFonts w:cs="Times New Roman"/>
          <w:sz w:val="28"/>
          <w:szCs w:val="28"/>
          <w:lang w:val="en-US"/>
        </w:rPr>
        <w:t>ITAP</w:t>
      </w:r>
      <w:r w:rsidRPr="003D5D21">
        <w:rPr>
          <w:rFonts w:cs="Times New Roman"/>
          <w:sz w:val="28"/>
          <w:szCs w:val="28"/>
        </w:rPr>
        <w:t xml:space="preserve"> </w:t>
      </w:r>
      <w:r w:rsidRPr="003D5D21">
        <w:rPr>
          <w:rFonts w:cs="Times New Roman"/>
          <w:sz w:val="28"/>
          <w:szCs w:val="28"/>
          <w:lang w:val="uk-UA"/>
        </w:rPr>
        <w:t xml:space="preserve">входять174 українські компанії та їх філіали. </w:t>
      </w:r>
    </w:p>
    <w:p w:rsidR="00841AB2" w:rsidRPr="003D5D21" w:rsidRDefault="00841AB2" w:rsidP="00453567">
      <w:pPr>
        <w:spacing w:line="360" w:lineRule="auto"/>
        <w:ind w:firstLine="567"/>
        <w:contextualSpacing/>
        <w:jc w:val="both"/>
        <w:rPr>
          <w:rFonts w:cs="Times New Roman"/>
          <w:sz w:val="28"/>
          <w:szCs w:val="28"/>
          <w:lang w:val="uk-UA"/>
        </w:rPr>
      </w:pPr>
      <w:proofErr w:type="spellStart"/>
      <w:r w:rsidRPr="003D5D21">
        <w:rPr>
          <w:rFonts w:cs="Times New Roman"/>
          <w:sz w:val="28"/>
          <w:szCs w:val="28"/>
        </w:rPr>
        <w:lastRenderedPageBreak/>
        <w:t>Hostelling</w:t>
      </w:r>
      <w:proofErr w:type="spellEnd"/>
      <w:r w:rsidRPr="003D5D21">
        <w:rPr>
          <w:rFonts w:cs="Times New Roman"/>
          <w:sz w:val="28"/>
          <w:szCs w:val="28"/>
          <w:lang w:val="uk-UA"/>
        </w:rPr>
        <w:t xml:space="preserve"> </w:t>
      </w:r>
      <w:proofErr w:type="spellStart"/>
      <w:r w:rsidRPr="003D5D21">
        <w:rPr>
          <w:rFonts w:cs="Times New Roman"/>
          <w:sz w:val="28"/>
          <w:szCs w:val="28"/>
        </w:rPr>
        <w:t>International</w:t>
      </w:r>
      <w:proofErr w:type="spellEnd"/>
      <w:r w:rsidRPr="003D5D21">
        <w:rPr>
          <w:rFonts w:cs="Times New Roman"/>
          <w:sz w:val="28"/>
          <w:szCs w:val="28"/>
          <w:lang w:val="uk-UA"/>
        </w:rPr>
        <w:t xml:space="preserve"> (</w:t>
      </w:r>
      <w:r w:rsidRPr="003D5D21">
        <w:rPr>
          <w:rFonts w:cs="Times New Roman"/>
          <w:sz w:val="28"/>
          <w:szCs w:val="28"/>
          <w:lang w:val="en-US"/>
        </w:rPr>
        <w:t>HI</w:t>
      </w:r>
      <w:r w:rsidRPr="003D5D21">
        <w:rPr>
          <w:rFonts w:cs="Times New Roman"/>
          <w:sz w:val="28"/>
          <w:szCs w:val="28"/>
          <w:lang w:val="uk-UA"/>
        </w:rPr>
        <w:t xml:space="preserve">) – це благодійна організація, яка керує федерацією неприбуткових асоціацій молодіжних </w:t>
      </w:r>
      <w:proofErr w:type="spellStart"/>
      <w:r w:rsidRPr="003D5D21">
        <w:rPr>
          <w:rFonts w:cs="Times New Roman"/>
          <w:sz w:val="28"/>
          <w:szCs w:val="28"/>
          <w:lang w:val="uk-UA"/>
        </w:rPr>
        <w:t>хостелів</w:t>
      </w:r>
      <w:proofErr w:type="spellEnd"/>
      <w:r w:rsidRPr="003D5D21">
        <w:rPr>
          <w:rFonts w:cs="Times New Roman"/>
          <w:sz w:val="28"/>
          <w:szCs w:val="28"/>
          <w:lang w:val="uk-UA"/>
        </w:rPr>
        <w:t xml:space="preserve">. Організація створює та об’єднує стандарти  сфери гостинності у </w:t>
      </w:r>
      <w:proofErr w:type="spellStart"/>
      <w:r w:rsidRPr="003D5D21">
        <w:rPr>
          <w:rFonts w:cs="Times New Roman"/>
          <w:sz w:val="28"/>
          <w:szCs w:val="28"/>
          <w:lang w:val="uk-UA"/>
        </w:rPr>
        <w:t>хостелах</w:t>
      </w:r>
      <w:proofErr w:type="spellEnd"/>
      <w:r w:rsidRPr="003D5D21">
        <w:rPr>
          <w:rFonts w:cs="Times New Roman"/>
          <w:sz w:val="28"/>
          <w:szCs w:val="28"/>
          <w:lang w:val="uk-UA"/>
        </w:rPr>
        <w:t xml:space="preserve"> для максимізації комфорту перебування в </w:t>
      </w:r>
      <w:proofErr w:type="spellStart"/>
      <w:r w:rsidRPr="003D5D21">
        <w:rPr>
          <w:rFonts w:cs="Times New Roman"/>
          <w:sz w:val="28"/>
          <w:szCs w:val="28"/>
          <w:lang w:val="uk-UA"/>
        </w:rPr>
        <w:t>хостелах</w:t>
      </w:r>
      <w:proofErr w:type="spellEnd"/>
      <w:r w:rsidRPr="003D5D21">
        <w:rPr>
          <w:rFonts w:cs="Times New Roman"/>
          <w:sz w:val="28"/>
          <w:szCs w:val="28"/>
          <w:lang w:val="uk-UA"/>
        </w:rPr>
        <w:t xml:space="preserve"> молоді.</w:t>
      </w:r>
    </w:p>
    <w:p w:rsidR="00B60A80" w:rsidRPr="003D5D21" w:rsidRDefault="00841AB2" w:rsidP="00453567">
      <w:pPr>
        <w:spacing w:after="200" w:line="360" w:lineRule="auto"/>
        <w:ind w:firstLine="567"/>
        <w:contextualSpacing/>
        <w:jc w:val="both"/>
        <w:rPr>
          <w:rFonts w:cs="Times New Roman"/>
          <w:sz w:val="28"/>
          <w:szCs w:val="28"/>
          <w:lang w:val="uk-UA"/>
        </w:rPr>
      </w:pPr>
      <w:r w:rsidRPr="003D5D21">
        <w:rPr>
          <w:rFonts w:cs="Times New Roman"/>
          <w:sz w:val="28"/>
          <w:szCs w:val="28"/>
          <w:lang w:val="uk-UA"/>
        </w:rPr>
        <w:t xml:space="preserve">В Україні існує тільки один </w:t>
      </w:r>
      <w:proofErr w:type="spellStart"/>
      <w:r w:rsidRPr="003D5D21">
        <w:rPr>
          <w:rFonts w:cs="Times New Roman"/>
          <w:sz w:val="28"/>
          <w:szCs w:val="28"/>
          <w:lang w:val="uk-UA"/>
        </w:rPr>
        <w:t>хостел</w:t>
      </w:r>
      <w:proofErr w:type="spellEnd"/>
      <w:r w:rsidRPr="003D5D21">
        <w:rPr>
          <w:rFonts w:cs="Times New Roman"/>
          <w:sz w:val="28"/>
          <w:szCs w:val="28"/>
          <w:lang w:val="uk-UA"/>
        </w:rPr>
        <w:t xml:space="preserve">, який є членом </w:t>
      </w:r>
      <w:r w:rsidRPr="003D5D21">
        <w:rPr>
          <w:rFonts w:cs="Times New Roman"/>
          <w:sz w:val="28"/>
          <w:szCs w:val="28"/>
        </w:rPr>
        <w:t>HI</w:t>
      </w:r>
      <w:r w:rsidRPr="003D5D21">
        <w:rPr>
          <w:rFonts w:cs="Times New Roman"/>
          <w:sz w:val="28"/>
          <w:szCs w:val="28"/>
          <w:lang w:val="uk-UA"/>
        </w:rPr>
        <w:t xml:space="preserve">, а саме </w:t>
      </w:r>
      <w:proofErr w:type="spellStart"/>
      <w:r w:rsidRPr="003D5D21">
        <w:rPr>
          <w:rFonts w:cs="Times New Roman"/>
          <w:sz w:val="28"/>
          <w:szCs w:val="28"/>
        </w:rPr>
        <w:t>Eurohostel</w:t>
      </w:r>
      <w:proofErr w:type="spellEnd"/>
      <w:r w:rsidRPr="003D5D21">
        <w:rPr>
          <w:rFonts w:cs="Times New Roman"/>
          <w:sz w:val="28"/>
          <w:szCs w:val="28"/>
          <w:lang w:val="uk-UA"/>
        </w:rPr>
        <w:t>, що розташований у Києві.</w:t>
      </w:r>
    </w:p>
    <w:p w:rsidR="00841AB2" w:rsidRPr="003D5D21" w:rsidRDefault="00841AB2" w:rsidP="00453567">
      <w:pPr>
        <w:spacing w:after="200" w:line="360" w:lineRule="auto"/>
        <w:ind w:firstLine="567"/>
        <w:contextualSpacing/>
        <w:jc w:val="both"/>
        <w:rPr>
          <w:rFonts w:cs="Times New Roman"/>
          <w:sz w:val="28"/>
          <w:szCs w:val="28"/>
          <w:lang w:val="uk-UA"/>
        </w:rPr>
      </w:pPr>
      <w:r w:rsidRPr="007E263B">
        <w:rPr>
          <w:rFonts w:cs="Times New Roman"/>
          <w:sz w:val="28"/>
          <w:szCs w:val="28"/>
          <w:lang w:val="uk-UA"/>
        </w:rPr>
        <w:t>Розвитку міжнародного туристичного співробітництва сприяє активне створення в Україні різноманітних недержавних громадських туристичних організацій, їх входження до світових об’єднань</w:t>
      </w:r>
      <w:r w:rsidR="007E263B">
        <w:rPr>
          <w:rFonts w:cs="Times New Roman"/>
          <w:sz w:val="28"/>
          <w:szCs w:val="28"/>
          <w:lang w:val="uk-UA"/>
        </w:rPr>
        <w:t xml:space="preserve">, </w:t>
      </w:r>
      <w:r w:rsidRPr="007E263B">
        <w:rPr>
          <w:rFonts w:cs="Times New Roman"/>
          <w:sz w:val="28"/>
          <w:szCs w:val="28"/>
          <w:lang w:val="uk-UA"/>
        </w:rPr>
        <w:t>результатом чого є  розширення туристичних горизонтів, запровадження міжнародних стандартів якості туристичних послуг, розвиток рекламної діяльності та партнерських стосунків</w:t>
      </w:r>
      <w:r w:rsidR="00B26792">
        <w:rPr>
          <w:rFonts w:cs="Times New Roman"/>
          <w:sz w:val="28"/>
          <w:szCs w:val="28"/>
          <w:lang w:val="uk-UA"/>
        </w:rPr>
        <w:t xml:space="preserve"> у сфері бізнесу</w:t>
      </w:r>
      <w:r w:rsidRPr="007E263B">
        <w:rPr>
          <w:rFonts w:cs="Times New Roman"/>
          <w:sz w:val="28"/>
          <w:szCs w:val="28"/>
          <w:lang w:val="uk-UA"/>
        </w:rPr>
        <w:t>.</w:t>
      </w:r>
    </w:p>
    <w:p w:rsidR="00841AB2" w:rsidRPr="003D5D21" w:rsidRDefault="00841AB2" w:rsidP="00FE3867">
      <w:pPr>
        <w:spacing w:line="360" w:lineRule="auto"/>
        <w:ind w:firstLine="567"/>
        <w:jc w:val="both"/>
        <w:rPr>
          <w:rFonts w:cs="Times New Roman"/>
          <w:sz w:val="28"/>
          <w:szCs w:val="28"/>
          <w:lang w:val="uk-UA"/>
        </w:rPr>
      </w:pPr>
    </w:p>
    <w:p w:rsidR="00D70EC4" w:rsidRDefault="00D70EC4" w:rsidP="00FE3867">
      <w:pPr>
        <w:spacing w:line="360" w:lineRule="auto"/>
        <w:ind w:firstLine="567"/>
        <w:jc w:val="both"/>
        <w:rPr>
          <w:rFonts w:cs="Times New Roman"/>
          <w:sz w:val="28"/>
          <w:szCs w:val="28"/>
          <w:lang w:val="uk-UA"/>
        </w:rPr>
      </w:pPr>
    </w:p>
    <w:p w:rsidR="00FA747D" w:rsidRDefault="00FA747D" w:rsidP="003E0345">
      <w:pPr>
        <w:spacing w:line="360" w:lineRule="auto"/>
        <w:contextualSpacing/>
        <w:rPr>
          <w:rFonts w:cs="Times New Roman"/>
          <w:sz w:val="28"/>
          <w:szCs w:val="28"/>
          <w:lang w:val="uk-UA"/>
        </w:rPr>
      </w:pPr>
    </w:p>
    <w:p w:rsidR="00D53777" w:rsidRDefault="00D53777" w:rsidP="003E0345">
      <w:pPr>
        <w:spacing w:line="360" w:lineRule="auto"/>
        <w:contextualSpacing/>
        <w:rPr>
          <w:rFonts w:cs="Times New Roman"/>
          <w:sz w:val="28"/>
          <w:szCs w:val="28"/>
          <w:lang w:val="uk-UA"/>
        </w:rPr>
      </w:pPr>
    </w:p>
    <w:p w:rsidR="00D53777" w:rsidRDefault="00D53777" w:rsidP="003E0345">
      <w:pPr>
        <w:spacing w:line="360" w:lineRule="auto"/>
        <w:contextualSpacing/>
        <w:rPr>
          <w:rFonts w:cs="Times New Roman"/>
          <w:sz w:val="28"/>
          <w:szCs w:val="28"/>
          <w:lang w:val="uk-UA"/>
        </w:rPr>
      </w:pPr>
    </w:p>
    <w:p w:rsidR="00D53777" w:rsidRDefault="00D53777" w:rsidP="003E0345">
      <w:pPr>
        <w:spacing w:line="360" w:lineRule="auto"/>
        <w:contextualSpacing/>
        <w:rPr>
          <w:rFonts w:cs="Times New Roman"/>
          <w:sz w:val="28"/>
          <w:szCs w:val="28"/>
          <w:lang w:val="uk-UA"/>
        </w:rPr>
      </w:pPr>
    </w:p>
    <w:p w:rsidR="00D53777" w:rsidRDefault="00D53777" w:rsidP="003E0345">
      <w:pPr>
        <w:spacing w:line="360" w:lineRule="auto"/>
        <w:contextualSpacing/>
        <w:rPr>
          <w:rFonts w:cs="Times New Roman"/>
          <w:sz w:val="28"/>
          <w:szCs w:val="28"/>
          <w:lang w:val="uk-UA"/>
        </w:rPr>
      </w:pPr>
    </w:p>
    <w:p w:rsidR="00D53777" w:rsidRDefault="00D53777" w:rsidP="003E0345">
      <w:pPr>
        <w:spacing w:line="360" w:lineRule="auto"/>
        <w:contextualSpacing/>
        <w:rPr>
          <w:rFonts w:cs="Times New Roman"/>
          <w:sz w:val="28"/>
          <w:szCs w:val="28"/>
          <w:lang w:val="uk-UA"/>
        </w:rPr>
      </w:pPr>
    </w:p>
    <w:p w:rsidR="00D53777" w:rsidRDefault="00D53777" w:rsidP="003E0345">
      <w:pPr>
        <w:spacing w:line="360" w:lineRule="auto"/>
        <w:contextualSpacing/>
        <w:rPr>
          <w:rFonts w:cs="Times New Roman"/>
          <w:sz w:val="28"/>
          <w:szCs w:val="28"/>
          <w:lang w:val="uk-UA"/>
        </w:rPr>
      </w:pPr>
    </w:p>
    <w:p w:rsidR="00D53777" w:rsidRDefault="00D53777" w:rsidP="003E0345">
      <w:pPr>
        <w:spacing w:line="360" w:lineRule="auto"/>
        <w:contextualSpacing/>
        <w:rPr>
          <w:rFonts w:cs="Times New Roman"/>
          <w:sz w:val="28"/>
          <w:szCs w:val="28"/>
          <w:lang w:val="uk-UA"/>
        </w:rPr>
      </w:pPr>
    </w:p>
    <w:p w:rsidR="00D53777" w:rsidRDefault="00D53777" w:rsidP="003E0345">
      <w:pPr>
        <w:spacing w:line="360" w:lineRule="auto"/>
        <w:contextualSpacing/>
        <w:rPr>
          <w:rFonts w:cs="Times New Roman"/>
          <w:sz w:val="28"/>
          <w:szCs w:val="28"/>
          <w:lang w:val="uk-UA"/>
        </w:rPr>
      </w:pPr>
    </w:p>
    <w:p w:rsidR="00A34842" w:rsidRDefault="00A34842" w:rsidP="003E0345">
      <w:pPr>
        <w:spacing w:line="360" w:lineRule="auto"/>
        <w:contextualSpacing/>
        <w:rPr>
          <w:rFonts w:cs="Times New Roman"/>
          <w:sz w:val="28"/>
          <w:szCs w:val="28"/>
          <w:lang w:val="uk-UA"/>
        </w:rPr>
      </w:pPr>
    </w:p>
    <w:p w:rsidR="00A34842" w:rsidRDefault="00A34842" w:rsidP="003E0345">
      <w:pPr>
        <w:spacing w:line="360" w:lineRule="auto"/>
        <w:contextualSpacing/>
        <w:rPr>
          <w:rFonts w:cs="Times New Roman"/>
          <w:sz w:val="28"/>
          <w:szCs w:val="28"/>
          <w:lang w:val="uk-UA"/>
        </w:rPr>
      </w:pPr>
    </w:p>
    <w:p w:rsidR="000A586B" w:rsidRDefault="000A586B" w:rsidP="003E0345">
      <w:pPr>
        <w:spacing w:line="360" w:lineRule="auto"/>
        <w:contextualSpacing/>
        <w:rPr>
          <w:rFonts w:cs="Times New Roman"/>
          <w:sz w:val="28"/>
          <w:szCs w:val="28"/>
          <w:lang w:val="uk-UA"/>
        </w:rPr>
      </w:pPr>
    </w:p>
    <w:p w:rsidR="000A586B" w:rsidRDefault="000A586B" w:rsidP="003E0345">
      <w:pPr>
        <w:spacing w:line="360" w:lineRule="auto"/>
        <w:contextualSpacing/>
        <w:rPr>
          <w:rFonts w:cs="Times New Roman"/>
          <w:sz w:val="28"/>
          <w:szCs w:val="28"/>
          <w:lang w:val="uk-UA"/>
        </w:rPr>
      </w:pPr>
    </w:p>
    <w:p w:rsidR="000A586B" w:rsidRDefault="000A586B" w:rsidP="003E0345">
      <w:pPr>
        <w:spacing w:line="360" w:lineRule="auto"/>
        <w:contextualSpacing/>
        <w:rPr>
          <w:rFonts w:cs="Times New Roman"/>
          <w:sz w:val="28"/>
          <w:szCs w:val="28"/>
          <w:lang w:val="uk-UA"/>
        </w:rPr>
      </w:pPr>
    </w:p>
    <w:p w:rsidR="004B034D" w:rsidRDefault="004B034D" w:rsidP="003E0345">
      <w:pPr>
        <w:spacing w:line="360" w:lineRule="auto"/>
        <w:contextualSpacing/>
        <w:rPr>
          <w:rFonts w:cs="Times New Roman"/>
          <w:sz w:val="28"/>
          <w:szCs w:val="28"/>
          <w:lang w:val="uk-UA"/>
        </w:rPr>
      </w:pPr>
    </w:p>
    <w:p w:rsidR="00A34842" w:rsidRDefault="00A34842" w:rsidP="003E0345">
      <w:pPr>
        <w:spacing w:line="360" w:lineRule="auto"/>
        <w:contextualSpacing/>
        <w:rPr>
          <w:rFonts w:cs="Times New Roman"/>
          <w:sz w:val="28"/>
          <w:szCs w:val="28"/>
          <w:lang w:val="uk-UA"/>
        </w:rPr>
      </w:pPr>
    </w:p>
    <w:p w:rsidR="00787F91" w:rsidRPr="003D5D21" w:rsidRDefault="00787F91" w:rsidP="00C4407E">
      <w:pPr>
        <w:spacing w:line="360" w:lineRule="auto"/>
        <w:ind w:firstLine="567"/>
        <w:contextualSpacing/>
        <w:jc w:val="center"/>
        <w:rPr>
          <w:rFonts w:cs="Times New Roman"/>
          <w:b/>
          <w:sz w:val="28"/>
          <w:szCs w:val="28"/>
          <w:lang w:val="uk-UA"/>
        </w:rPr>
      </w:pPr>
      <w:r w:rsidRPr="003D5D21">
        <w:rPr>
          <w:rFonts w:cs="Times New Roman"/>
          <w:b/>
          <w:sz w:val="28"/>
          <w:szCs w:val="28"/>
          <w:lang w:val="uk-UA"/>
        </w:rPr>
        <w:lastRenderedPageBreak/>
        <w:t>РОЗДІЛ 2. АНАЛІЗ РОЗВИТКУ МІЖНАРОДНОГО ТУРИЗМУ В УКРАЇНІ</w:t>
      </w:r>
    </w:p>
    <w:p w:rsidR="00FA747D" w:rsidRDefault="00FA747D" w:rsidP="00C4407E">
      <w:pPr>
        <w:spacing w:line="360" w:lineRule="auto"/>
        <w:ind w:firstLine="567"/>
        <w:contextualSpacing/>
        <w:jc w:val="center"/>
        <w:rPr>
          <w:rFonts w:cs="Times New Roman"/>
          <w:b/>
          <w:sz w:val="28"/>
          <w:szCs w:val="28"/>
          <w:lang w:val="uk-UA"/>
        </w:rPr>
      </w:pPr>
    </w:p>
    <w:p w:rsidR="00787F91" w:rsidRPr="003D5D21" w:rsidRDefault="00787F91" w:rsidP="00C4407E">
      <w:pPr>
        <w:spacing w:line="360" w:lineRule="auto"/>
        <w:ind w:firstLine="567"/>
        <w:contextualSpacing/>
        <w:jc w:val="center"/>
        <w:rPr>
          <w:rFonts w:cs="Times New Roman"/>
          <w:b/>
          <w:sz w:val="28"/>
          <w:szCs w:val="28"/>
          <w:lang w:val="uk-UA"/>
        </w:rPr>
      </w:pPr>
      <w:r w:rsidRPr="003D5D21">
        <w:rPr>
          <w:rFonts w:cs="Times New Roman"/>
          <w:b/>
          <w:sz w:val="28"/>
          <w:szCs w:val="28"/>
          <w:lang w:val="uk-UA"/>
        </w:rPr>
        <w:t>2.1. Фактори розвитку в’їзного</w:t>
      </w:r>
      <w:r w:rsidRPr="00D30A55">
        <w:rPr>
          <w:rFonts w:cs="Times New Roman"/>
          <w:b/>
          <w:sz w:val="28"/>
          <w:szCs w:val="28"/>
        </w:rPr>
        <w:t xml:space="preserve"> (</w:t>
      </w:r>
      <w:r w:rsidRPr="003D5D21">
        <w:rPr>
          <w:rFonts w:cs="Times New Roman"/>
          <w:b/>
          <w:sz w:val="28"/>
          <w:szCs w:val="28"/>
          <w:lang w:val="uk-UA"/>
        </w:rPr>
        <w:t>іноземного) туризму в Україні</w:t>
      </w:r>
    </w:p>
    <w:p w:rsidR="00D70EC4" w:rsidRPr="003D5D21" w:rsidRDefault="00D70EC4" w:rsidP="00C4407E">
      <w:pPr>
        <w:spacing w:line="360" w:lineRule="auto"/>
        <w:ind w:firstLine="567"/>
        <w:contextualSpacing/>
        <w:jc w:val="center"/>
        <w:rPr>
          <w:rFonts w:cs="Times New Roman"/>
          <w:b/>
          <w:sz w:val="28"/>
          <w:szCs w:val="28"/>
          <w:lang w:val="uk-UA"/>
        </w:rPr>
      </w:pPr>
    </w:p>
    <w:p w:rsidR="00AE205D" w:rsidRDefault="00787F91" w:rsidP="00C4407E">
      <w:pPr>
        <w:spacing w:line="360" w:lineRule="auto"/>
        <w:ind w:firstLine="567"/>
        <w:contextualSpacing/>
        <w:jc w:val="both"/>
        <w:rPr>
          <w:rFonts w:cs="Times New Roman"/>
          <w:sz w:val="28"/>
          <w:szCs w:val="28"/>
          <w:lang w:val="uk-UA"/>
        </w:rPr>
      </w:pPr>
      <w:r w:rsidRPr="003D5D21">
        <w:rPr>
          <w:rFonts w:cs="Times New Roman"/>
          <w:sz w:val="28"/>
          <w:szCs w:val="28"/>
          <w:lang w:val="uk-UA"/>
        </w:rPr>
        <w:t xml:space="preserve">Сучасні обставини розвитку подій у світі призвели до того, що про Україну як про незалежну і самостійну державу дізналось значно більше людей, ніж за довгий час до цього. </w:t>
      </w:r>
    </w:p>
    <w:p w:rsidR="00787F91" w:rsidRPr="00D30A55" w:rsidRDefault="00787F91" w:rsidP="00C4407E">
      <w:pPr>
        <w:spacing w:line="360" w:lineRule="auto"/>
        <w:ind w:firstLine="567"/>
        <w:contextualSpacing/>
        <w:jc w:val="both"/>
        <w:rPr>
          <w:rFonts w:cs="Times New Roman"/>
          <w:sz w:val="28"/>
          <w:szCs w:val="28"/>
          <w:lang w:val="uk-UA"/>
        </w:rPr>
      </w:pPr>
      <w:r w:rsidRPr="003D5D21">
        <w:rPr>
          <w:rFonts w:cs="Times New Roman"/>
          <w:sz w:val="28"/>
          <w:szCs w:val="28"/>
          <w:lang w:val="uk-UA"/>
        </w:rPr>
        <w:t>У своїх роботах тему факторів, перспектив та проблем розвитку в’їзного туризму розглядали такі автори як</w:t>
      </w:r>
      <w:r w:rsidRPr="00D30A55">
        <w:rPr>
          <w:rFonts w:cs="Times New Roman"/>
          <w:sz w:val="28"/>
          <w:szCs w:val="28"/>
        </w:rPr>
        <w:t xml:space="preserve"> </w:t>
      </w:r>
      <w:r w:rsidRPr="003D5D21">
        <w:rPr>
          <w:rStyle w:val="ae"/>
          <w:rFonts w:cs="Times New Roman"/>
          <w:i w:val="0"/>
          <w:sz w:val="28"/>
          <w:szCs w:val="28"/>
          <w:lang w:val="uk-UA"/>
        </w:rPr>
        <w:t>А.О</w:t>
      </w:r>
      <w:r w:rsidRPr="00D30A55">
        <w:rPr>
          <w:rStyle w:val="ae"/>
          <w:rFonts w:cs="Times New Roman"/>
          <w:i w:val="0"/>
          <w:sz w:val="28"/>
          <w:szCs w:val="28"/>
        </w:rPr>
        <w:t>.</w:t>
      </w:r>
      <w:r w:rsidRPr="00D30A55">
        <w:rPr>
          <w:rFonts w:cs="Times New Roman"/>
          <w:i/>
          <w:sz w:val="28"/>
          <w:szCs w:val="28"/>
        </w:rPr>
        <w:t xml:space="preserve"> </w:t>
      </w:r>
      <w:proofErr w:type="spellStart"/>
      <w:r w:rsidRPr="003D5D21">
        <w:rPr>
          <w:rStyle w:val="ae"/>
          <w:rFonts w:cs="Times New Roman"/>
          <w:i w:val="0"/>
          <w:sz w:val="28"/>
          <w:szCs w:val="28"/>
          <w:lang w:val="uk-UA"/>
        </w:rPr>
        <w:t>Мелихова</w:t>
      </w:r>
      <w:proofErr w:type="spellEnd"/>
      <w:r w:rsidRPr="003D5D21">
        <w:rPr>
          <w:rStyle w:val="ae"/>
          <w:rFonts w:cs="Times New Roman"/>
          <w:sz w:val="28"/>
          <w:szCs w:val="28"/>
          <w:lang w:val="uk-UA"/>
        </w:rPr>
        <w:t xml:space="preserve">, </w:t>
      </w:r>
      <w:r w:rsidRPr="003D5D21">
        <w:rPr>
          <w:rFonts w:cs="Times New Roman"/>
          <w:sz w:val="28"/>
          <w:szCs w:val="28"/>
        </w:rPr>
        <w:t>В.Б.</w:t>
      </w:r>
      <w:r w:rsidRPr="00D30A55">
        <w:rPr>
          <w:rFonts w:cs="Times New Roman"/>
          <w:sz w:val="28"/>
          <w:szCs w:val="28"/>
        </w:rPr>
        <w:t xml:space="preserve"> </w:t>
      </w:r>
      <w:r w:rsidRPr="003D5D21">
        <w:rPr>
          <w:rFonts w:cs="Times New Roman"/>
          <w:sz w:val="28"/>
          <w:szCs w:val="28"/>
        </w:rPr>
        <w:t>Артеменко,</w:t>
      </w:r>
      <w:r w:rsidRPr="00D30A55">
        <w:rPr>
          <w:rFonts w:cs="Times New Roman"/>
          <w:sz w:val="28"/>
          <w:szCs w:val="28"/>
        </w:rPr>
        <w:t xml:space="preserve">                </w:t>
      </w:r>
      <w:r w:rsidRPr="003D5D21">
        <w:rPr>
          <w:rFonts w:cs="Times New Roman"/>
          <w:sz w:val="28"/>
          <w:szCs w:val="28"/>
        </w:rPr>
        <w:t>В.Т.</w:t>
      </w:r>
      <w:r w:rsidRPr="00D30A55">
        <w:rPr>
          <w:rFonts w:cs="Times New Roman"/>
          <w:sz w:val="28"/>
          <w:szCs w:val="28"/>
        </w:rPr>
        <w:t xml:space="preserve"> </w:t>
      </w:r>
      <w:proofErr w:type="spellStart"/>
      <w:r w:rsidRPr="003D5D21">
        <w:rPr>
          <w:rFonts w:cs="Times New Roman"/>
          <w:sz w:val="28"/>
          <w:szCs w:val="28"/>
        </w:rPr>
        <w:t>Списак</w:t>
      </w:r>
      <w:proofErr w:type="spellEnd"/>
      <w:r w:rsidRPr="00D30A55">
        <w:rPr>
          <w:rFonts w:cs="Times New Roman"/>
          <w:sz w:val="28"/>
          <w:szCs w:val="28"/>
        </w:rPr>
        <w:t xml:space="preserve">, </w:t>
      </w:r>
      <w:r w:rsidRPr="003D5D21">
        <w:rPr>
          <w:rFonts w:cs="Times New Roman"/>
          <w:sz w:val="28"/>
          <w:szCs w:val="28"/>
          <w:lang w:val="uk-UA"/>
        </w:rPr>
        <w:t>А.В. Падерін</w:t>
      </w:r>
      <w:r w:rsidRPr="00D30A55">
        <w:rPr>
          <w:rFonts w:cs="Times New Roman"/>
          <w:sz w:val="28"/>
          <w:szCs w:val="28"/>
        </w:rPr>
        <w:t xml:space="preserve"> </w:t>
      </w:r>
      <w:r w:rsidRPr="003D5D21">
        <w:rPr>
          <w:rFonts w:cs="Times New Roman"/>
          <w:sz w:val="28"/>
          <w:szCs w:val="28"/>
          <w:lang w:val="uk-UA"/>
        </w:rPr>
        <w:t>та інші</w:t>
      </w:r>
      <w:r w:rsidR="005904D2" w:rsidRPr="003D5D21">
        <w:rPr>
          <w:rFonts w:cs="Times New Roman"/>
          <w:sz w:val="28"/>
          <w:szCs w:val="28"/>
          <w:lang w:val="uk-UA"/>
        </w:rPr>
        <w:t xml:space="preserve">. </w:t>
      </w:r>
      <w:r w:rsidRPr="003D5D21">
        <w:rPr>
          <w:rFonts w:cs="Times New Roman"/>
          <w:sz w:val="28"/>
          <w:szCs w:val="28"/>
          <w:lang w:val="uk-UA"/>
        </w:rPr>
        <w:t xml:space="preserve">Вони розглянули багато чинників та умов, які можуть зробити Україну учасником міжнародного туризму, але актуальність цих праць сьогодні можна поставити під сумнів, тому що більшість робіт була написана 5-7 років назад, коли наша країна перебувала зовсім у іншому економічному та політичному становищі, тому ця тема потребує нового дослідження та аналізу на підставі сучасних умов та обставин. </w:t>
      </w:r>
    </w:p>
    <w:p w:rsidR="00787F91" w:rsidRPr="003D5D21" w:rsidRDefault="00787F91" w:rsidP="00C4407E">
      <w:pPr>
        <w:spacing w:line="360" w:lineRule="auto"/>
        <w:ind w:firstLine="567"/>
        <w:contextualSpacing/>
        <w:jc w:val="both"/>
        <w:rPr>
          <w:rFonts w:cs="Times New Roman"/>
          <w:sz w:val="28"/>
          <w:szCs w:val="28"/>
          <w:lang w:val="uk-UA"/>
        </w:rPr>
      </w:pPr>
      <w:r w:rsidRPr="003D5D21">
        <w:rPr>
          <w:rFonts w:cs="Times New Roman"/>
          <w:sz w:val="28"/>
          <w:lang w:val="uk-UA"/>
        </w:rPr>
        <w:t xml:space="preserve">C самого початку варто зазначити, що успіх у розвитку сектора в'їзного туризму в будь-якій країні супроводжує робота над безліччю факторів. Переважання в розвиненості одного фактору не є запорукою успішного розвитку в'їзного туризму в цілому </w:t>
      </w:r>
      <w:r w:rsidR="00D70EC4" w:rsidRPr="00D30A55">
        <w:rPr>
          <w:rFonts w:cs="Times New Roman"/>
          <w:sz w:val="28"/>
          <w:szCs w:val="28"/>
        </w:rPr>
        <w:t>[</w:t>
      </w:r>
      <w:r w:rsidR="00846BF7">
        <w:rPr>
          <w:rFonts w:cs="Times New Roman"/>
          <w:sz w:val="28"/>
          <w:szCs w:val="28"/>
        </w:rPr>
        <w:t>7</w:t>
      </w:r>
      <w:r w:rsidR="00C4407E">
        <w:rPr>
          <w:rFonts w:cs="Times New Roman"/>
          <w:sz w:val="28"/>
          <w:szCs w:val="28"/>
          <w:lang w:val="uk-UA"/>
        </w:rPr>
        <w:t>, с. 120</w:t>
      </w:r>
      <w:r w:rsidR="00D70EC4" w:rsidRPr="00D30A55">
        <w:rPr>
          <w:rFonts w:cs="Times New Roman"/>
          <w:sz w:val="28"/>
          <w:szCs w:val="28"/>
        </w:rPr>
        <w:t>]</w:t>
      </w:r>
      <w:r w:rsidR="00D70EC4" w:rsidRPr="003D5D21">
        <w:rPr>
          <w:rFonts w:cs="Times New Roman"/>
          <w:sz w:val="28"/>
          <w:szCs w:val="28"/>
        </w:rPr>
        <w:t xml:space="preserve">. </w:t>
      </w:r>
    </w:p>
    <w:p w:rsidR="00787F91" w:rsidRPr="003D5D21" w:rsidRDefault="00787F91" w:rsidP="003419BC">
      <w:pPr>
        <w:spacing w:line="360" w:lineRule="auto"/>
        <w:ind w:firstLine="567"/>
        <w:contextualSpacing/>
        <w:jc w:val="both"/>
        <w:rPr>
          <w:rStyle w:val="shorttext"/>
          <w:rFonts w:cs="Times New Roman"/>
          <w:lang w:val="uk-UA"/>
        </w:rPr>
      </w:pPr>
      <w:r w:rsidRPr="003D5D21">
        <w:rPr>
          <w:rFonts w:cs="Times New Roman"/>
          <w:sz w:val="28"/>
          <w:lang w:val="uk-UA"/>
        </w:rPr>
        <w:t xml:space="preserve">Природні ресурси України </w:t>
      </w:r>
      <w:r w:rsidRPr="003D5D21">
        <w:rPr>
          <w:rFonts w:cs="Times New Roman"/>
          <w:sz w:val="28"/>
          <w:szCs w:val="28"/>
          <w:lang w:val="uk-UA"/>
        </w:rPr>
        <w:t>– це перший фактор розвитку в’їзного туризму. Країна поєднує в собі 6 природних зон (з урахуванням АР Крим), тому поєднує в собі широке розмаїття природних умов. Географічне положення країни так само є основою для утворення сприятливих кліматичних умов і, як результат, відсутності на території України частих і небезпечних природних лих і катаклізмів.</w:t>
      </w:r>
      <w:r w:rsidRPr="003D5D21">
        <w:rPr>
          <w:rFonts w:cs="Times New Roman"/>
          <w:sz w:val="28"/>
          <w:lang w:val="uk-UA"/>
        </w:rPr>
        <w:t xml:space="preserve"> </w:t>
      </w:r>
      <w:r w:rsidR="007E263B">
        <w:rPr>
          <w:rFonts w:cs="Times New Roman"/>
          <w:sz w:val="28"/>
          <w:lang w:val="uk-UA"/>
        </w:rPr>
        <w:t>Т</w:t>
      </w:r>
      <w:r w:rsidRPr="003D5D21">
        <w:rPr>
          <w:rFonts w:cs="Times New Roman"/>
          <w:sz w:val="28"/>
          <w:lang w:val="uk-UA"/>
        </w:rPr>
        <w:t xml:space="preserve">ільки одних природних факторів буде недостатньо, щоб встановити стійкий туристичний потік із зарубіжних країн до України. Очікування того, що туристи почнуть їхати в Україну, тому що вона просто «гарна» </w:t>
      </w:r>
      <w:r w:rsidRPr="003D5D21">
        <w:rPr>
          <w:rFonts w:cs="Times New Roman"/>
          <w:sz w:val="28"/>
          <w:szCs w:val="28"/>
          <w:lang w:val="uk-UA"/>
        </w:rPr>
        <w:t xml:space="preserve">– </w:t>
      </w:r>
      <w:r w:rsidRPr="003D5D21">
        <w:rPr>
          <w:rStyle w:val="shorttext"/>
          <w:rFonts w:cs="Times New Roman"/>
          <w:sz w:val="28"/>
          <w:szCs w:val="28"/>
          <w:lang w:val="uk-UA"/>
        </w:rPr>
        <w:t>хід, заздалегідь приречений на негативний результат.</w:t>
      </w:r>
    </w:p>
    <w:p w:rsidR="00787F91" w:rsidRPr="003D5D21" w:rsidRDefault="00787F91" w:rsidP="003419BC">
      <w:pPr>
        <w:spacing w:line="360" w:lineRule="auto"/>
        <w:ind w:firstLine="567"/>
        <w:contextualSpacing/>
        <w:jc w:val="both"/>
        <w:rPr>
          <w:rFonts w:cs="Times New Roman"/>
          <w:sz w:val="28"/>
          <w:szCs w:val="28"/>
          <w:lang w:val="uk-UA"/>
        </w:rPr>
      </w:pPr>
      <w:r w:rsidRPr="003D5D21">
        <w:rPr>
          <w:rFonts w:cs="Times New Roman"/>
          <w:sz w:val="28"/>
          <w:szCs w:val="28"/>
          <w:lang w:val="uk-UA"/>
        </w:rPr>
        <w:lastRenderedPageBreak/>
        <w:t xml:space="preserve">Наступним важливим фактором є соціально-історичний, що включає в себе наявність в країні культурно-історичних ресурсів. Історичне минуле нашої країни залишило безліч пам'яток культури, архітектури та тверде підґрунтя для створення величезного розмаїття музеїв. Негативною стороною даного чинника є стан, в якому знаходиться більша частина нашої культурної спадщини і повна байдужість держави до питань його збереження. Підтвердження цього факту можна знайти, досліджуючи статистику по об'єктах України, включених до списку всесвітньої спадщини ЮНЕСКО (за останні роки список з 7 об'єктів не зазнав жодних змін). </w:t>
      </w:r>
    </w:p>
    <w:p w:rsidR="00787F91" w:rsidRPr="003D5D21" w:rsidRDefault="00787F91" w:rsidP="00FE3867">
      <w:pPr>
        <w:spacing w:line="360" w:lineRule="auto"/>
        <w:ind w:firstLine="567"/>
        <w:contextualSpacing/>
        <w:jc w:val="both"/>
        <w:rPr>
          <w:rFonts w:cs="Times New Roman"/>
          <w:sz w:val="28"/>
          <w:lang w:val="uk-UA"/>
        </w:rPr>
      </w:pPr>
      <w:r w:rsidRPr="003D5D21">
        <w:rPr>
          <w:rFonts w:cs="Times New Roman"/>
          <w:sz w:val="28"/>
          <w:szCs w:val="24"/>
          <w:lang w:val="uk-UA"/>
        </w:rPr>
        <w:t>До культурного фактору варто додати фактор</w:t>
      </w:r>
      <w:r w:rsidRPr="003D5D21">
        <w:rPr>
          <w:rFonts w:cs="Times New Roman"/>
          <w:sz w:val="32"/>
          <w:szCs w:val="28"/>
          <w:lang w:val="uk-UA"/>
        </w:rPr>
        <w:t xml:space="preserve"> </w:t>
      </w:r>
      <w:r w:rsidRPr="003D5D21">
        <w:rPr>
          <w:rFonts w:cs="Times New Roman"/>
          <w:sz w:val="28"/>
          <w:szCs w:val="28"/>
          <w:lang w:val="uk-UA"/>
        </w:rPr>
        <w:t xml:space="preserve">менталітету українського народу. Український народ позиціонує себе як європейський народ, з європейськими цінностями і поглядами. З підйомом національного духу, який був спровокований військовими діями і складною політичною ситуацією в країні, сталося багато змін у самовизначенні жителів нашої країни і, власне, в їхньому прагненні переймати європейські стандарти чистоти і порядку, моди і поведінки. Але ми б хотіли приділити увагу проблемі толерантності, яку вважаємо за необхідне віднести до менталітету українців. Кожна країна, що націлена на прийом великої кількості іноземних туристів, повинна бути готова до їх прийняття не тільки на основі туристичної інфраструктури, але і на основі соціальних факторів, а саме на основі готовності громадян України гостинно приймати громадян інших країн, незалежно від національності, особливостей зовнішності, стилю одягу та орієнтації. </w:t>
      </w:r>
      <w:r w:rsidRPr="003D5D21">
        <w:rPr>
          <w:rFonts w:cs="Times New Roman"/>
          <w:sz w:val="28"/>
          <w:lang w:val="uk-UA"/>
        </w:rPr>
        <w:t>Прийняття і доброзичливе ставлення до іноземців, які приїхали з мирними туристичними намірами, має стати правилом для жителів країни, націленої на розвиток в'їзного туризму.</w:t>
      </w:r>
    </w:p>
    <w:p w:rsidR="00787F91" w:rsidRPr="003D5D21" w:rsidRDefault="00787F91" w:rsidP="00FE3867">
      <w:pPr>
        <w:spacing w:line="360" w:lineRule="auto"/>
        <w:ind w:firstLine="567"/>
        <w:contextualSpacing/>
        <w:jc w:val="both"/>
        <w:rPr>
          <w:rFonts w:cs="Times New Roman"/>
          <w:sz w:val="28"/>
          <w:lang w:val="uk-UA"/>
        </w:rPr>
      </w:pPr>
      <w:r w:rsidRPr="003D5D21">
        <w:rPr>
          <w:rFonts w:cs="Times New Roman"/>
          <w:sz w:val="28"/>
          <w:lang w:val="uk-UA"/>
        </w:rPr>
        <w:t xml:space="preserve">Варто перейти до політичних факторів, бо політичне становище в країні визначає всі інші динамічні чинники. Кризи, політична нестабільність, мілітаризація економіки, посилення туристичних формальностей, зміни курсу валюти – це наслідки політики держави, які негативно впливають на туризм і на імідж держави. Туристи не матимуть бажання їхати в країну, де відбуваються активні бойові дії, навіть якщо вони локалізовані в певній </w:t>
      </w:r>
      <w:r w:rsidR="00200FEE">
        <w:rPr>
          <w:rFonts w:cs="Times New Roman"/>
          <w:sz w:val="28"/>
          <w:lang w:val="uk-UA"/>
        </w:rPr>
        <w:t>галузі</w:t>
      </w:r>
      <w:r w:rsidRPr="003D5D21">
        <w:rPr>
          <w:rFonts w:cs="Times New Roman"/>
          <w:sz w:val="28"/>
          <w:lang w:val="uk-UA"/>
        </w:rPr>
        <w:t xml:space="preserve">. </w:t>
      </w:r>
      <w:r w:rsidRPr="003D5D21">
        <w:rPr>
          <w:rFonts w:cs="Times New Roman"/>
          <w:sz w:val="28"/>
          <w:lang w:val="uk-UA"/>
        </w:rPr>
        <w:lastRenderedPageBreak/>
        <w:t xml:space="preserve">Неспроможність держави закінчити, або тримати під контролем бойові дії на її території, змінює імідж країни у бік негативного, а повна відсутність дій держави в області створення позитивного туристичного іміджу країни не сприяє розвитку в’їзного туризму.  </w:t>
      </w:r>
    </w:p>
    <w:p w:rsidR="00787F91" w:rsidRPr="003D5D21" w:rsidRDefault="00787F91" w:rsidP="00FE3867">
      <w:pPr>
        <w:spacing w:line="360" w:lineRule="auto"/>
        <w:ind w:firstLine="567"/>
        <w:contextualSpacing/>
        <w:jc w:val="both"/>
        <w:rPr>
          <w:rFonts w:cs="Times New Roman"/>
          <w:sz w:val="28"/>
          <w:szCs w:val="28"/>
          <w:lang w:val="uk-UA"/>
        </w:rPr>
      </w:pPr>
      <w:r w:rsidRPr="003D5D21">
        <w:rPr>
          <w:rFonts w:cs="Times New Roman"/>
          <w:sz w:val="28"/>
          <w:szCs w:val="28"/>
          <w:lang w:val="uk-UA"/>
        </w:rPr>
        <w:t xml:space="preserve">Наступним фактором є демографічний, щодо якого в Україні можна відзначити </w:t>
      </w:r>
      <w:proofErr w:type="spellStart"/>
      <w:r w:rsidRPr="003D5D21">
        <w:rPr>
          <w:rFonts w:cs="Times New Roman"/>
          <w:sz w:val="28"/>
          <w:szCs w:val="28"/>
          <w:lang w:val="uk-UA"/>
        </w:rPr>
        <w:t>багатонаціональність</w:t>
      </w:r>
      <w:proofErr w:type="spellEnd"/>
      <w:r w:rsidRPr="003D5D21">
        <w:rPr>
          <w:rFonts w:cs="Times New Roman"/>
          <w:sz w:val="28"/>
          <w:szCs w:val="28"/>
          <w:lang w:val="uk-UA"/>
        </w:rPr>
        <w:t xml:space="preserve"> населення країни. Позитивною рисою української </w:t>
      </w:r>
      <w:proofErr w:type="spellStart"/>
      <w:r w:rsidRPr="003D5D21">
        <w:rPr>
          <w:rFonts w:cs="Times New Roman"/>
          <w:sz w:val="28"/>
          <w:szCs w:val="28"/>
          <w:lang w:val="uk-UA"/>
        </w:rPr>
        <w:t>багатонаціональності</w:t>
      </w:r>
      <w:proofErr w:type="spellEnd"/>
      <w:r w:rsidRPr="003D5D21">
        <w:rPr>
          <w:rFonts w:cs="Times New Roman"/>
          <w:sz w:val="28"/>
          <w:szCs w:val="28"/>
          <w:lang w:val="uk-UA"/>
        </w:rPr>
        <w:t xml:space="preserve"> є відсутність гучних національних і релігійних конфліктів, що сприятливо впливає на імідж країни.</w:t>
      </w:r>
    </w:p>
    <w:p w:rsidR="00787F91" w:rsidRPr="003D5D21" w:rsidRDefault="00787F91" w:rsidP="00FE3867">
      <w:pPr>
        <w:spacing w:line="360" w:lineRule="auto"/>
        <w:ind w:firstLine="567"/>
        <w:contextualSpacing/>
        <w:jc w:val="both"/>
        <w:rPr>
          <w:rFonts w:cs="Times New Roman"/>
          <w:sz w:val="28"/>
          <w:szCs w:val="28"/>
          <w:lang w:val="uk-UA"/>
        </w:rPr>
      </w:pPr>
      <w:r w:rsidRPr="003D5D21">
        <w:rPr>
          <w:rFonts w:cs="Times New Roman"/>
          <w:sz w:val="28"/>
          <w:szCs w:val="28"/>
          <w:lang w:val="uk-UA"/>
        </w:rPr>
        <w:t>Матеріально-технічний фактор включає в себе наявність розвиненої туристичної інфраструктури в Україні, а саме наземні і підземні споруди, необхідні для задоволення потреб туристської індустрії</w:t>
      </w:r>
      <w:r w:rsidR="00AE205D">
        <w:rPr>
          <w:rFonts w:cs="Times New Roman"/>
          <w:sz w:val="28"/>
          <w:szCs w:val="28"/>
          <w:lang w:val="uk-UA"/>
        </w:rPr>
        <w:t>.</w:t>
      </w:r>
      <w:r w:rsidRPr="003D5D21">
        <w:rPr>
          <w:rFonts w:cs="Times New Roman"/>
          <w:sz w:val="28"/>
          <w:szCs w:val="28"/>
          <w:lang w:val="uk-UA"/>
        </w:rPr>
        <w:t xml:space="preserve"> Велика щільність залізничних і автомобільних шляхів, аеропортів, значна кількість місць розміщення, що залишилися після активного будівництва 2012 року, безліч місць харчування можуть створити враження країни, повністю готової до прийому стійкого потоку іноземних туристів. Але подібне враження є фікцією, оскільки дорожня мережа нашої країни роками не оновлюється, а вироблені дрібні ремонти і оновлення набагато поступаються за якістю європейським аналогам. Велика кількість аеропортів налічується за рахунок маленьких аеродромів, а великі міжнародні аеропорти не готові приймати літаки всіх моделей і розмірів, що обмежує туристичний потік. Майже відсутній середній прошарок у сфері ресторанного</w:t>
      </w:r>
      <w:r w:rsidR="000A586B">
        <w:rPr>
          <w:rFonts w:cs="Times New Roman"/>
          <w:sz w:val="28"/>
          <w:szCs w:val="28"/>
          <w:lang w:val="uk-UA"/>
        </w:rPr>
        <w:t xml:space="preserve"> </w:t>
      </w:r>
      <w:r w:rsidRPr="003D5D21">
        <w:rPr>
          <w:rFonts w:cs="Times New Roman"/>
          <w:sz w:val="28"/>
          <w:szCs w:val="28"/>
          <w:lang w:val="uk-UA"/>
        </w:rPr>
        <w:t>обслуговування</w:t>
      </w:r>
      <w:r w:rsidR="00F10767">
        <w:rPr>
          <w:rFonts w:cs="Times New Roman"/>
          <w:sz w:val="28"/>
          <w:szCs w:val="28"/>
          <w:lang w:val="uk-UA"/>
        </w:rPr>
        <w:t xml:space="preserve"> </w:t>
      </w:r>
      <w:r w:rsidR="00F10767" w:rsidRPr="00D30A55">
        <w:rPr>
          <w:rFonts w:cs="Times New Roman"/>
          <w:sz w:val="28"/>
          <w:szCs w:val="28"/>
          <w:lang w:val="uk-UA"/>
        </w:rPr>
        <w:t>[10</w:t>
      </w:r>
      <w:r w:rsidR="003419BC">
        <w:rPr>
          <w:rFonts w:cs="Times New Roman"/>
          <w:sz w:val="28"/>
          <w:szCs w:val="28"/>
          <w:lang w:val="uk-UA"/>
        </w:rPr>
        <w:t>, с. 125</w:t>
      </w:r>
      <w:r w:rsidR="00F10767" w:rsidRPr="00D30A55">
        <w:rPr>
          <w:rFonts w:cs="Times New Roman"/>
          <w:sz w:val="28"/>
          <w:szCs w:val="28"/>
          <w:lang w:val="uk-UA"/>
        </w:rPr>
        <w:t>]</w:t>
      </w:r>
      <w:r w:rsidRPr="003D5D21">
        <w:rPr>
          <w:rFonts w:cs="Times New Roman"/>
          <w:sz w:val="28"/>
          <w:szCs w:val="28"/>
          <w:lang w:val="uk-UA"/>
        </w:rPr>
        <w:t>. Переклад англійською меню, покажчиків та іншого тексту, розташованого в громадських місцях або відсутній, або його якість залишає великий простір для вдосконалення</w:t>
      </w:r>
      <w:r w:rsidRPr="00D30A55">
        <w:rPr>
          <w:rFonts w:cs="Times New Roman"/>
          <w:sz w:val="28"/>
          <w:szCs w:val="28"/>
          <w:lang w:val="uk-UA"/>
        </w:rPr>
        <w:t xml:space="preserve"> </w:t>
      </w:r>
      <w:r w:rsidR="00D70EC4" w:rsidRPr="00D30A55">
        <w:rPr>
          <w:rFonts w:cs="Times New Roman"/>
          <w:sz w:val="28"/>
          <w:szCs w:val="28"/>
          <w:lang w:val="uk-UA"/>
        </w:rPr>
        <w:t>[</w:t>
      </w:r>
      <w:r w:rsidR="00ED155F" w:rsidRPr="00D30A55">
        <w:rPr>
          <w:rFonts w:cs="Times New Roman"/>
          <w:sz w:val="28"/>
          <w:szCs w:val="28"/>
          <w:lang w:val="uk-UA"/>
        </w:rPr>
        <w:t>9</w:t>
      </w:r>
      <w:r w:rsidR="004417CA">
        <w:rPr>
          <w:rFonts w:cs="Times New Roman"/>
          <w:sz w:val="28"/>
          <w:szCs w:val="28"/>
          <w:lang w:val="uk-UA"/>
        </w:rPr>
        <w:t>, с. 98</w:t>
      </w:r>
      <w:r w:rsidR="00D70EC4" w:rsidRPr="00D30A55">
        <w:rPr>
          <w:rFonts w:cs="Times New Roman"/>
          <w:sz w:val="28"/>
          <w:szCs w:val="28"/>
          <w:lang w:val="uk-UA"/>
        </w:rPr>
        <w:t xml:space="preserve">]. </w:t>
      </w:r>
      <w:r w:rsidRPr="003D5D21">
        <w:rPr>
          <w:rFonts w:cs="Times New Roman"/>
          <w:sz w:val="28"/>
          <w:szCs w:val="28"/>
          <w:lang w:val="uk-UA"/>
        </w:rPr>
        <w:t xml:space="preserve">Ми вважаємо, що невірним буде твердження, що країна, яка знаходиться на перетині міжнародних шляхів буде мати великі темпи розвитку туристичної індустрії без втручання держави. </w:t>
      </w:r>
    </w:p>
    <w:p w:rsidR="00787F91" w:rsidRPr="00D30A55" w:rsidRDefault="00787F91" w:rsidP="004417CA">
      <w:pPr>
        <w:spacing w:line="360" w:lineRule="auto"/>
        <w:ind w:firstLine="567"/>
        <w:contextualSpacing/>
        <w:jc w:val="both"/>
        <w:rPr>
          <w:rFonts w:cs="Times New Roman"/>
          <w:sz w:val="28"/>
          <w:szCs w:val="28"/>
          <w:lang w:val="uk-UA"/>
        </w:rPr>
      </w:pPr>
      <w:r w:rsidRPr="003D5D21">
        <w:rPr>
          <w:rFonts w:cs="Times New Roman"/>
          <w:sz w:val="28"/>
          <w:szCs w:val="28"/>
          <w:lang w:val="uk-UA"/>
        </w:rPr>
        <w:t xml:space="preserve">Наступний фактор розвитку, це туристична пропозиція, або ресурси гостинності. </w:t>
      </w:r>
    </w:p>
    <w:p w:rsidR="00E4340D" w:rsidRPr="00A34842" w:rsidRDefault="00787F91" w:rsidP="00FE3867">
      <w:pPr>
        <w:spacing w:line="360" w:lineRule="auto"/>
        <w:ind w:firstLine="567"/>
        <w:contextualSpacing/>
        <w:jc w:val="both"/>
        <w:rPr>
          <w:rFonts w:cs="Times New Roman"/>
          <w:noProof/>
          <w:sz w:val="28"/>
          <w:lang w:val="uk-UA"/>
        </w:rPr>
      </w:pPr>
      <w:r w:rsidRPr="003D5D21">
        <w:rPr>
          <w:rFonts w:cs="Times New Roman"/>
          <w:sz w:val="28"/>
          <w:szCs w:val="28"/>
          <w:lang w:val="uk-UA"/>
        </w:rPr>
        <w:t xml:space="preserve">Аналізуючи дані щодо нерухомих </w:t>
      </w:r>
      <w:r w:rsidRPr="00A34842">
        <w:rPr>
          <w:rFonts w:cs="Times New Roman"/>
          <w:sz w:val="28"/>
          <w:szCs w:val="28"/>
          <w:lang w:val="uk-UA"/>
        </w:rPr>
        <w:t>пам'яток</w:t>
      </w:r>
      <w:r w:rsidRPr="003D5D21">
        <w:rPr>
          <w:rFonts w:cs="Times New Roman"/>
          <w:sz w:val="28"/>
          <w:szCs w:val="28"/>
          <w:lang w:val="uk-UA"/>
        </w:rPr>
        <w:t xml:space="preserve"> національного значення України, можна сказати, що їх кількість рівномірно розподілена по території </w:t>
      </w:r>
      <w:r w:rsidRPr="003D5D21">
        <w:rPr>
          <w:rFonts w:cs="Times New Roman"/>
          <w:sz w:val="28"/>
          <w:szCs w:val="28"/>
          <w:lang w:val="uk-UA"/>
        </w:rPr>
        <w:lastRenderedPageBreak/>
        <w:t xml:space="preserve">країни, але переважна кількість </w:t>
      </w:r>
      <w:r w:rsidRPr="00A34842">
        <w:rPr>
          <w:rFonts w:cs="Times New Roman"/>
          <w:sz w:val="28"/>
          <w:szCs w:val="28"/>
          <w:lang w:val="uk-UA"/>
        </w:rPr>
        <w:t>пам'яток</w:t>
      </w:r>
      <w:r w:rsidRPr="003D5D21">
        <w:rPr>
          <w:rFonts w:cs="Times New Roman"/>
          <w:sz w:val="28"/>
          <w:szCs w:val="28"/>
          <w:lang w:val="uk-UA"/>
        </w:rPr>
        <w:t xml:space="preserve"> знаходиться в Київсь</w:t>
      </w:r>
      <w:r w:rsidR="004417CA">
        <w:rPr>
          <w:rFonts w:cs="Times New Roman"/>
          <w:sz w:val="28"/>
          <w:szCs w:val="28"/>
          <w:lang w:val="uk-UA"/>
        </w:rPr>
        <w:t>кій та Чернігівській областях (р</w:t>
      </w:r>
      <w:r w:rsidRPr="003D5D21">
        <w:rPr>
          <w:rFonts w:cs="Times New Roman"/>
          <w:sz w:val="28"/>
          <w:szCs w:val="28"/>
          <w:lang w:val="uk-UA"/>
        </w:rPr>
        <w:t xml:space="preserve">ис. </w:t>
      </w:r>
      <w:r w:rsidR="004417CA" w:rsidRPr="00A34842">
        <w:rPr>
          <w:rFonts w:cs="Times New Roman"/>
          <w:sz w:val="28"/>
          <w:szCs w:val="28"/>
          <w:lang w:val="uk-UA"/>
        </w:rPr>
        <w:t>2.</w:t>
      </w:r>
      <w:r w:rsidR="001162AB">
        <w:rPr>
          <w:rFonts w:cs="Times New Roman"/>
          <w:sz w:val="28"/>
          <w:szCs w:val="28"/>
          <w:lang w:val="uk-UA"/>
        </w:rPr>
        <w:t>1</w:t>
      </w:r>
      <w:r w:rsidR="00E4340D" w:rsidRPr="00A34842">
        <w:rPr>
          <w:rFonts w:cs="Times New Roman"/>
          <w:sz w:val="28"/>
          <w:szCs w:val="28"/>
          <w:lang w:val="uk-UA"/>
        </w:rPr>
        <w:t>.</w:t>
      </w:r>
      <w:r w:rsidRPr="003D5D21">
        <w:rPr>
          <w:rFonts w:cs="Times New Roman"/>
          <w:sz w:val="28"/>
          <w:szCs w:val="28"/>
          <w:lang w:val="uk-UA"/>
        </w:rPr>
        <w:t>).</w:t>
      </w:r>
      <w:r w:rsidR="002045EF" w:rsidRPr="00A34842">
        <w:rPr>
          <w:rFonts w:cs="Times New Roman"/>
          <w:noProof/>
          <w:sz w:val="28"/>
          <w:lang w:val="uk-UA"/>
        </w:rPr>
        <w:t xml:space="preserve"> </w:t>
      </w:r>
    </w:p>
    <w:p w:rsidR="00787F91" w:rsidRPr="003D5D21" w:rsidRDefault="002045EF" w:rsidP="00FE3867">
      <w:pPr>
        <w:spacing w:line="360" w:lineRule="auto"/>
        <w:contextualSpacing/>
        <w:jc w:val="both"/>
        <w:rPr>
          <w:rFonts w:cs="Times New Roman"/>
          <w:noProof/>
          <w:sz w:val="28"/>
          <w:lang w:val="en-US"/>
        </w:rPr>
      </w:pPr>
      <w:r w:rsidRPr="003D5D21">
        <w:rPr>
          <w:rFonts w:cs="Times New Roman"/>
          <w:noProof/>
          <w:sz w:val="28"/>
        </w:rPr>
        <w:drawing>
          <wp:inline distT="0" distB="0" distL="0" distR="0" wp14:anchorId="28A463FB" wp14:editId="459C4F01">
            <wp:extent cx="5954232" cy="3625703"/>
            <wp:effectExtent l="0" t="0" r="27940" b="13335"/>
            <wp:docPr id="60" name="Диаграмма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4340D" w:rsidRPr="007619D5" w:rsidRDefault="00E4340D" w:rsidP="007619D5">
      <w:pPr>
        <w:spacing w:line="360" w:lineRule="auto"/>
        <w:ind w:firstLine="567"/>
        <w:contextualSpacing/>
        <w:jc w:val="center"/>
        <w:rPr>
          <w:rFonts w:cs="Times New Roman"/>
          <w:sz w:val="28"/>
        </w:rPr>
      </w:pPr>
      <w:r w:rsidRPr="003D5D21">
        <w:rPr>
          <w:rFonts w:cs="Times New Roman"/>
          <w:sz w:val="28"/>
          <w:lang w:val="uk-UA"/>
        </w:rPr>
        <w:t xml:space="preserve">Рис. </w:t>
      </w:r>
      <w:r w:rsidR="00121259">
        <w:rPr>
          <w:rFonts w:cs="Times New Roman"/>
          <w:sz w:val="28"/>
          <w:lang w:val="uk-UA"/>
        </w:rPr>
        <w:t>2.</w:t>
      </w:r>
      <w:r w:rsidR="001162AB">
        <w:rPr>
          <w:rFonts w:cs="Times New Roman"/>
          <w:sz w:val="28"/>
          <w:lang w:val="uk-UA"/>
        </w:rPr>
        <w:t>1</w:t>
      </w:r>
      <w:r w:rsidRPr="003D5D21">
        <w:rPr>
          <w:rFonts w:cs="Times New Roman"/>
          <w:sz w:val="28"/>
          <w:lang w:val="uk-UA"/>
        </w:rPr>
        <w:t>. Кількість нерухо</w:t>
      </w:r>
      <w:r w:rsidR="004E0BE9" w:rsidRPr="003D5D21">
        <w:rPr>
          <w:rFonts w:cs="Times New Roman"/>
          <w:sz w:val="28"/>
          <w:lang w:val="uk-UA"/>
        </w:rPr>
        <w:t>мих пам’яток національного значе</w:t>
      </w:r>
      <w:r w:rsidRPr="003D5D21">
        <w:rPr>
          <w:rFonts w:cs="Times New Roman"/>
          <w:sz w:val="28"/>
          <w:lang w:val="uk-UA"/>
        </w:rPr>
        <w:t xml:space="preserve">ння України за областями </w:t>
      </w:r>
      <w:r w:rsidR="004E0BE9" w:rsidRPr="00D30A55">
        <w:rPr>
          <w:rFonts w:cs="Times New Roman"/>
          <w:sz w:val="28"/>
          <w:szCs w:val="28"/>
        </w:rPr>
        <w:t>[</w:t>
      </w:r>
      <w:r w:rsidR="007619D5">
        <w:rPr>
          <w:rFonts w:cs="Times New Roman"/>
          <w:sz w:val="28"/>
          <w:szCs w:val="28"/>
        </w:rPr>
        <w:t>22</w:t>
      </w:r>
      <w:r w:rsidR="004E0BE9" w:rsidRPr="00D30A55">
        <w:rPr>
          <w:rFonts w:cs="Times New Roman"/>
          <w:sz w:val="28"/>
          <w:szCs w:val="28"/>
        </w:rPr>
        <w:t>]</w:t>
      </w:r>
    </w:p>
    <w:p w:rsidR="00787F91" w:rsidRPr="003D5D21" w:rsidRDefault="00787F91" w:rsidP="00FE3867">
      <w:pPr>
        <w:spacing w:line="360" w:lineRule="auto"/>
        <w:ind w:firstLine="567"/>
        <w:contextualSpacing/>
        <w:jc w:val="both"/>
        <w:rPr>
          <w:rFonts w:cs="Times New Roman"/>
          <w:color w:val="00B050"/>
          <w:szCs w:val="28"/>
          <w:lang w:val="uk-UA"/>
        </w:rPr>
      </w:pPr>
      <w:r w:rsidRPr="003D5D21">
        <w:rPr>
          <w:rFonts w:cs="Times New Roman"/>
          <w:sz w:val="28"/>
          <w:szCs w:val="28"/>
          <w:lang w:val="uk-UA"/>
        </w:rPr>
        <w:t xml:space="preserve">Також на території України знаходиться 2539 музеїв, заповідників, закладів музейного типу, які відкриті для відвідування </w:t>
      </w:r>
      <w:r w:rsidR="004E0BE9" w:rsidRPr="00D30A55">
        <w:rPr>
          <w:rFonts w:cs="Times New Roman"/>
          <w:sz w:val="28"/>
          <w:szCs w:val="28"/>
        </w:rPr>
        <w:t>[</w:t>
      </w:r>
      <w:r w:rsidR="002006B8">
        <w:rPr>
          <w:rFonts w:cs="Times New Roman"/>
          <w:sz w:val="28"/>
          <w:szCs w:val="28"/>
        </w:rPr>
        <w:t>20</w:t>
      </w:r>
      <w:r w:rsidR="004E0BE9" w:rsidRPr="00D30A55">
        <w:rPr>
          <w:rFonts w:cs="Times New Roman"/>
          <w:sz w:val="28"/>
          <w:szCs w:val="28"/>
        </w:rPr>
        <w:t>]</w:t>
      </w:r>
      <w:r w:rsidR="004E0BE9" w:rsidRPr="003D5D21">
        <w:rPr>
          <w:rFonts w:cs="Times New Roman"/>
          <w:sz w:val="28"/>
          <w:szCs w:val="28"/>
        </w:rPr>
        <w:t>.</w:t>
      </w:r>
    </w:p>
    <w:p w:rsidR="008D3E18" w:rsidRPr="00D30A55" w:rsidRDefault="00787F91" w:rsidP="00FE3867">
      <w:pPr>
        <w:spacing w:line="360" w:lineRule="auto"/>
        <w:ind w:firstLine="567"/>
        <w:contextualSpacing/>
        <w:jc w:val="both"/>
        <w:rPr>
          <w:rFonts w:cs="Times New Roman"/>
          <w:sz w:val="28"/>
          <w:szCs w:val="28"/>
        </w:rPr>
      </w:pPr>
      <w:r w:rsidRPr="003D5D21">
        <w:rPr>
          <w:rFonts w:cs="Times New Roman"/>
          <w:color w:val="000000" w:themeColor="text1"/>
          <w:sz w:val="28"/>
          <w:szCs w:val="28"/>
          <w:lang w:val="uk-UA"/>
        </w:rPr>
        <w:t xml:space="preserve">До ресурсів культурної спадщини, окрім матеріальних елементів, також відносяться нематеріальні. За національним переліком Міністерства культури України до нематеріальних відносяться </w:t>
      </w:r>
      <w:r w:rsidRPr="003D5D21">
        <w:rPr>
          <w:rFonts w:cs="Times New Roman"/>
          <w:color w:val="000000" w:themeColor="text1"/>
          <w:sz w:val="28"/>
          <w:szCs w:val="28"/>
          <w:lang w:val="uk-UA"/>
        </w:rPr>
        <w:tab/>
        <w:t>9 елементів</w:t>
      </w:r>
      <w:r w:rsidRPr="003D5D21">
        <w:rPr>
          <w:rFonts w:cs="Times New Roman"/>
          <w:sz w:val="28"/>
          <w:szCs w:val="28"/>
          <w:lang w:val="uk-UA"/>
        </w:rPr>
        <w:t>.</w:t>
      </w:r>
    </w:p>
    <w:p w:rsidR="008D3E18" w:rsidRPr="00D53777" w:rsidRDefault="008D3E18" w:rsidP="00D53777">
      <w:pPr>
        <w:spacing w:line="360" w:lineRule="auto"/>
        <w:ind w:firstLine="567"/>
        <w:contextualSpacing/>
        <w:jc w:val="both"/>
        <w:rPr>
          <w:rFonts w:cs="Times New Roman"/>
          <w:color w:val="000000" w:themeColor="text1"/>
          <w:sz w:val="28"/>
          <w:szCs w:val="28"/>
          <w:lang w:val="uk-UA"/>
        </w:rPr>
      </w:pPr>
      <w:r w:rsidRPr="003D5D21">
        <w:rPr>
          <w:rFonts w:cs="Times New Roman"/>
          <w:color w:val="000000" w:themeColor="text1"/>
          <w:sz w:val="28"/>
          <w:szCs w:val="28"/>
        </w:rPr>
        <w:t xml:space="preserve">До </w:t>
      </w:r>
      <w:r w:rsidRPr="003D5D21">
        <w:rPr>
          <w:rFonts w:cs="Times New Roman"/>
          <w:color w:val="000000" w:themeColor="text1"/>
          <w:sz w:val="28"/>
          <w:szCs w:val="28"/>
          <w:lang w:val="uk-UA"/>
        </w:rPr>
        <w:t>ресурсів гостинності також відносяться фестивалі</w:t>
      </w:r>
      <w:r w:rsidRPr="00D30A55">
        <w:rPr>
          <w:rFonts w:cs="Times New Roman"/>
          <w:color w:val="000000" w:themeColor="text1"/>
          <w:sz w:val="28"/>
          <w:szCs w:val="28"/>
        </w:rPr>
        <w:t xml:space="preserve">, </w:t>
      </w:r>
      <w:r w:rsidRPr="003D5D21">
        <w:rPr>
          <w:rFonts w:cs="Times New Roman"/>
          <w:color w:val="000000" w:themeColor="text1"/>
          <w:sz w:val="28"/>
          <w:szCs w:val="28"/>
          <w:lang w:val="uk-UA"/>
        </w:rPr>
        <w:t>яких в Україні</w:t>
      </w:r>
      <w:r w:rsidR="00D53777">
        <w:rPr>
          <w:rFonts w:cs="Times New Roman"/>
          <w:color w:val="000000" w:themeColor="text1"/>
          <w:sz w:val="28"/>
          <w:szCs w:val="28"/>
          <w:lang w:val="uk-UA"/>
        </w:rPr>
        <w:t xml:space="preserve"> </w:t>
      </w:r>
      <w:r w:rsidRPr="00FA747D">
        <w:rPr>
          <w:rFonts w:cs="Times New Roman"/>
          <w:color w:val="000000" w:themeColor="text1"/>
          <w:sz w:val="28"/>
          <w:szCs w:val="28"/>
          <w:lang w:val="uk-UA"/>
        </w:rPr>
        <w:t>налічується 145, з яких 73 музичних фестивалі, 4 літературні, 16</w:t>
      </w:r>
      <w:r w:rsidRPr="00D30A55">
        <w:rPr>
          <w:rFonts w:cs="Times New Roman"/>
          <w:color w:val="000000" w:themeColor="text1"/>
          <w:sz w:val="28"/>
          <w:szCs w:val="28"/>
        </w:rPr>
        <w:t xml:space="preserve"> </w:t>
      </w:r>
      <w:r w:rsidRPr="00FA747D">
        <w:rPr>
          <w:rFonts w:cs="Times New Roman"/>
          <w:color w:val="000000" w:themeColor="text1"/>
          <w:sz w:val="28"/>
          <w:szCs w:val="28"/>
          <w:lang w:val="uk-UA"/>
        </w:rPr>
        <w:t xml:space="preserve">кінематографічних, 9 театральних, 20 культурних, 4 кулінарних і 19 інших. </w:t>
      </w:r>
    </w:p>
    <w:p w:rsidR="00787F91" w:rsidRPr="003D5D21" w:rsidRDefault="00787F91" w:rsidP="00FA747D">
      <w:pPr>
        <w:spacing w:line="360" w:lineRule="auto"/>
        <w:ind w:firstLine="567"/>
        <w:contextualSpacing/>
        <w:jc w:val="both"/>
        <w:rPr>
          <w:rFonts w:cs="Times New Roman"/>
          <w:sz w:val="28"/>
          <w:lang w:val="uk-UA"/>
        </w:rPr>
      </w:pPr>
      <w:r w:rsidRPr="00FA747D">
        <w:rPr>
          <w:rFonts w:cs="Times New Roman"/>
          <w:sz w:val="28"/>
          <w:szCs w:val="28"/>
          <w:lang w:val="uk-UA"/>
        </w:rPr>
        <w:t>На перший погляд Україна багата на</w:t>
      </w:r>
      <w:r w:rsidRPr="003D5D21">
        <w:rPr>
          <w:rFonts w:cs="Times New Roman"/>
          <w:sz w:val="28"/>
          <w:szCs w:val="28"/>
          <w:lang w:val="uk-UA"/>
        </w:rPr>
        <w:t xml:space="preserve"> ресурси гостинності, вражаюча кількість матеріальних та нематері</w:t>
      </w:r>
      <w:r w:rsidR="0058502F">
        <w:rPr>
          <w:rFonts w:cs="Times New Roman"/>
          <w:sz w:val="28"/>
          <w:szCs w:val="28"/>
          <w:lang w:val="uk-UA"/>
        </w:rPr>
        <w:t>а</w:t>
      </w:r>
      <w:r w:rsidRPr="003D5D21">
        <w:rPr>
          <w:rFonts w:cs="Times New Roman"/>
          <w:sz w:val="28"/>
          <w:szCs w:val="28"/>
          <w:lang w:val="uk-UA"/>
        </w:rPr>
        <w:t xml:space="preserve">льних </w:t>
      </w:r>
      <w:proofErr w:type="spellStart"/>
      <w:r w:rsidRPr="003D5D21">
        <w:rPr>
          <w:rFonts w:cs="Times New Roman"/>
          <w:sz w:val="28"/>
          <w:szCs w:val="28"/>
        </w:rPr>
        <w:t>пам'яток</w:t>
      </w:r>
      <w:proofErr w:type="spellEnd"/>
      <w:r w:rsidR="0058502F">
        <w:rPr>
          <w:rFonts w:cs="Times New Roman"/>
          <w:sz w:val="28"/>
          <w:szCs w:val="28"/>
          <w:lang w:val="uk-UA"/>
        </w:rPr>
        <w:t>, музеїв та галерей</w:t>
      </w:r>
      <w:r w:rsidRPr="003D5D21">
        <w:rPr>
          <w:rFonts w:cs="Times New Roman"/>
          <w:sz w:val="28"/>
          <w:szCs w:val="28"/>
          <w:lang w:val="uk-UA"/>
        </w:rPr>
        <w:t xml:space="preserve"> роблять можливим залучити велику кількість туристів та зацікавити їх. Але культурні</w:t>
      </w:r>
      <w:r w:rsidR="0058502F">
        <w:rPr>
          <w:rFonts w:cs="Times New Roman"/>
          <w:sz w:val="28"/>
          <w:szCs w:val="28"/>
          <w:lang w:val="uk-UA"/>
        </w:rPr>
        <w:t xml:space="preserve"> ресурси, що були зазначені вищ</w:t>
      </w:r>
      <w:r w:rsidRPr="003D5D21">
        <w:rPr>
          <w:rFonts w:cs="Times New Roman"/>
          <w:sz w:val="28"/>
          <w:szCs w:val="28"/>
          <w:lang w:val="uk-UA"/>
        </w:rPr>
        <w:t xml:space="preserve">е, здебільшого маловідомі, навіть ресурси місцевого значення можуть бути невідомі для резидентів місцевої території. </w:t>
      </w:r>
      <w:r w:rsidRPr="003D5D21">
        <w:rPr>
          <w:rFonts w:cs="Times New Roman"/>
          <w:sz w:val="28"/>
          <w:szCs w:val="28"/>
          <w:lang w:val="uk-UA"/>
        </w:rPr>
        <w:lastRenderedPageBreak/>
        <w:t xml:space="preserve">Українські ресурси гостинності майже не рекламуються, не реставруються і не мають належної уваги з боку держави. </w:t>
      </w:r>
    </w:p>
    <w:p w:rsidR="00787F91" w:rsidRPr="003D5D21" w:rsidRDefault="00787F91" w:rsidP="00FE3867">
      <w:pPr>
        <w:spacing w:line="360" w:lineRule="auto"/>
        <w:ind w:firstLine="567"/>
        <w:contextualSpacing/>
        <w:jc w:val="both"/>
        <w:rPr>
          <w:rFonts w:cs="Times New Roman"/>
          <w:sz w:val="28"/>
          <w:lang w:val="uk-UA"/>
        </w:rPr>
      </w:pPr>
      <w:r w:rsidRPr="003D5D21">
        <w:rPr>
          <w:rFonts w:cs="Times New Roman"/>
          <w:sz w:val="28"/>
          <w:lang w:val="uk-UA"/>
        </w:rPr>
        <w:t>Таким чином, буде неправильно стверджувати, що Україна цікава і бажана для відвідування іноземними громадянами тільки тому, що в ній наявна красива природа, багата культура і цікаві пам'ятки. Ці фактори неодмінно важливі в розвитку туризму, але в той же час важливо розуміти, що розвиток туризму неможливо продовжувати без комплексного підходу до різних груп факторів</w:t>
      </w:r>
      <w:r w:rsidR="001162AB">
        <w:rPr>
          <w:rFonts w:cs="Times New Roman"/>
          <w:sz w:val="28"/>
          <w:lang w:val="uk-UA"/>
        </w:rPr>
        <w:t>.</w:t>
      </w:r>
    </w:p>
    <w:p w:rsidR="005904D2" w:rsidRPr="003D5D21" w:rsidRDefault="005904D2" w:rsidP="00FE3867">
      <w:pPr>
        <w:spacing w:line="360" w:lineRule="auto"/>
        <w:ind w:firstLine="567"/>
        <w:contextualSpacing/>
        <w:jc w:val="both"/>
        <w:rPr>
          <w:rFonts w:cs="Times New Roman"/>
          <w:sz w:val="28"/>
          <w:lang w:val="uk-UA"/>
        </w:rPr>
      </w:pPr>
    </w:p>
    <w:p w:rsidR="005904D2" w:rsidRPr="003D5D21" w:rsidRDefault="005904D2" w:rsidP="00FE3867">
      <w:pPr>
        <w:spacing w:line="360" w:lineRule="auto"/>
        <w:jc w:val="center"/>
        <w:rPr>
          <w:rFonts w:cs="Times New Roman"/>
          <w:b/>
          <w:sz w:val="28"/>
          <w:szCs w:val="28"/>
          <w:lang w:val="uk-UA"/>
        </w:rPr>
      </w:pPr>
      <w:r w:rsidRPr="003D5D21">
        <w:rPr>
          <w:rFonts w:cs="Times New Roman"/>
          <w:b/>
          <w:sz w:val="28"/>
          <w:szCs w:val="28"/>
          <w:lang w:val="uk-UA"/>
        </w:rPr>
        <w:t>2.2. Аналіз розвитку в’їзного туризму в Україні</w:t>
      </w:r>
    </w:p>
    <w:p w:rsidR="004E0BE9" w:rsidRPr="003D5D21" w:rsidRDefault="004E0BE9" w:rsidP="00FE3867">
      <w:pPr>
        <w:spacing w:line="360" w:lineRule="auto"/>
        <w:jc w:val="center"/>
        <w:rPr>
          <w:rFonts w:cs="Times New Roman"/>
          <w:b/>
          <w:sz w:val="28"/>
          <w:szCs w:val="28"/>
          <w:lang w:val="uk-UA"/>
        </w:rPr>
      </w:pPr>
    </w:p>
    <w:p w:rsidR="005904D2" w:rsidRPr="00D30A55" w:rsidRDefault="005904D2" w:rsidP="0058502F">
      <w:pPr>
        <w:spacing w:line="360" w:lineRule="auto"/>
        <w:ind w:firstLine="567"/>
        <w:contextualSpacing/>
        <w:jc w:val="both"/>
        <w:rPr>
          <w:rFonts w:cs="Times New Roman"/>
          <w:sz w:val="28"/>
          <w:szCs w:val="28"/>
          <w:lang w:val="uk-UA"/>
        </w:rPr>
      </w:pPr>
      <w:r w:rsidRPr="003D5D21">
        <w:rPr>
          <w:rFonts w:cs="Times New Roman"/>
          <w:bCs/>
          <w:iCs/>
          <w:sz w:val="28"/>
          <w:szCs w:val="28"/>
          <w:lang w:val="uk-UA"/>
        </w:rPr>
        <w:t>Як вже відомо, в</w:t>
      </w:r>
      <w:r w:rsidRPr="00D30A55">
        <w:rPr>
          <w:rFonts w:cs="Times New Roman"/>
          <w:bCs/>
          <w:iCs/>
          <w:sz w:val="28"/>
          <w:szCs w:val="28"/>
          <w:lang w:val="uk-UA"/>
        </w:rPr>
        <w:t xml:space="preserve">'їзний туризм - </w:t>
      </w:r>
      <w:r w:rsidRPr="003D5D21">
        <w:rPr>
          <w:rFonts w:cs="Times New Roman"/>
          <w:bCs/>
          <w:iCs/>
          <w:sz w:val="28"/>
          <w:szCs w:val="28"/>
          <w:lang w:val="uk-UA"/>
        </w:rPr>
        <w:t xml:space="preserve"> це </w:t>
      </w:r>
      <w:r w:rsidRPr="00D30A55">
        <w:rPr>
          <w:rFonts w:cs="Times New Roman"/>
          <w:bCs/>
          <w:iCs/>
          <w:sz w:val="28"/>
          <w:szCs w:val="28"/>
          <w:lang w:val="uk-UA"/>
        </w:rPr>
        <w:t xml:space="preserve">подорожі, що організовуються для громадян іноземних країн </w:t>
      </w:r>
      <w:r w:rsidRPr="003D5D21">
        <w:rPr>
          <w:rFonts w:cs="Times New Roman"/>
          <w:bCs/>
          <w:iCs/>
          <w:sz w:val="28"/>
          <w:szCs w:val="28"/>
          <w:lang w:val="uk-UA"/>
        </w:rPr>
        <w:t xml:space="preserve"> на </w:t>
      </w:r>
      <w:r w:rsidRPr="00D30A55">
        <w:rPr>
          <w:rFonts w:cs="Times New Roman"/>
          <w:bCs/>
          <w:iCs/>
          <w:sz w:val="28"/>
          <w:szCs w:val="28"/>
          <w:lang w:val="uk-UA"/>
        </w:rPr>
        <w:t>територі</w:t>
      </w:r>
      <w:r w:rsidRPr="003D5D21">
        <w:rPr>
          <w:rFonts w:cs="Times New Roman"/>
          <w:bCs/>
          <w:iCs/>
          <w:sz w:val="28"/>
          <w:szCs w:val="28"/>
          <w:lang w:val="uk-UA"/>
        </w:rPr>
        <w:t>ї</w:t>
      </w:r>
      <w:r w:rsidRPr="00D30A55">
        <w:rPr>
          <w:rFonts w:cs="Times New Roman"/>
          <w:bCs/>
          <w:iCs/>
          <w:sz w:val="28"/>
          <w:szCs w:val="28"/>
          <w:lang w:val="uk-UA"/>
        </w:rPr>
        <w:t xml:space="preserve"> своєї держави, </w:t>
      </w:r>
      <w:r w:rsidRPr="003D5D21">
        <w:rPr>
          <w:rFonts w:cs="Times New Roman"/>
          <w:bCs/>
          <w:iCs/>
          <w:sz w:val="28"/>
          <w:szCs w:val="28"/>
          <w:lang w:val="uk-UA"/>
        </w:rPr>
        <w:t xml:space="preserve">і припускають перетин державного кордону </w:t>
      </w:r>
      <w:r w:rsidRPr="00D30A55">
        <w:rPr>
          <w:rFonts w:cs="Times New Roman"/>
          <w:bCs/>
          <w:iCs/>
          <w:sz w:val="28"/>
          <w:szCs w:val="28"/>
          <w:lang w:val="uk-UA"/>
        </w:rPr>
        <w:t xml:space="preserve">з метою </w:t>
      </w:r>
      <w:r w:rsidRPr="003D5D21">
        <w:rPr>
          <w:rFonts w:cs="Times New Roman"/>
          <w:bCs/>
          <w:iCs/>
          <w:sz w:val="28"/>
          <w:szCs w:val="28"/>
          <w:lang w:val="uk-UA"/>
        </w:rPr>
        <w:t xml:space="preserve">неоплачуваної </w:t>
      </w:r>
      <w:r w:rsidRPr="00D30A55">
        <w:rPr>
          <w:rFonts w:cs="Times New Roman"/>
          <w:bCs/>
          <w:iCs/>
          <w:sz w:val="28"/>
          <w:szCs w:val="28"/>
          <w:lang w:val="uk-UA"/>
        </w:rPr>
        <w:t xml:space="preserve"> діяльності на термін ві</w:t>
      </w:r>
      <w:r w:rsidR="004E0BE9" w:rsidRPr="00D30A55">
        <w:rPr>
          <w:rFonts w:cs="Times New Roman"/>
          <w:bCs/>
          <w:iCs/>
          <w:sz w:val="28"/>
          <w:szCs w:val="28"/>
          <w:lang w:val="uk-UA"/>
        </w:rPr>
        <w:t xml:space="preserve">д 1 доби до 1 року </w:t>
      </w:r>
      <w:r w:rsidR="004E0BE9" w:rsidRPr="00D30A55">
        <w:rPr>
          <w:rFonts w:cs="Times New Roman"/>
          <w:sz w:val="28"/>
          <w:szCs w:val="28"/>
          <w:lang w:val="uk-UA"/>
        </w:rPr>
        <w:t>[</w:t>
      </w:r>
      <w:r w:rsidR="004A3CC6">
        <w:rPr>
          <w:rFonts w:cs="Times New Roman"/>
          <w:sz w:val="28"/>
          <w:szCs w:val="28"/>
          <w:lang w:val="uk-UA"/>
        </w:rPr>
        <w:t>7</w:t>
      </w:r>
      <w:r w:rsidR="004E0BE9" w:rsidRPr="00D30A55">
        <w:rPr>
          <w:rFonts w:cs="Times New Roman"/>
          <w:sz w:val="28"/>
          <w:szCs w:val="28"/>
          <w:lang w:val="uk-UA"/>
        </w:rPr>
        <w:t>].</w:t>
      </w:r>
    </w:p>
    <w:p w:rsidR="005904D2" w:rsidRPr="003D5D21" w:rsidRDefault="005904D2" w:rsidP="0058502F">
      <w:pPr>
        <w:spacing w:line="360" w:lineRule="auto"/>
        <w:ind w:firstLine="567"/>
        <w:contextualSpacing/>
        <w:jc w:val="both"/>
        <w:rPr>
          <w:rFonts w:cs="Times New Roman"/>
          <w:sz w:val="28"/>
          <w:szCs w:val="28"/>
          <w:lang w:val="uk-UA"/>
        </w:rPr>
      </w:pPr>
      <w:r w:rsidRPr="003D5D21">
        <w:rPr>
          <w:rFonts w:cs="Times New Roman"/>
          <w:sz w:val="28"/>
          <w:szCs w:val="28"/>
          <w:lang w:val="uk-UA"/>
        </w:rPr>
        <w:t>Аби розуміти проблеми та перспективи розвитку туризму в Україні, слід розглянути кількість іноземних туристів, що відвідали Україну протягом 2006-2017 років, з яких саме країн та з якої ціллю прибули</w:t>
      </w:r>
      <w:r w:rsidR="0058502F">
        <w:rPr>
          <w:rFonts w:cs="Times New Roman"/>
          <w:sz w:val="28"/>
          <w:szCs w:val="28"/>
          <w:lang w:val="uk-UA"/>
        </w:rPr>
        <w:t xml:space="preserve"> (р</w:t>
      </w:r>
      <w:r w:rsidR="00CC2D62">
        <w:rPr>
          <w:rFonts w:cs="Times New Roman"/>
          <w:sz w:val="28"/>
          <w:szCs w:val="28"/>
          <w:lang w:val="uk-UA"/>
        </w:rPr>
        <w:t>ис.</w:t>
      </w:r>
      <w:r w:rsidR="001162AB">
        <w:rPr>
          <w:rFonts w:cs="Times New Roman"/>
          <w:sz w:val="28"/>
          <w:szCs w:val="28"/>
          <w:lang w:val="uk-UA"/>
        </w:rPr>
        <w:t xml:space="preserve"> </w:t>
      </w:r>
      <w:r w:rsidR="00CC2D62">
        <w:rPr>
          <w:rFonts w:cs="Times New Roman"/>
          <w:sz w:val="28"/>
          <w:szCs w:val="28"/>
          <w:lang w:val="uk-UA"/>
        </w:rPr>
        <w:t>2.</w:t>
      </w:r>
      <w:r w:rsidR="001162AB">
        <w:rPr>
          <w:rFonts w:cs="Times New Roman"/>
          <w:sz w:val="28"/>
          <w:szCs w:val="28"/>
          <w:lang w:val="uk-UA"/>
        </w:rPr>
        <w:t>2</w:t>
      </w:r>
      <w:r w:rsidR="008D3E18" w:rsidRPr="003D5D21">
        <w:rPr>
          <w:rFonts w:cs="Times New Roman"/>
          <w:sz w:val="28"/>
          <w:szCs w:val="28"/>
          <w:lang w:val="uk-UA"/>
        </w:rPr>
        <w:t>.)</w:t>
      </w:r>
      <w:r w:rsidRPr="003D5D21">
        <w:rPr>
          <w:rFonts w:cs="Times New Roman"/>
          <w:sz w:val="28"/>
          <w:szCs w:val="28"/>
          <w:lang w:val="uk-UA"/>
        </w:rPr>
        <w:t>.</w:t>
      </w:r>
    </w:p>
    <w:p w:rsidR="008D3E18" w:rsidRPr="003D5D21" w:rsidRDefault="008D3E18" w:rsidP="0058502F">
      <w:pPr>
        <w:spacing w:line="360" w:lineRule="auto"/>
        <w:ind w:firstLine="567"/>
        <w:contextualSpacing/>
        <w:jc w:val="both"/>
        <w:rPr>
          <w:rFonts w:cs="Times New Roman"/>
          <w:sz w:val="28"/>
          <w:szCs w:val="28"/>
          <w:lang w:val="uk-UA"/>
        </w:rPr>
      </w:pPr>
      <w:r w:rsidRPr="003D5D21">
        <w:rPr>
          <w:rFonts w:cs="Times New Roman"/>
          <w:sz w:val="28"/>
          <w:szCs w:val="28"/>
          <w:lang w:val="uk-UA"/>
        </w:rPr>
        <w:t>Державна служба статистика надає інформацію щодо туристичних потоків України датуючись з 2000 до 2016 рік. За цей час спостерігаються 2 значні стрибки кількості відвідувань нашої країни</w:t>
      </w:r>
      <w:r w:rsidRPr="003D5D21">
        <w:rPr>
          <w:rFonts w:cs="Times New Roman"/>
          <w:sz w:val="28"/>
          <w:szCs w:val="28"/>
        </w:rPr>
        <w:t xml:space="preserve"> – у 2008 та у 2013</w:t>
      </w:r>
      <w:r w:rsidRPr="003D5D21">
        <w:rPr>
          <w:rFonts w:cs="Times New Roman"/>
          <w:sz w:val="28"/>
          <w:szCs w:val="28"/>
          <w:lang w:val="uk-UA"/>
        </w:rPr>
        <w:t xml:space="preserve">. </w:t>
      </w:r>
    </w:p>
    <w:p w:rsidR="008D3E18" w:rsidRDefault="008D3E18" w:rsidP="0058502F">
      <w:pPr>
        <w:spacing w:line="360" w:lineRule="auto"/>
        <w:ind w:firstLine="567"/>
        <w:contextualSpacing/>
        <w:jc w:val="both"/>
        <w:rPr>
          <w:rFonts w:cs="Times New Roman"/>
          <w:b/>
          <w:color w:val="000000" w:themeColor="text1"/>
          <w:sz w:val="28"/>
          <w:szCs w:val="28"/>
          <w:lang w:val="uk-UA"/>
        </w:rPr>
      </w:pPr>
      <w:r w:rsidRPr="003D5D21">
        <w:rPr>
          <w:rFonts w:cs="Times New Roman"/>
          <w:sz w:val="28"/>
          <w:szCs w:val="28"/>
          <w:lang w:val="uk-UA"/>
        </w:rPr>
        <w:t>З 2000 року до 2008 кількість відвідувань зростає.</w:t>
      </w:r>
      <w:r w:rsidRPr="003D5D21">
        <w:rPr>
          <w:rFonts w:cs="Times New Roman"/>
          <w:b/>
          <w:color w:val="FF0000"/>
          <w:sz w:val="28"/>
          <w:szCs w:val="28"/>
          <w:lang w:val="uk-UA"/>
        </w:rPr>
        <w:t xml:space="preserve"> </w:t>
      </w:r>
    </w:p>
    <w:p w:rsidR="0058502F" w:rsidRDefault="0058502F" w:rsidP="0058502F">
      <w:pPr>
        <w:spacing w:line="360" w:lineRule="auto"/>
        <w:ind w:firstLine="567"/>
        <w:contextualSpacing/>
        <w:jc w:val="both"/>
        <w:rPr>
          <w:rFonts w:cs="Times New Roman"/>
          <w:sz w:val="28"/>
          <w:szCs w:val="28"/>
          <w:lang w:val="uk-UA"/>
        </w:rPr>
      </w:pPr>
      <w:r w:rsidRPr="003D5D21">
        <w:rPr>
          <w:rFonts w:cs="Times New Roman"/>
          <w:sz w:val="28"/>
          <w:szCs w:val="28"/>
          <w:lang w:val="uk-UA"/>
        </w:rPr>
        <w:t>Великий вплив на зростання інтересу  до нашої країни серед іноземців мали такі події як Євробачення 2005 року та Чемпіонат світу з футболу 2006</w:t>
      </w:r>
    </w:p>
    <w:p w:rsidR="005059E0" w:rsidRPr="003D5D21" w:rsidRDefault="0058502F" w:rsidP="005059E0">
      <w:pPr>
        <w:spacing w:line="360" w:lineRule="auto"/>
        <w:contextualSpacing/>
        <w:jc w:val="both"/>
        <w:rPr>
          <w:rFonts w:cs="Times New Roman"/>
          <w:sz w:val="28"/>
          <w:szCs w:val="28"/>
          <w:lang w:val="uk-UA"/>
        </w:rPr>
      </w:pPr>
      <w:r w:rsidRPr="003D5D21">
        <w:rPr>
          <w:rFonts w:cs="Times New Roman"/>
          <w:sz w:val="28"/>
          <w:szCs w:val="28"/>
          <w:lang w:val="uk-UA"/>
        </w:rPr>
        <w:t>року. У 2005 році відбулося дві в</w:t>
      </w:r>
      <w:r>
        <w:rPr>
          <w:rFonts w:cs="Times New Roman"/>
          <w:sz w:val="28"/>
          <w:szCs w:val="28"/>
          <w:lang w:val="uk-UA"/>
        </w:rPr>
        <w:t xml:space="preserve">ажливі події в історії України  </w:t>
      </w:r>
      <w:r w:rsidRPr="003D5D21">
        <w:rPr>
          <w:rFonts w:cs="Times New Roman"/>
          <w:sz w:val="28"/>
          <w:szCs w:val="28"/>
          <w:lang w:val="uk-UA"/>
        </w:rPr>
        <w:t>«Помаранчева  революція»</w:t>
      </w:r>
      <w:r>
        <w:rPr>
          <w:rFonts w:cs="Times New Roman"/>
          <w:sz w:val="28"/>
          <w:szCs w:val="28"/>
          <w:lang w:val="uk-UA"/>
        </w:rPr>
        <w:t xml:space="preserve">  </w:t>
      </w:r>
      <w:r w:rsidRPr="003D5D21">
        <w:rPr>
          <w:rFonts w:cs="Times New Roman"/>
          <w:sz w:val="28"/>
          <w:szCs w:val="28"/>
          <w:lang w:val="uk-UA"/>
        </w:rPr>
        <w:t>та</w:t>
      </w:r>
      <w:r>
        <w:rPr>
          <w:rFonts w:cs="Times New Roman"/>
          <w:sz w:val="28"/>
          <w:szCs w:val="28"/>
          <w:lang w:val="uk-UA"/>
        </w:rPr>
        <w:t xml:space="preserve"> </w:t>
      </w:r>
      <w:r w:rsidRPr="003D5D21">
        <w:rPr>
          <w:rFonts w:cs="Times New Roman"/>
          <w:sz w:val="28"/>
          <w:szCs w:val="28"/>
          <w:lang w:val="uk-UA"/>
        </w:rPr>
        <w:t xml:space="preserve"> Євробачення </w:t>
      </w:r>
      <w:r>
        <w:rPr>
          <w:rFonts w:cs="Times New Roman"/>
          <w:sz w:val="28"/>
          <w:szCs w:val="28"/>
          <w:lang w:val="uk-UA"/>
        </w:rPr>
        <w:t xml:space="preserve"> </w:t>
      </w:r>
      <w:r w:rsidRPr="003D5D21">
        <w:rPr>
          <w:rFonts w:cs="Times New Roman"/>
          <w:sz w:val="28"/>
          <w:szCs w:val="28"/>
          <w:lang w:val="uk-UA"/>
        </w:rPr>
        <w:t xml:space="preserve">2005, </w:t>
      </w:r>
      <w:r>
        <w:rPr>
          <w:rFonts w:cs="Times New Roman"/>
          <w:sz w:val="28"/>
          <w:szCs w:val="28"/>
          <w:lang w:val="uk-UA"/>
        </w:rPr>
        <w:t xml:space="preserve"> </w:t>
      </w:r>
      <w:r w:rsidRPr="003D5D21">
        <w:rPr>
          <w:rFonts w:cs="Times New Roman"/>
          <w:sz w:val="28"/>
          <w:szCs w:val="28"/>
          <w:lang w:val="uk-UA"/>
        </w:rPr>
        <w:t>яке було проведене</w:t>
      </w:r>
      <w:r>
        <w:rPr>
          <w:rFonts w:cs="Times New Roman"/>
          <w:sz w:val="28"/>
          <w:szCs w:val="28"/>
          <w:lang w:val="uk-UA"/>
        </w:rPr>
        <w:t xml:space="preserve">  в</w:t>
      </w:r>
      <w:r w:rsidR="005059E0">
        <w:rPr>
          <w:rFonts w:cs="Times New Roman"/>
          <w:sz w:val="28"/>
          <w:szCs w:val="28"/>
          <w:lang w:val="uk-UA"/>
        </w:rPr>
        <w:t xml:space="preserve"> </w:t>
      </w:r>
      <w:r w:rsidR="005059E0" w:rsidRPr="003D5D21">
        <w:rPr>
          <w:rFonts w:cs="Times New Roman"/>
          <w:sz w:val="28"/>
          <w:szCs w:val="28"/>
          <w:lang w:val="uk-UA"/>
        </w:rPr>
        <w:t>Україні, на правах переможця. Незважаючи на те, що ці 2 події протилежні за своїм впливом на туристичні потоки, кількість іноземних громадян, які відвідали Україну, на перший погляд, незначно змінилася у порівнянні з 2004 роком</w:t>
      </w:r>
      <w:r w:rsidR="005059E0">
        <w:rPr>
          <w:rFonts w:cs="Times New Roman"/>
          <w:sz w:val="28"/>
          <w:szCs w:val="28"/>
          <w:lang w:val="uk-UA"/>
        </w:rPr>
        <w:t>.</w:t>
      </w:r>
    </w:p>
    <w:p w:rsidR="008D3E18" w:rsidRPr="003D5D21" w:rsidRDefault="008D3E18" w:rsidP="00FE3867">
      <w:pPr>
        <w:spacing w:line="360" w:lineRule="auto"/>
        <w:contextualSpacing/>
        <w:jc w:val="both"/>
        <w:rPr>
          <w:rFonts w:cs="Times New Roman"/>
          <w:sz w:val="28"/>
          <w:szCs w:val="28"/>
          <w:lang w:val="uk-UA"/>
        </w:rPr>
      </w:pPr>
    </w:p>
    <w:p w:rsidR="005904D2" w:rsidRPr="00210A1B" w:rsidRDefault="005904D2" w:rsidP="00210A1B">
      <w:pPr>
        <w:spacing w:line="360" w:lineRule="auto"/>
        <w:contextualSpacing/>
        <w:jc w:val="both"/>
        <w:rPr>
          <w:rFonts w:cs="Times New Roman"/>
          <w:sz w:val="28"/>
          <w:szCs w:val="28"/>
          <w:lang w:val="uk-UA"/>
        </w:rPr>
      </w:pPr>
      <w:r w:rsidRPr="003D5D21">
        <w:rPr>
          <w:rFonts w:cs="Times New Roman"/>
          <w:noProof/>
        </w:rPr>
        <w:lastRenderedPageBreak/>
        <w:drawing>
          <wp:inline distT="0" distB="0" distL="0" distR="0" wp14:anchorId="1956AD72" wp14:editId="2D48AC4E">
            <wp:extent cx="5805209" cy="3461657"/>
            <wp:effectExtent l="0" t="0" r="24130" b="24765"/>
            <wp:docPr id="61" name="Диаграмма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D3E18" w:rsidRPr="00D30A55" w:rsidRDefault="005904D2" w:rsidP="00315995">
      <w:pPr>
        <w:spacing w:line="360" w:lineRule="auto"/>
        <w:jc w:val="center"/>
        <w:rPr>
          <w:rFonts w:cs="Times New Roman"/>
          <w:color w:val="00B050"/>
          <w:u w:val="single"/>
          <w:lang w:val="uk-UA"/>
        </w:rPr>
      </w:pPr>
      <w:r w:rsidRPr="003D5D21">
        <w:rPr>
          <w:rFonts w:cs="Times New Roman"/>
          <w:sz w:val="28"/>
          <w:szCs w:val="28"/>
          <w:lang w:val="uk-UA"/>
        </w:rPr>
        <w:t>Рис.</w:t>
      </w:r>
      <w:r w:rsidR="00CC2D62">
        <w:rPr>
          <w:rFonts w:cs="Times New Roman"/>
          <w:sz w:val="28"/>
          <w:szCs w:val="28"/>
          <w:lang w:val="uk-UA"/>
        </w:rPr>
        <w:t xml:space="preserve"> 2.</w:t>
      </w:r>
      <w:r w:rsidR="001162AB">
        <w:rPr>
          <w:rFonts w:cs="Times New Roman"/>
          <w:sz w:val="28"/>
          <w:szCs w:val="28"/>
          <w:lang w:val="uk-UA"/>
        </w:rPr>
        <w:t>2</w:t>
      </w:r>
      <w:r w:rsidR="008D3E18" w:rsidRPr="003D5D21">
        <w:rPr>
          <w:rFonts w:cs="Times New Roman"/>
          <w:sz w:val="28"/>
          <w:szCs w:val="28"/>
          <w:lang w:val="uk-UA"/>
        </w:rPr>
        <w:t>.</w:t>
      </w:r>
      <w:r w:rsidRPr="003D5D21">
        <w:rPr>
          <w:rFonts w:cs="Times New Roman"/>
          <w:sz w:val="28"/>
          <w:szCs w:val="28"/>
          <w:lang w:val="uk-UA"/>
        </w:rPr>
        <w:t xml:space="preserve"> Кількість іноземних громадян, які відвідали Україну у період з 2000-2016 років </w:t>
      </w:r>
      <w:r w:rsidR="00315995" w:rsidRPr="00D30A55">
        <w:rPr>
          <w:rFonts w:cs="Times New Roman"/>
          <w:sz w:val="28"/>
          <w:szCs w:val="28"/>
          <w:lang w:val="uk-UA"/>
        </w:rPr>
        <w:t>[</w:t>
      </w:r>
      <w:r w:rsidR="00BB5EC5">
        <w:rPr>
          <w:rFonts w:cs="Times New Roman"/>
          <w:sz w:val="28"/>
          <w:szCs w:val="28"/>
          <w:lang w:val="uk-UA"/>
        </w:rPr>
        <w:t>43</w:t>
      </w:r>
      <w:r w:rsidR="00315995" w:rsidRPr="00D30A55">
        <w:rPr>
          <w:rFonts w:cs="Times New Roman"/>
          <w:sz w:val="28"/>
          <w:szCs w:val="28"/>
          <w:lang w:val="uk-UA"/>
        </w:rPr>
        <w:t>]</w:t>
      </w:r>
    </w:p>
    <w:p w:rsidR="005904D2" w:rsidRPr="003D5D21" w:rsidRDefault="005904D2" w:rsidP="00D53777">
      <w:pPr>
        <w:spacing w:line="360" w:lineRule="auto"/>
        <w:ind w:firstLine="567"/>
        <w:contextualSpacing/>
        <w:jc w:val="both"/>
        <w:rPr>
          <w:rFonts w:cs="Times New Roman"/>
          <w:sz w:val="28"/>
          <w:szCs w:val="28"/>
          <w:lang w:val="uk-UA"/>
        </w:rPr>
      </w:pPr>
      <w:r w:rsidRPr="003D5D21">
        <w:rPr>
          <w:rFonts w:cs="Times New Roman"/>
          <w:sz w:val="28"/>
          <w:szCs w:val="28"/>
          <w:lang w:val="uk-UA"/>
        </w:rPr>
        <w:t>Стрімке зростання іноземних відвідувань продовжується до 2008 року, коли вплив світової фінансової кризи 2007-2008 років досяг України та почалася економічна криза 2008-2009 років</w:t>
      </w:r>
      <w:r w:rsidR="003F25BF">
        <w:rPr>
          <w:rFonts w:cs="Times New Roman"/>
          <w:sz w:val="28"/>
          <w:szCs w:val="28"/>
          <w:lang w:val="uk-UA"/>
        </w:rPr>
        <w:t xml:space="preserve"> </w:t>
      </w:r>
      <w:r w:rsidR="00315995" w:rsidRPr="003F25BF">
        <w:rPr>
          <w:rFonts w:cs="Times New Roman"/>
          <w:sz w:val="28"/>
          <w:szCs w:val="28"/>
          <w:lang w:val="uk-UA"/>
        </w:rPr>
        <w:t>[</w:t>
      </w:r>
      <w:r w:rsidR="00D71031">
        <w:rPr>
          <w:rFonts w:cs="Times New Roman"/>
          <w:sz w:val="28"/>
          <w:szCs w:val="28"/>
          <w:lang w:val="uk-UA"/>
        </w:rPr>
        <w:t>13</w:t>
      </w:r>
      <w:r w:rsidR="00315995" w:rsidRPr="003F25BF">
        <w:rPr>
          <w:rFonts w:cs="Times New Roman"/>
          <w:sz w:val="28"/>
          <w:szCs w:val="28"/>
          <w:lang w:val="uk-UA"/>
        </w:rPr>
        <w:t>].</w:t>
      </w:r>
    </w:p>
    <w:p w:rsidR="005904D2" w:rsidRPr="003D5D21" w:rsidRDefault="005904D2" w:rsidP="004340CB">
      <w:pPr>
        <w:spacing w:line="360" w:lineRule="auto"/>
        <w:ind w:firstLine="567"/>
        <w:contextualSpacing/>
        <w:jc w:val="both"/>
        <w:rPr>
          <w:rFonts w:cs="Times New Roman"/>
          <w:sz w:val="28"/>
          <w:szCs w:val="28"/>
          <w:lang w:val="uk-UA"/>
        </w:rPr>
      </w:pPr>
      <w:r w:rsidRPr="003D5D21">
        <w:rPr>
          <w:rFonts w:cs="Times New Roman"/>
          <w:sz w:val="28"/>
          <w:szCs w:val="28"/>
          <w:lang w:val="uk-UA"/>
        </w:rPr>
        <w:tab/>
        <w:t>Стрімке падіння продовжилося до 2009 року</w:t>
      </w:r>
      <w:r w:rsidRPr="003D5D21">
        <w:rPr>
          <w:rFonts w:cs="Times New Roman"/>
          <w:sz w:val="28"/>
          <w:szCs w:val="28"/>
        </w:rPr>
        <w:t>.</w:t>
      </w:r>
    </w:p>
    <w:p w:rsidR="005904D2" w:rsidRPr="003D5D21" w:rsidRDefault="005904D2" w:rsidP="00E55BA5">
      <w:pPr>
        <w:spacing w:line="360" w:lineRule="auto"/>
        <w:ind w:firstLine="567"/>
        <w:contextualSpacing/>
        <w:jc w:val="both"/>
        <w:rPr>
          <w:rFonts w:cs="Times New Roman"/>
          <w:color w:val="FF0000"/>
          <w:sz w:val="28"/>
          <w:szCs w:val="28"/>
          <w:shd w:val="clear" w:color="auto" w:fill="FFFFFF"/>
          <w:lang w:val="uk-UA"/>
        </w:rPr>
      </w:pPr>
      <w:r w:rsidRPr="003D5D21">
        <w:rPr>
          <w:rFonts w:cs="Times New Roman"/>
          <w:color w:val="222222"/>
          <w:sz w:val="28"/>
          <w:szCs w:val="28"/>
          <w:shd w:val="clear" w:color="auto" w:fill="FFFFFF"/>
        </w:rPr>
        <w:t>У</w:t>
      </w:r>
      <w:r w:rsidRPr="003D5D21">
        <w:rPr>
          <w:rFonts w:cs="Times New Roman"/>
          <w:color w:val="222222"/>
          <w:sz w:val="28"/>
          <w:szCs w:val="28"/>
          <w:shd w:val="clear" w:color="auto" w:fill="FFFFFF"/>
          <w:lang w:val="uk-UA"/>
        </w:rPr>
        <w:t xml:space="preserve"> 2011 році та протягом майже усього 2012 року Україну активно рекламували в Європі як приймаючу сторону </w:t>
      </w:r>
      <w:r w:rsidR="00A34842" w:rsidRPr="003D5D21">
        <w:rPr>
          <w:rFonts w:cs="Times New Roman"/>
          <w:sz w:val="28"/>
          <w:szCs w:val="28"/>
          <w:lang w:val="uk-UA"/>
        </w:rPr>
        <w:t>14-</w:t>
      </w:r>
      <w:r w:rsidR="00A34842">
        <w:rPr>
          <w:rFonts w:cs="Times New Roman"/>
          <w:sz w:val="28"/>
          <w:szCs w:val="28"/>
          <w:lang w:val="uk-UA"/>
        </w:rPr>
        <w:t>го</w:t>
      </w:r>
      <w:r w:rsidR="00A34842" w:rsidRPr="003D5D21">
        <w:rPr>
          <w:rFonts w:cs="Times New Roman"/>
          <w:sz w:val="28"/>
          <w:szCs w:val="28"/>
          <w:lang w:val="uk-UA"/>
        </w:rPr>
        <w:t xml:space="preserve"> </w:t>
      </w:r>
      <w:r w:rsidR="00A34842" w:rsidRPr="003F25BF">
        <w:rPr>
          <w:rFonts w:cs="Times New Roman"/>
          <w:bCs/>
          <w:color w:val="222222"/>
          <w:sz w:val="28"/>
          <w:szCs w:val="28"/>
          <w:shd w:val="clear" w:color="auto" w:fill="FFFFFF"/>
          <w:lang w:val="uk-UA"/>
        </w:rPr>
        <w:t>Чемпіонат</w:t>
      </w:r>
      <w:r w:rsidR="00A34842">
        <w:rPr>
          <w:rFonts w:cs="Times New Roman"/>
          <w:bCs/>
          <w:color w:val="222222"/>
          <w:sz w:val="28"/>
          <w:szCs w:val="28"/>
          <w:shd w:val="clear" w:color="auto" w:fill="FFFFFF"/>
          <w:lang w:val="uk-UA"/>
        </w:rPr>
        <w:t>у</w:t>
      </w:r>
      <w:r w:rsidR="00A34842" w:rsidRPr="003F25BF">
        <w:rPr>
          <w:rFonts w:cs="Times New Roman"/>
          <w:bCs/>
          <w:color w:val="222222"/>
          <w:sz w:val="28"/>
          <w:szCs w:val="28"/>
          <w:shd w:val="clear" w:color="auto" w:fill="FFFFFF"/>
          <w:lang w:val="uk-UA"/>
        </w:rPr>
        <w:t xml:space="preserve"> Європи з футболу</w:t>
      </w:r>
      <w:r w:rsidRPr="003D5D21">
        <w:rPr>
          <w:rFonts w:cs="Times New Roman"/>
          <w:color w:val="222222"/>
          <w:sz w:val="28"/>
          <w:szCs w:val="28"/>
          <w:shd w:val="clear" w:color="auto" w:fill="FFFFFF"/>
          <w:lang w:val="uk-UA"/>
        </w:rPr>
        <w:t>, але дані не на стільки позитивні, як очікувалося у 2011.</w:t>
      </w:r>
      <w:r w:rsidRPr="003D5D21">
        <w:rPr>
          <w:rFonts w:cs="Times New Roman"/>
          <w:color w:val="FF0000"/>
          <w:sz w:val="28"/>
          <w:szCs w:val="28"/>
          <w:shd w:val="clear" w:color="auto" w:fill="FFFFFF"/>
          <w:lang w:val="uk-UA"/>
        </w:rPr>
        <w:t xml:space="preserve"> </w:t>
      </w:r>
    </w:p>
    <w:p w:rsidR="005904D2" w:rsidRPr="003D5D21" w:rsidRDefault="005904D2" w:rsidP="00E55BA5">
      <w:pPr>
        <w:spacing w:line="360" w:lineRule="auto"/>
        <w:ind w:firstLine="567"/>
        <w:contextualSpacing/>
        <w:jc w:val="both"/>
        <w:rPr>
          <w:rFonts w:cs="Times New Roman"/>
          <w:color w:val="FF0000"/>
          <w:sz w:val="28"/>
          <w:szCs w:val="28"/>
          <w:shd w:val="clear" w:color="auto" w:fill="FFFFFF"/>
          <w:lang w:val="uk-UA"/>
        </w:rPr>
      </w:pPr>
      <w:r w:rsidRPr="003D5D21">
        <w:rPr>
          <w:rFonts w:cs="Times New Roman"/>
          <w:color w:val="222222"/>
          <w:sz w:val="28"/>
          <w:szCs w:val="28"/>
          <w:shd w:val="clear" w:color="auto" w:fill="FFFFFF"/>
          <w:lang w:val="uk-UA"/>
        </w:rPr>
        <w:t>У 2012 році у</w:t>
      </w:r>
      <w:r w:rsidRPr="003D5D21">
        <w:rPr>
          <w:rFonts w:cs="Times New Roman"/>
          <w:color w:val="222222"/>
          <w:sz w:val="28"/>
          <w:szCs w:val="28"/>
          <w:shd w:val="clear" w:color="auto" w:fill="FFFFFF"/>
        </w:rPr>
        <w:t xml:space="preserve"> рейтингу</w:t>
      </w:r>
      <w:r w:rsidRPr="003D5D21">
        <w:rPr>
          <w:rFonts w:cs="Times New Roman"/>
          <w:color w:val="222222"/>
          <w:sz w:val="28"/>
          <w:szCs w:val="28"/>
          <w:shd w:val="clear" w:color="auto" w:fill="FFFFFF"/>
          <w:lang w:val="uk-UA"/>
        </w:rPr>
        <w:t xml:space="preserve"> глобальної</w:t>
      </w:r>
      <w:r w:rsidRPr="003D5D21">
        <w:rPr>
          <w:rFonts w:cs="Times New Roman"/>
          <w:color w:val="222222"/>
          <w:sz w:val="28"/>
          <w:szCs w:val="28"/>
          <w:shd w:val="clear" w:color="auto" w:fill="FFFFFF"/>
        </w:rPr>
        <w:t xml:space="preserve"> </w:t>
      </w:r>
      <w:proofErr w:type="spellStart"/>
      <w:r w:rsidRPr="003D5D21">
        <w:rPr>
          <w:rFonts w:cs="Times New Roman"/>
          <w:color w:val="222222"/>
          <w:sz w:val="28"/>
          <w:szCs w:val="28"/>
          <w:shd w:val="clear" w:color="auto" w:fill="FFFFFF"/>
        </w:rPr>
        <w:t>конкурентоспроможн</w:t>
      </w:r>
      <w:proofErr w:type="spellEnd"/>
      <w:r w:rsidRPr="003D5D21">
        <w:rPr>
          <w:rFonts w:cs="Times New Roman"/>
          <w:color w:val="222222"/>
          <w:sz w:val="28"/>
          <w:szCs w:val="28"/>
          <w:shd w:val="clear" w:color="auto" w:fill="FFFFFF"/>
          <w:lang w:val="uk-UA"/>
        </w:rPr>
        <w:t>ості</w:t>
      </w:r>
      <w:r w:rsidRPr="003D5D21">
        <w:rPr>
          <w:rFonts w:cs="Times New Roman"/>
          <w:color w:val="222222"/>
          <w:sz w:val="28"/>
          <w:szCs w:val="28"/>
          <w:shd w:val="clear" w:color="auto" w:fill="FFFFFF"/>
        </w:rPr>
        <w:t xml:space="preserve"> </w:t>
      </w:r>
      <w:proofErr w:type="spellStart"/>
      <w:r w:rsidRPr="003D5D21">
        <w:rPr>
          <w:rFonts w:cs="Times New Roman"/>
          <w:color w:val="222222"/>
          <w:sz w:val="28"/>
          <w:szCs w:val="28"/>
          <w:shd w:val="clear" w:color="auto" w:fill="FFFFFF"/>
        </w:rPr>
        <w:t>Всесвітнього</w:t>
      </w:r>
      <w:proofErr w:type="spellEnd"/>
      <w:r w:rsidRPr="003D5D21">
        <w:rPr>
          <w:rFonts w:cs="Times New Roman"/>
          <w:color w:val="222222"/>
          <w:sz w:val="28"/>
          <w:szCs w:val="28"/>
          <w:shd w:val="clear" w:color="auto" w:fill="FFFFFF"/>
        </w:rPr>
        <w:t xml:space="preserve"> </w:t>
      </w:r>
      <w:proofErr w:type="spellStart"/>
      <w:r w:rsidRPr="003D5D21">
        <w:rPr>
          <w:rFonts w:cs="Times New Roman"/>
          <w:color w:val="222222"/>
          <w:sz w:val="28"/>
          <w:szCs w:val="28"/>
          <w:shd w:val="clear" w:color="auto" w:fill="FFFFFF"/>
        </w:rPr>
        <w:t>економічного</w:t>
      </w:r>
      <w:proofErr w:type="spellEnd"/>
      <w:r w:rsidRPr="003D5D21">
        <w:rPr>
          <w:rFonts w:cs="Times New Roman"/>
          <w:color w:val="222222"/>
          <w:sz w:val="28"/>
          <w:szCs w:val="28"/>
          <w:shd w:val="clear" w:color="auto" w:fill="FFFFFF"/>
        </w:rPr>
        <w:t xml:space="preserve"> форуму </w:t>
      </w:r>
      <w:proofErr w:type="spellStart"/>
      <w:r w:rsidRPr="003D5D21">
        <w:rPr>
          <w:rFonts w:cs="Times New Roman"/>
          <w:color w:val="222222"/>
          <w:sz w:val="28"/>
          <w:szCs w:val="28"/>
          <w:shd w:val="clear" w:color="auto" w:fill="FFFFFF"/>
        </w:rPr>
        <w:t>Україна</w:t>
      </w:r>
      <w:proofErr w:type="spellEnd"/>
      <w:r w:rsidRPr="003D5D21">
        <w:rPr>
          <w:rFonts w:cs="Times New Roman"/>
          <w:color w:val="222222"/>
          <w:sz w:val="28"/>
          <w:szCs w:val="28"/>
          <w:shd w:val="clear" w:color="auto" w:fill="FFFFFF"/>
        </w:rPr>
        <w:t xml:space="preserve"> </w:t>
      </w:r>
      <w:proofErr w:type="spellStart"/>
      <w:r w:rsidRPr="003D5D21">
        <w:rPr>
          <w:rFonts w:cs="Times New Roman"/>
          <w:color w:val="222222"/>
          <w:sz w:val="28"/>
          <w:szCs w:val="28"/>
          <w:shd w:val="clear" w:color="auto" w:fill="FFFFFF"/>
        </w:rPr>
        <w:t>піднялася</w:t>
      </w:r>
      <w:proofErr w:type="spellEnd"/>
      <w:r w:rsidRPr="003D5D21">
        <w:rPr>
          <w:rFonts w:cs="Times New Roman"/>
          <w:color w:val="222222"/>
          <w:sz w:val="28"/>
          <w:szCs w:val="28"/>
          <w:shd w:val="clear" w:color="auto" w:fill="FFFFFF"/>
        </w:rPr>
        <w:t xml:space="preserve"> з 89-го на 73-те </w:t>
      </w:r>
      <w:proofErr w:type="spellStart"/>
      <w:r w:rsidRPr="003D5D21">
        <w:rPr>
          <w:rFonts w:cs="Times New Roman"/>
          <w:color w:val="000000" w:themeColor="text1"/>
          <w:sz w:val="28"/>
          <w:szCs w:val="28"/>
          <w:shd w:val="clear" w:color="auto" w:fill="FFFFFF"/>
        </w:rPr>
        <w:t>місце</w:t>
      </w:r>
      <w:proofErr w:type="spellEnd"/>
      <w:r w:rsidR="00AF3917" w:rsidRPr="003D5D21">
        <w:rPr>
          <w:rFonts w:cs="Times New Roman"/>
          <w:color w:val="FF0000"/>
          <w:sz w:val="28"/>
          <w:szCs w:val="28"/>
          <w:shd w:val="clear" w:color="auto" w:fill="FFFFFF"/>
          <w:lang w:val="uk-UA"/>
        </w:rPr>
        <w:t>.</w:t>
      </w:r>
    </w:p>
    <w:p w:rsidR="005904D2" w:rsidRPr="003D5D21" w:rsidRDefault="005904D2" w:rsidP="00E55BA5">
      <w:pPr>
        <w:spacing w:line="360" w:lineRule="auto"/>
        <w:ind w:firstLine="567"/>
        <w:contextualSpacing/>
        <w:jc w:val="both"/>
        <w:rPr>
          <w:rFonts w:cs="Times New Roman"/>
          <w:color w:val="222222"/>
          <w:sz w:val="28"/>
          <w:szCs w:val="28"/>
          <w:shd w:val="clear" w:color="auto" w:fill="FFFFFF"/>
          <w:lang w:val="uk-UA"/>
        </w:rPr>
      </w:pPr>
      <w:r w:rsidRPr="003D5D21">
        <w:rPr>
          <w:rFonts w:cs="Times New Roman"/>
          <w:color w:val="222222"/>
          <w:sz w:val="28"/>
          <w:szCs w:val="28"/>
          <w:shd w:val="clear" w:color="auto" w:fill="FFFFFF"/>
          <w:lang w:val="uk-UA"/>
        </w:rPr>
        <w:t xml:space="preserve"> За даними експертів</w:t>
      </w:r>
      <w:r w:rsidRPr="003D5D21">
        <w:rPr>
          <w:rFonts w:cs="Times New Roman"/>
          <w:color w:val="222222"/>
          <w:sz w:val="28"/>
          <w:szCs w:val="28"/>
          <w:shd w:val="clear" w:color="auto" w:fill="FFFFFF"/>
        </w:rPr>
        <w:t xml:space="preserve"> журнал</w:t>
      </w:r>
      <w:r w:rsidRPr="003D5D21">
        <w:rPr>
          <w:rFonts w:cs="Times New Roman"/>
          <w:color w:val="222222"/>
          <w:sz w:val="28"/>
          <w:szCs w:val="28"/>
          <w:shd w:val="clear" w:color="auto" w:fill="FFFFFF"/>
          <w:lang w:val="uk-UA"/>
        </w:rPr>
        <w:t>у</w:t>
      </w:r>
      <w:r w:rsidRPr="003D5D21">
        <w:rPr>
          <w:rFonts w:cs="Times New Roman"/>
          <w:color w:val="222222"/>
          <w:sz w:val="28"/>
          <w:szCs w:val="28"/>
          <w:shd w:val="clear" w:color="auto" w:fill="FFFFFF"/>
        </w:rPr>
        <w:t xml:space="preserve"> "</w:t>
      </w:r>
      <w:proofErr w:type="spellStart"/>
      <w:r w:rsidRPr="003D5D21">
        <w:rPr>
          <w:rFonts w:cs="Times New Roman"/>
          <w:color w:val="222222"/>
          <w:sz w:val="28"/>
          <w:szCs w:val="28"/>
          <w:shd w:val="clear" w:color="auto" w:fill="FFFFFF"/>
        </w:rPr>
        <w:t>Кореспондент</w:t>
      </w:r>
      <w:proofErr w:type="spellEnd"/>
      <w:r w:rsidRPr="003D5D21">
        <w:rPr>
          <w:rFonts w:cs="Times New Roman"/>
          <w:color w:val="222222"/>
          <w:sz w:val="28"/>
          <w:szCs w:val="28"/>
          <w:shd w:val="clear" w:color="auto" w:fill="FFFFFF"/>
        </w:rPr>
        <w:t>",</w:t>
      </w:r>
      <w:r w:rsidRPr="003D5D21">
        <w:rPr>
          <w:rFonts w:cs="Times New Roman"/>
          <w:color w:val="222222"/>
          <w:sz w:val="28"/>
          <w:szCs w:val="28"/>
          <w:shd w:val="clear" w:color="auto" w:fill="FFFFFF"/>
          <w:lang w:val="uk-UA"/>
        </w:rPr>
        <w:t xml:space="preserve"> </w:t>
      </w:r>
      <w:r w:rsidRPr="003D5D21">
        <w:rPr>
          <w:rFonts w:cs="Times New Roman"/>
          <w:color w:val="222222"/>
          <w:sz w:val="28"/>
          <w:szCs w:val="28"/>
          <w:shd w:val="clear" w:color="auto" w:fill="FFFFFF"/>
        </w:rPr>
        <w:t xml:space="preserve">у </w:t>
      </w:r>
      <w:proofErr w:type="spellStart"/>
      <w:r w:rsidRPr="003D5D21">
        <w:rPr>
          <w:rFonts w:cs="Times New Roman"/>
          <w:color w:val="222222"/>
          <w:sz w:val="28"/>
          <w:szCs w:val="28"/>
          <w:shd w:val="clear" w:color="auto" w:fill="FFFFFF"/>
        </w:rPr>
        <w:t>другій</w:t>
      </w:r>
      <w:proofErr w:type="spellEnd"/>
      <w:r w:rsidRPr="003D5D21">
        <w:rPr>
          <w:rFonts w:cs="Times New Roman"/>
          <w:color w:val="222222"/>
          <w:sz w:val="28"/>
          <w:szCs w:val="28"/>
          <w:shd w:val="clear" w:color="auto" w:fill="FFFFFF"/>
        </w:rPr>
        <w:t xml:space="preserve"> </w:t>
      </w:r>
      <w:proofErr w:type="spellStart"/>
      <w:r w:rsidRPr="003D5D21">
        <w:rPr>
          <w:rFonts w:cs="Times New Roman"/>
          <w:color w:val="222222"/>
          <w:sz w:val="28"/>
          <w:szCs w:val="28"/>
          <w:shd w:val="clear" w:color="auto" w:fill="FFFFFF"/>
        </w:rPr>
        <w:t>половині</w:t>
      </w:r>
      <w:proofErr w:type="spellEnd"/>
      <w:r w:rsidRPr="003D5D21">
        <w:rPr>
          <w:rFonts w:cs="Times New Roman"/>
          <w:color w:val="222222"/>
          <w:sz w:val="28"/>
          <w:szCs w:val="28"/>
          <w:shd w:val="clear" w:color="auto" w:fill="FFFFFF"/>
        </w:rPr>
        <w:t xml:space="preserve"> 2012-го року </w:t>
      </w:r>
      <w:proofErr w:type="spellStart"/>
      <w:r w:rsidRPr="003D5D21">
        <w:rPr>
          <w:rFonts w:cs="Times New Roman"/>
          <w:color w:val="222222"/>
          <w:sz w:val="28"/>
          <w:szCs w:val="28"/>
          <w:shd w:val="clear" w:color="auto" w:fill="FFFFFF"/>
        </w:rPr>
        <w:t>українські</w:t>
      </w:r>
      <w:proofErr w:type="spellEnd"/>
      <w:r w:rsidRPr="003D5D21">
        <w:rPr>
          <w:rFonts w:cs="Times New Roman"/>
          <w:color w:val="222222"/>
          <w:sz w:val="28"/>
          <w:szCs w:val="28"/>
          <w:shd w:val="clear" w:color="auto" w:fill="FFFFFF"/>
        </w:rPr>
        <w:t xml:space="preserve"> </w:t>
      </w:r>
      <w:proofErr w:type="spellStart"/>
      <w:r w:rsidRPr="003D5D21">
        <w:rPr>
          <w:rFonts w:cs="Times New Roman"/>
          <w:color w:val="222222"/>
          <w:sz w:val="28"/>
          <w:szCs w:val="28"/>
          <w:shd w:val="clear" w:color="auto" w:fill="FFFFFF"/>
        </w:rPr>
        <w:t>міста</w:t>
      </w:r>
      <w:proofErr w:type="spellEnd"/>
      <w:r w:rsidRPr="003D5D21">
        <w:rPr>
          <w:rFonts w:cs="Times New Roman"/>
          <w:color w:val="222222"/>
          <w:sz w:val="28"/>
          <w:szCs w:val="28"/>
          <w:shd w:val="clear" w:color="auto" w:fill="FFFFFF"/>
        </w:rPr>
        <w:t xml:space="preserve"> </w:t>
      </w:r>
      <w:proofErr w:type="spellStart"/>
      <w:r w:rsidRPr="003D5D21">
        <w:rPr>
          <w:rFonts w:cs="Times New Roman"/>
          <w:color w:val="222222"/>
          <w:sz w:val="28"/>
          <w:szCs w:val="28"/>
          <w:shd w:val="clear" w:color="auto" w:fill="FFFFFF"/>
        </w:rPr>
        <w:t>відвідали</w:t>
      </w:r>
      <w:proofErr w:type="spellEnd"/>
      <w:r w:rsidRPr="003D5D21">
        <w:rPr>
          <w:rFonts w:cs="Times New Roman"/>
          <w:color w:val="222222"/>
          <w:sz w:val="28"/>
          <w:szCs w:val="28"/>
          <w:shd w:val="clear" w:color="auto" w:fill="FFFFFF"/>
        </w:rPr>
        <w:t xml:space="preserve"> </w:t>
      </w:r>
      <w:proofErr w:type="spellStart"/>
      <w:r w:rsidRPr="003D5D21">
        <w:rPr>
          <w:rFonts w:cs="Times New Roman"/>
          <w:color w:val="222222"/>
          <w:sz w:val="28"/>
          <w:szCs w:val="28"/>
          <w:shd w:val="clear" w:color="auto" w:fill="FFFFFF"/>
        </w:rPr>
        <w:t>приблизно</w:t>
      </w:r>
      <w:proofErr w:type="spellEnd"/>
      <w:r w:rsidRPr="003D5D21">
        <w:rPr>
          <w:rFonts w:cs="Times New Roman"/>
          <w:color w:val="222222"/>
          <w:sz w:val="28"/>
          <w:szCs w:val="28"/>
          <w:shd w:val="clear" w:color="auto" w:fill="FFFFFF"/>
        </w:rPr>
        <w:t xml:space="preserve"> 4 </w:t>
      </w:r>
      <w:proofErr w:type="spellStart"/>
      <w:r w:rsidRPr="003D5D21">
        <w:rPr>
          <w:rFonts w:cs="Times New Roman"/>
          <w:color w:val="222222"/>
          <w:sz w:val="28"/>
          <w:szCs w:val="28"/>
          <w:shd w:val="clear" w:color="auto" w:fill="FFFFFF"/>
        </w:rPr>
        <w:t>мільйони</w:t>
      </w:r>
      <w:proofErr w:type="spellEnd"/>
      <w:r w:rsidRPr="003D5D21">
        <w:rPr>
          <w:rFonts w:cs="Times New Roman"/>
          <w:color w:val="222222"/>
          <w:sz w:val="28"/>
          <w:szCs w:val="28"/>
          <w:shd w:val="clear" w:color="auto" w:fill="FFFFFF"/>
        </w:rPr>
        <w:t xml:space="preserve"> </w:t>
      </w:r>
      <w:proofErr w:type="spellStart"/>
      <w:r w:rsidRPr="003D5D21">
        <w:rPr>
          <w:rFonts w:cs="Times New Roman"/>
          <w:color w:val="222222"/>
          <w:sz w:val="28"/>
          <w:szCs w:val="28"/>
          <w:shd w:val="clear" w:color="auto" w:fill="FFFFFF"/>
        </w:rPr>
        <w:t>іноземців</w:t>
      </w:r>
      <w:proofErr w:type="spellEnd"/>
      <w:r w:rsidRPr="003D5D21">
        <w:rPr>
          <w:rFonts w:cs="Times New Roman"/>
          <w:color w:val="222222"/>
          <w:sz w:val="28"/>
          <w:szCs w:val="28"/>
          <w:shd w:val="clear" w:color="auto" w:fill="FFFFFF"/>
          <w:lang w:val="uk-UA"/>
        </w:rPr>
        <w:t>, і це</w:t>
      </w:r>
      <w:r w:rsidRPr="003D5D21">
        <w:rPr>
          <w:rFonts w:cs="Times New Roman"/>
          <w:color w:val="222222"/>
          <w:sz w:val="28"/>
          <w:szCs w:val="28"/>
          <w:shd w:val="clear" w:color="auto" w:fill="FFFFFF"/>
        </w:rPr>
        <w:t xml:space="preserve"> на 20% </w:t>
      </w:r>
      <w:proofErr w:type="spellStart"/>
      <w:r w:rsidRPr="003D5D21">
        <w:rPr>
          <w:rFonts w:cs="Times New Roman"/>
          <w:color w:val="222222"/>
          <w:sz w:val="28"/>
          <w:szCs w:val="28"/>
          <w:shd w:val="clear" w:color="auto" w:fill="FFFFFF"/>
        </w:rPr>
        <w:t>більше</w:t>
      </w:r>
      <w:proofErr w:type="spellEnd"/>
      <w:r w:rsidRPr="003D5D21">
        <w:rPr>
          <w:rFonts w:cs="Times New Roman"/>
          <w:color w:val="222222"/>
          <w:sz w:val="28"/>
          <w:szCs w:val="28"/>
          <w:shd w:val="clear" w:color="auto" w:fill="FFFFFF"/>
        </w:rPr>
        <w:t xml:space="preserve">, </w:t>
      </w:r>
      <w:proofErr w:type="spellStart"/>
      <w:r w:rsidRPr="003D5D21">
        <w:rPr>
          <w:rFonts w:cs="Times New Roman"/>
          <w:color w:val="222222"/>
          <w:sz w:val="28"/>
          <w:szCs w:val="28"/>
          <w:shd w:val="clear" w:color="auto" w:fill="FFFFFF"/>
        </w:rPr>
        <w:t>ніж</w:t>
      </w:r>
      <w:proofErr w:type="spellEnd"/>
      <w:r w:rsidRPr="003D5D21">
        <w:rPr>
          <w:rFonts w:cs="Times New Roman"/>
          <w:color w:val="222222"/>
          <w:sz w:val="28"/>
          <w:szCs w:val="28"/>
          <w:shd w:val="clear" w:color="auto" w:fill="FFFFFF"/>
        </w:rPr>
        <w:t xml:space="preserve"> </w:t>
      </w:r>
      <w:proofErr w:type="spellStart"/>
      <w:r w:rsidRPr="003D5D21">
        <w:rPr>
          <w:rFonts w:cs="Times New Roman"/>
          <w:color w:val="222222"/>
          <w:sz w:val="28"/>
          <w:szCs w:val="28"/>
          <w:shd w:val="clear" w:color="auto" w:fill="FFFFFF"/>
        </w:rPr>
        <w:t>було</w:t>
      </w:r>
      <w:proofErr w:type="spellEnd"/>
      <w:r w:rsidRPr="003D5D21">
        <w:rPr>
          <w:rFonts w:cs="Times New Roman"/>
          <w:color w:val="222222"/>
          <w:sz w:val="28"/>
          <w:szCs w:val="28"/>
          <w:shd w:val="clear" w:color="auto" w:fill="FFFFFF"/>
        </w:rPr>
        <w:t xml:space="preserve"> гостей з-за кордону в 2011-му </w:t>
      </w:r>
      <w:proofErr w:type="spellStart"/>
      <w:r w:rsidRPr="003D5D21">
        <w:rPr>
          <w:rFonts w:cs="Times New Roman"/>
          <w:color w:val="222222"/>
          <w:sz w:val="28"/>
          <w:szCs w:val="28"/>
          <w:shd w:val="clear" w:color="auto" w:fill="FFFFFF"/>
        </w:rPr>
        <w:t>році</w:t>
      </w:r>
      <w:proofErr w:type="spellEnd"/>
      <w:r w:rsidRPr="003D5D21">
        <w:rPr>
          <w:rFonts w:cs="Times New Roman"/>
          <w:color w:val="222222"/>
          <w:sz w:val="28"/>
          <w:szCs w:val="28"/>
          <w:shd w:val="clear" w:color="auto" w:fill="FFFFFF"/>
          <w:lang w:val="uk-UA"/>
        </w:rPr>
        <w:t xml:space="preserve"> </w:t>
      </w:r>
      <w:r w:rsidR="00315995" w:rsidRPr="00D30A55">
        <w:rPr>
          <w:rFonts w:cs="Times New Roman"/>
          <w:sz w:val="28"/>
          <w:szCs w:val="28"/>
        </w:rPr>
        <w:t>[</w:t>
      </w:r>
      <w:r w:rsidR="00FB553B">
        <w:rPr>
          <w:rFonts w:cs="Times New Roman"/>
          <w:sz w:val="28"/>
          <w:szCs w:val="28"/>
          <w:lang w:val="uk-UA"/>
        </w:rPr>
        <w:t>31</w:t>
      </w:r>
      <w:r w:rsidR="00315995" w:rsidRPr="00D30A55">
        <w:rPr>
          <w:rFonts w:cs="Times New Roman"/>
          <w:sz w:val="28"/>
          <w:szCs w:val="28"/>
        </w:rPr>
        <w:t>]</w:t>
      </w:r>
      <w:r w:rsidR="00315995" w:rsidRPr="003D5D21">
        <w:rPr>
          <w:rFonts w:cs="Times New Roman"/>
          <w:sz w:val="28"/>
          <w:szCs w:val="28"/>
        </w:rPr>
        <w:t xml:space="preserve">. </w:t>
      </w:r>
      <w:r w:rsidRPr="003D5D21">
        <w:rPr>
          <w:rFonts w:cs="Times New Roman"/>
          <w:color w:val="222222"/>
          <w:sz w:val="28"/>
          <w:szCs w:val="28"/>
          <w:shd w:val="clear" w:color="auto" w:fill="FFFFFF"/>
          <w:lang w:val="uk-UA"/>
        </w:rPr>
        <w:t xml:space="preserve">У той же час за даними державної статистики України, країну відвідали майже 2,5 мільйони туристів. Порівняно з 2011 роком, у 2012 році приїхало усього на 7,5% туристів більше.  Відмінність у даних може бути спричинена різницею у моментах початку відліку даних. </w:t>
      </w:r>
    </w:p>
    <w:p w:rsidR="005904D2" w:rsidRPr="003D5D21" w:rsidRDefault="005904D2" w:rsidP="00CC2D62">
      <w:pPr>
        <w:spacing w:line="360" w:lineRule="auto"/>
        <w:ind w:firstLine="567"/>
        <w:contextualSpacing/>
        <w:jc w:val="both"/>
        <w:rPr>
          <w:rFonts w:cs="Times New Roman"/>
          <w:color w:val="000000" w:themeColor="text1"/>
          <w:sz w:val="28"/>
          <w:szCs w:val="28"/>
          <w:shd w:val="clear" w:color="auto" w:fill="FFFFFF"/>
          <w:lang w:val="uk-UA"/>
        </w:rPr>
      </w:pPr>
      <w:r w:rsidRPr="003D5D21">
        <w:rPr>
          <w:rFonts w:cs="Times New Roman"/>
          <w:color w:val="222222"/>
          <w:sz w:val="28"/>
          <w:szCs w:val="28"/>
          <w:shd w:val="clear" w:color="auto" w:fill="FFFFFF"/>
          <w:lang w:val="uk-UA"/>
        </w:rPr>
        <w:lastRenderedPageBreak/>
        <w:t>У 2013 році туризм продовжив стабільно рости</w:t>
      </w:r>
      <w:r w:rsidR="003F25BF">
        <w:rPr>
          <w:rFonts w:cs="Times New Roman"/>
          <w:color w:val="222222"/>
          <w:sz w:val="28"/>
          <w:szCs w:val="28"/>
          <w:shd w:val="clear" w:color="auto" w:fill="FFFFFF"/>
          <w:lang w:val="uk-UA"/>
        </w:rPr>
        <w:t>.</w:t>
      </w:r>
    </w:p>
    <w:p w:rsidR="005904D2" w:rsidRPr="003D5D21" w:rsidRDefault="005904D2" w:rsidP="00CC2D62">
      <w:pPr>
        <w:spacing w:line="360" w:lineRule="auto"/>
        <w:ind w:firstLine="567"/>
        <w:contextualSpacing/>
        <w:jc w:val="both"/>
        <w:rPr>
          <w:rFonts w:cs="Times New Roman"/>
          <w:sz w:val="28"/>
          <w:szCs w:val="28"/>
          <w:lang w:val="uk-UA"/>
        </w:rPr>
      </w:pPr>
      <w:r w:rsidRPr="003D5D21">
        <w:rPr>
          <w:rFonts w:cs="Times New Roman"/>
          <w:sz w:val="28"/>
          <w:szCs w:val="28"/>
        </w:rPr>
        <w:t xml:space="preserve">Станом на 2013 </w:t>
      </w:r>
      <w:r w:rsidRPr="003D5D21">
        <w:rPr>
          <w:rFonts w:cs="Times New Roman"/>
          <w:sz w:val="28"/>
          <w:szCs w:val="28"/>
          <w:lang w:val="uk-UA"/>
        </w:rPr>
        <w:t>рік, в’їзд іноземних громадян на територію України здійснювався переважно з таких країн як Російська Федерація, Молдова, Білорусь, Польща, Румунія, Угорщина, Словаччина, Німеччина та Узбекистан. У 15-ку лідерів з показниками менше ніж 200 тис. осіб входять Туреччина, США, Ізраїль, Азе</w:t>
      </w:r>
      <w:r w:rsidR="00CC2D62">
        <w:rPr>
          <w:rFonts w:cs="Times New Roman"/>
          <w:sz w:val="28"/>
          <w:szCs w:val="28"/>
          <w:lang w:val="uk-UA"/>
        </w:rPr>
        <w:t>рбайджан, Італія та Казахстан (р</w:t>
      </w:r>
      <w:r w:rsidRPr="003D5D21">
        <w:rPr>
          <w:rFonts w:cs="Times New Roman"/>
          <w:sz w:val="28"/>
          <w:szCs w:val="28"/>
          <w:lang w:val="uk-UA"/>
        </w:rPr>
        <w:t>ис</w:t>
      </w:r>
      <w:r w:rsidR="00CC2D62">
        <w:rPr>
          <w:rFonts w:cs="Times New Roman"/>
          <w:sz w:val="28"/>
          <w:szCs w:val="28"/>
          <w:lang w:val="uk-UA"/>
        </w:rPr>
        <w:t>. 2.</w:t>
      </w:r>
      <w:r w:rsidR="001162AB">
        <w:rPr>
          <w:rFonts w:cs="Times New Roman"/>
          <w:sz w:val="28"/>
          <w:szCs w:val="28"/>
          <w:lang w:val="uk-UA"/>
        </w:rPr>
        <w:t>3</w:t>
      </w:r>
      <w:r w:rsidR="00D44070" w:rsidRPr="003D5D21">
        <w:rPr>
          <w:rFonts w:cs="Times New Roman"/>
          <w:sz w:val="28"/>
          <w:szCs w:val="28"/>
          <w:lang w:val="uk-UA"/>
        </w:rPr>
        <w:t>.</w:t>
      </w:r>
      <w:r w:rsidRPr="003D5D21">
        <w:rPr>
          <w:rFonts w:cs="Times New Roman"/>
          <w:sz w:val="28"/>
          <w:szCs w:val="28"/>
          <w:lang w:val="uk-UA"/>
        </w:rPr>
        <w:t>).</w:t>
      </w:r>
    </w:p>
    <w:p w:rsidR="005904D2" w:rsidRPr="003D5D21" w:rsidRDefault="005904D2" w:rsidP="00FE3867">
      <w:pPr>
        <w:tabs>
          <w:tab w:val="left" w:pos="5202"/>
        </w:tabs>
        <w:spacing w:line="360" w:lineRule="auto"/>
        <w:jc w:val="center"/>
        <w:rPr>
          <w:rFonts w:cs="Times New Roman"/>
        </w:rPr>
      </w:pPr>
      <w:r w:rsidRPr="003D5D21">
        <w:rPr>
          <w:rFonts w:cs="Times New Roman"/>
          <w:noProof/>
        </w:rPr>
        <w:drawing>
          <wp:inline distT="0" distB="0" distL="0" distR="0" wp14:anchorId="09B2DA88" wp14:editId="2D764828">
            <wp:extent cx="5932967" cy="4933507"/>
            <wp:effectExtent l="0" t="0" r="10795" b="19685"/>
            <wp:docPr id="65" name="Диаграмма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61886" w:rsidRPr="003D5D21" w:rsidRDefault="00CC2D62" w:rsidP="00315995">
      <w:pPr>
        <w:tabs>
          <w:tab w:val="left" w:pos="5202"/>
        </w:tabs>
        <w:spacing w:line="360" w:lineRule="auto"/>
        <w:jc w:val="center"/>
        <w:rPr>
          <w:rStyle w:val="ac"/>
          <w:rFonts w:cs="Times New Roman"/>
          <w:color w:val="00B050"/>
          <w:u w:val="none"/>
          <w:lang w:val="uk-UA"/>
        </w:rPr>
      </w:pPr>
      <w:r>
        <w:rPr>
          <w:rFonts w:cs="Times New Roman"/>
          <w:sz w:val="28"/>
          <w:lang w:val="uk-UA"/>
        </w:rPr>
        <w:t>Рис. 2.</w:t>
      </w:r>
      <w:r w:rsidR="001162AB">
        <w:rPr>
          <w:rFonts w:cs="Times New Roman"/>
          <w:sz w:val="28"/>
          <w:lang w:val="uk-UA"/>
        </w:rPr>
        <w:t>3</w:t>
      </w:r>
      <w:r w:rsidR="000A0BF8" w:rsidRPr="003D5D21">
        <w:rPr>
          <w:rFonts w:cs="Times New Roman"/>
          <w:sz w:val="28"/>
          <w:lang w:val="uk-UA"/>
        </w:rPr>
        <w:t xml:space="preserve">. В'їзд іноземних громадян в Україну за країнами, з яких вони прибули, у 2013 році </w:t>
      </w:r>
      <w:r w:rsidR="00315995" w:rsidRPr="00D30A55">
        <w:rPr>
          <w:rFonts w:cs="Times New Roman"/>
          <w:sz w:val="28"/>
          <w:szCs w:val="28"/>
        </w:rPr>
        <w:t>[</w:t>
      </w:r>
      <w:r w:rsidR="00D71031">
        <w:rPr>
          <w:rFonts w:cs="Times New Roman"/>
          <w:sz w:val="28"/>
          <w:szCs w:val="28"/>
          <w:lang w:val="uk-UA"/>
        </w:rPr>
        <w:t>42</w:t>
      </w:r>
      <w:r w:rsidR="00315995" w:rsidRPr="00D30A55">
        <w:rPr>
          <w:rFonts w:cs="Times New Roman"/>
          <w:sz w:val="28"/>
          <w:szCs w:val="28"/>
        </w:rPr>
        <w:t>]</w:t>
      </w:r>
    </w:p>
    <w:p w:rsidR="005904D2" w:rsidRPr="003D5D21" w:rsidRDefault="005904D2" w:rsidP="004340CB">
      <w:pPr>
        <w:spacing w:line="360" w:lineRule="auto"/>
        <w:ind w:firstLine="567"/>
        <w:contextualSpacing/>
        <w:jc w:val="both"/>
        <w:rPr>
          <w:rFonts w:cs="Times New Roman"/>
          <w:sz w:val="28"/>
          <w:szCs w:val="28"/>
          <w:lang w:val="uk-UA"/>
        </w:rPr>
      </w:pPr>
      <w:r w:rsidRPr="003D5D21">
        <w:rPr>
          <w:rFonts w:cs="Times New Roman"/>
          <w:sz w:val="28"/>
          <w:szCs w:val="28"/>
          <w:lang w:val="uk-UA"/>
        </w:rPr>
        <w:t xml:space="preserve">Наступний 2014 рік став переламним у розвитку українського туризму. </w:t>
      </w:r>
    </w:p>
    <w:p w:rsidR="005904D2" w:rsidRPr="00D30A55" w:rsidRDefault="005904D2" w:rsidP="00CC2D62">
      <w:pPr>
        <w:spacing w:line="360" w:lineRule="auto"/>
        <w:ind w:firstLine="567"/>
        <w:contextualSpacing/>
        <w:jc w:val="both"/>
        <w:rPr>
          <w:rFonts w:cs="Times New Roman"/>
          <w:sz w:val="28"/>
          <w:szCs w:val="28"/>
          <w:lang w:val="uk-UA"/>
        </w:rPr>
      </w:pPr>
      <w:r w:rsidRPr="003D5D21">
        <w:rPr>
          <w:rFonts w:cs="Times New Roman"/>
          <w:sz w:val="28"/>
          <w:szCs w:val="28"/>
          <w:lang w:val="uk-UA"/>
        </w:rPr>
        <w:t>У квітні почався військовий конфлікт, який був розпочатий російськими загонами вторгнення у квітні 2014 року на території українського Донбасу після захоплення Росією Криму, серії проросійських виступів в Україні</w:t>
      </w:r>
      <w:r w:rsidR="00A34842">
        <w:rPr>
          <w:rFonts w:cs="Times New Roman"/>
          <w:sz w:val="28"/>
          <w:szCs w:val="28"/>
          <w:lang w:val="uk-UA"/>
        </w:rPr>
        <w:t xml:space="preserve"> </w:t>
      </w:r>
      <w:r w:rsidR="00315995" w:rsidRPr="00D30A55">
        <w:rPr>
          <w:rFonts w:cs="Times New Roman"/>
          <w:sz w:val="28"/>
          <w:szCs w:val="28"/>
          <w:lang w:val="uk-UA"/>
        </w:rPr>
        <w:t>[</w:t>
      </w:r>
      <w:r w:rsidR="00CC2D62">
        <w:rPr>
          <w:rFonts w:cs="Times New Roman"/>
          <w:sz w:val="28"/>
          <w:szCs w:val="28"/>
          <w:lang w:val="uk-UA"/>
        </w:rPr>
        <w:t>31</w:t>
      </w:r>
      <w:r w:rsidR="00315995" w:rsidRPr="00D30A55">
        <w:rPr>
          <w:rFonts w:cs="Times New Roman"/>
          <w:sz w:val="28"/>
          <w:szCs w:val="28"/>
          <w:lang w:val="uk-UA"/>
        </w:rPr>
        <w:t>].</w:t>
      </w:r>
    </w:p>
    <w:p w:rsidR="00CC2D62" w:rsidRPr="00D30A55" w:rsidRDefault="005904D2" w:rsidP="00D30A55">
      <w:pPr>
        <w:spacing w:line="360" w:lineRule="auto"/>
        <w:ind w:firstLine="567"/>
        <w:contextualSpacing/>
        <w:jc w:val="both"/>
        <w:rPr>
          <w:rFonts w:cs="Times New Roman"/>
          <w:sz w:val="28"/>
          <w:szCs w:val="28"/>
          <w:lang w:val="uk-UA"/>
        </w:rPr>
      </w:pPr>
      <w:r w:rsidRPr="003D5D21">
        <w:rPr>
          <w:rFonts w:cs="Times New Roman"/>
          <w:sz w:val="28"/>
          <w:szCs w:val="28"/>
          <w:lang w:val="uk-UA"/>
        </w:rPr>
        <w:t xml:space="preserve">У зв’язку з подіями 2013-2014 років, дані про в’їзд іноземних громадян до України змінилися, починаючи зі зміни лідера із </w:t>
      </w:r>
      <w:proofErr w:type="spellStart"/>
      <w:r w:rsidRPr="003D5D21">
        <w:rPr>
          <w:rFonts w:cs="Times New Roman"/>
          <w:sz w:val="28"/>
          <w:szCs w:val="28"/>
          <w:lang w:val="uk-UA"/>
        </w:rPr>
        <w:t>прибуттів</w:t>
      </w:r>
      <w:proofErr w:type="spellEnd"/>
      <w:r w:rsidRPr="003D5D21">
        <w:rPr>
          <w:rFonts w:cs="Times New Roman"/>
          <w:sz w:val="28"/>
          <w:szCs w:val="28"/>
          <w:lang w:val="uk-UA"/>
        </w:rPr>
        <w:t xml:space="preserve">, а </w:t>
      </w:r>
      <w:r w:rsidR="00CC2D62">
        <w:rPr>
          <w:rFonts w:cs="Times New Roman"/>
          <w:sz w:val="28"/>
          <w:szCs w:val="28"/>
          <w:lang w:val="uk-UA"/>
        </w:rPr>
        <w:t>най</w:t>
      </w:r>
      <w:r w:rsidRPr="003D5D21">
        <w:rPr>
          <w:rFonts w:cs="Times New Roman"/>
          <w:sz w:val="28"/>
          <w:szCs w:val="28"/>
          <w:lang w:val="uk-UA"/>
        </w:rPr>
        <w:t xml:space="preserve">перше </w:t>
      </w:r>
      <w:r w:rsidR="00D30A55">
        <w:rPr>
          <w:rFonts w:cs="Times New Roman"/>
          <w:sz w:val="28"/>
          <w:szCs w:val="28"/>
          <w:lang w:val="uk-UA"/>
        </w:rPr>
        <w:t xml:space="preserve"> </w:t>
      </w:r>
      <w:r w:rsidR="00CC2D62" w:rsidRPr="003D5D21">
        <w:rPr>
          <w:rFonts w:cs="Times New Roman"/>
          <w:sz w:val="28"/>
          <w:szCs w:val="28"/>
          <w:lang w:val="uk-UA"/>
        </w:rPr>
        <w:t xml:space="preserve">місце у </w:t>
      </w:r>
      <w:r w:rsidR="00CC2D62" w:rsidRPr="003D5D21">
        <w:rPr>
          <w:rFonts w:cs="Times New Roman"/>
          <w:sz w:val="28"/>
          <w:szCs w:val="28"/>
          <w:lang w:val="uk-UA"/>
        </w:rPr>
        <w:lastRenderedPageBreak/>
        <w:t>2014 займає Молдова, у свою чергу Російська Федерація спускається</w:t>
      </w:r>
      <w:r w:rsidR="00CC2D62" w:rsidRPr="00D30A55">
        <w:rPr>
          <w:rFonts w:cs="Times New Roman"/>
          <w:sz w:val="28"/>
          <w:szCs w:val="28"/>
          <w:lang w:val="uk-UA"/>
        </w:rPr>
        <w:t xml:space="preserve"> </w:t>
      </w:r>
      <w:r w:rsidR="00CC2D62" w:rsidRPr="003D5D21">
        <w:rPr>
          <w:rFonts w:cs="Times New Roman"/>
          <w:sz w:val="28"/>
          <w:szCs w:val="28"/>
          <w:lang w:val="uk-UA"/>
        </w:rPr>
        <w:t>на другу позицію. У 15-ку лідерів починає в</w:t>
      </w:r>
      <w:r w:rsidR="00CC2D62">
        <w:rPr>
          <w:rFonts w:cs="Times New Roman"/>
          <w:sz w:val="28"/>
          <w:szCs w:val="28"/>
          <w:lang w:val="uk-UA"/>
        </w:rPr>
        <w:t>ходити Велика                           Британія</w:t>
      </w:r>
      <w:r w:rsidR="00A34842">
        <w:rPr>
          <w:rFonts w:cs="Times New Roman"/>
          <w:sz w:val="28"/>
          <w:szCs w:val="28"/>
          <w:lang w:val="uk-UA"/>
        </w:rPr>
        <w:t>.</w:t>
      </w:r>
    </w:p>
    <w:p w:rsidR="005904D2" w:rsidRPr="003D5D21" w:rsidRDefault="00CC2D62" w:rsidP="00A34842">
      <w:pPr>
        <w:spacing w:line="360" w:lineRule="auto"/>
        <w:ind w:firstLine="567"/>
        <w:contextualSpacing/>
        <w:jc w:val="both"/>
        <w:rPr>
          <w:rFonts w:cs="Times New Roman"/>
          <w:sz w:val="28"/>
          <w:szCs w:val="28"/>
          <w:lang w:val="uk-UA"/>
        </w:rPr>
      </w:pPr>
      <w:r w:rsidRPr="003D5D21">
        <w:rPr>
          <w:rFonts w:cs="Times New Roman"/>
          <w:sz w:val="28"/>
          <w:szCs w:val="28"/>
          <w:lang w:val="uk-UA"/>
        </w:rPr>
        <w:t>У 2016 році Україна отримує перемогу на Євробаченні у Стокгольмі, що, неодмінно звернуло увагу на Україну</w:t>
      </w:r>
      <w:r w:rsidR="00A34842">
        <w:rPr>
          <w:rFonts w:cs="Times New Roman"/>
          <w:sz w:val="28"/>
          <w:szCs w:val="28"/>
          <w:lang w:val="uk-UA"/>
        </w:rPr>
        <w:t>.</w:t>
      </w:r>
      <w:r w:rsidR="005904D2" w:rsidRPr="003D5D21">
        <w:rPr>
          <w:rFonts w:cs="Times New Roman"/>
          <w:sz w:val="28"/>
          <w:szCs w:val="28"/>
          <w:lang w:val="uk-UA"/>
        </w:rPr>
        <w:t xml:space="preserve"> </w:t>
      </w:r>
    </w:p>
    <w:p w:rsidR="00D30A55" w:rsidRDefault="00061886" w:rsidP="00D30A55">
      <w:pPr>
        <w:spacing w:line="360" w:lineRule="auto"/>
        <w:ind w:firstLine="567"/>
        <w:contextualSpacing/>
        <w:jc w:val="both"/>
        <w:rPr>
          <w:rStyle w:val="shorttext"/>
          <w:rFonts w:cs="Times New Roman"/>
          <w:sz w:val="28"/>
          <w:szCs w:val="28"/>
          <w:lang w:val="uk-UA"/>
        </w:rPr>
      </w:pPr>
      <w:r w:rsidRPr="003D5D21">
        <w:rPr>
          <w:rFonts w:cs="Times New Roman"/>
          <w:sz w:val="28"/>
          <w:szCs w:val="28"/>
          <w:lang w:val="uk-UA"/>
        </w:rPr>
        <w:t xml:space="preserve">Найважливішою подією для міжнародного туризму України у 2017 році стає  отримання </w:t>
      </w:r>
      <w:r w:rsidR="00437000">
        <w:rPr>
          <w:rFonts w:cs="Times New Roman"/>
          <w:sz w:val="28"/>
          <w:szCs w:val="28"/>
          <w:lang w:val="uk-UA"/>
        </w:rPr>
        <w:t>безвізового режиму</w:t>
      </w:r>
      <w:r w:rsidRPr="003D5D21">
        <w:rPr>
          <w:rFonts w:cs="Times New Roman"/>
          <w:sz w:val="28"/>
          <w:szCs w:val="28"/>
          <w:lang w:val="uk-UA"/>
        </w:rPr>
        <w:t>, але ця подія має більший вплив на виїзний туризм, ніж на в</w:t>
      </w:r>
      <w:r w:rsidR="00A34842" w:rsidRPr="00A34842">
        <w:rPr>
          <w:rFonts w:cs="Times New Roman"/>
          <w:sz w:val="28"/>
          <w:szCs w:val="28"/>
          <w:lang w:val="uk-UA"/>
        </w:rPr>
        <w:t>’</w:t>
      </w:r>
      <w:r w:rsidRPr="003D5D21">
        <w:rPr>
          <w:rFonts w:cs="Times New Roman"/>
          <w:sz w:val="28"/>
          <w:szCs w:val="28"/>
          <w:lang w:val="uk-UA"/>
        </w:rPr>
        <w:t xml:space="preserve">їзний. </w:t>
      </w:r>
    </w:p>
    <w:p w:rsidR="00437000" w:rsidRPr="003D5D21" w:rsidRDefault="00437000" w:rsidP="00437000">
      <w:pPr>
        <w:spacing w:line="360" w:lineRule="auto"/>
        <w:ind w:firstLine="708"/>
        <w:contextualSpacing/>
        <w:jc w:val="both"/>
        <w:rPr>
          <w:rStyle w:val="shorttext"/>
          <w:rFonts w:cs="Times New Roman"/>
          <w:sz w:val="28"/>
          <w:szCs w:val="28"/>
          <w:lang w:val="uk-UA"/>
        </w:rPr>
      </w:pPr>
      <w:r w:rsidRPr="003D5D21">
        <w:rPr>
          <w:rStyle w:val="shorttext"/>
          <w:rFonts w:cs="Times New Roman"/>
          <w:sz w:val="28"/>
          <w:szCs w:val="28"/>
          <w:lang w:val="uk-UA"/>
        </w:rPr>
        <w:t xml:space="preserve">Подальший аналіз неможливий у зв’язку з відсутністю офіційної статистики за 2018 рік. </w:t>
      </w:r>
    </w:p>
    <w:p w:rsidR="005904D2" w:rsidRPr="003F25BF" w:rsidRDefault="00437000" w:rsidP="00A34842">
      <w:pPr>
        <w:spacing w:line="360" w:lineRule="auto"/>
        <w:ind w:firstLine="708"/>
        <w:contextualSpacing/>
        <w:jc w:val="both"/>
        <w:rPr>
          <w:rStyle w:val="shorttext"/>
          <w:rFonts w:cs="Times New Roman"/>
          <w:sz w:val="28"/>
          <w:szCs w:val="28"/>
          <w:lang w:val="uk-UA"/>
        </w:rPr>
      </w:pPr>
      <w:r w:rsidRPr="003D5D21">
        <w:rPr>
          <w:rStyle w:val="shorttext"/>
          <w:rFonts w:cs="Times New Roman"/>
          <w:sz w:val="28"/>
          <w:szCs w:val="28"/>
          <w:lang w:val="uk-UA"/>
        </w:rPr>
        <w:t>Для більшого розуміння динаміки в</w:t>
      </w:r>
      <w:r w:rsidRPr="00D30A55">
        <w:rPr>
          <w:rStyle w:val="shorttext"/>
          <w:rFonts w:cs="Times New Roman"/>
          <w:sz w:val="28"/>
          <w:szCs w:val="28"/>
        </w:rPr>
        <w:t>’</w:t>
      </w:r>
      <w:proofErr w:type="spellStart"/>
      <w:r w:rsidRPr="003D5D21">
        <w:rPr>
          <w:rStyle w:val="shorttext"/>
          <w:rFonts w:cs="Times New Roman"/>
          <w:sz w:val="28"/>
          <w:szCs w:val="28"/>
          <w:lang w:val="uk-UA"/>
        </w:rPr>
        <w:t>їзного</w:t>
      </w:r>
      <w:proofErr w:type="spellEnd"/>
      <w:r w:rsidRPr="003D5D21">
        <w:rPr>
          <w:rStyle w:val="shorttext"/>
          <w:rFonts w:cs="Times New Roman"/>
          <w:sz w:val="28"/>
          <w:szCs w:val="28"/>
          <w:lang w:val="uk-UA"/>
        </w:rPr>
        <w:t xml:space="preserve"> туристичного потоку в Україну, треба роздивитись його  </w:t>
      </w:r>
      <w:r>
        <w:rPr>
          <w:rStyle w:val="shorttext"/>
          <w:rFonts w:cs="Times New Roman"/>
          <w:sz w:val="28"/>
          <w:szCs w:val="28"/>
          <w:lang w:val="uk-UA"/>
        </w:rPr>
        <w:t>у процентному плані</w:t>
      </w:r>
      <w:r w:rsidRPr="003D5D21">
        <w:rPr>
          <w:rStyle w:val="shorttext"/>
          <w:rFonts w:cs="Times New Roman"/>
          <w:sz w:val="28"/>
          <w:szCs w:val="28"/>
          <w:lang w:val="uk-UA"/>
        </w:rPr>
        <w:t xml:space="preserve"> </w:t>
      </w:r>
      <w:r>
        <w:rPr>
          <w:rStyle w:val="shorttext"/>
          <w:rFonts w:cs="Times New Roman"/>
          <w:sz w:val="28"/>
          <w:szCs w:val="28"/>
          <w:lang w:val="uk-UA"/>
        </w:rPr>
        <w:t>(рис 2.</w:t>
      </w:r>
      <w:r w:rsidR="001162AB">
        <w:rPr>
          <w:rStyle w:val="shorttext"/>
          <w:rFonts w:cs="Times New Roman"/>
          <w:sz w:val="28"/>
          <w:szCs w:val="28"/>
          <w:lang w:val="uk-UA"/>
        </w:rPr>
        <w:t>4</w:t>
      </w:r>
      <w:r>
        <w:rPr>
          <w:rStyle w:val="shorttext"/>
          <w:rFonts w:cs="Times New Roman"/>
          <w:sz w:val="28"/>
          <w:szCs w:val="28"/>
          <w:lang w:val="uk-UA"/>
        </w:rPr>
        <w:t>.</w:t>
      </w:r>
      <w:r w:rsidRPr="003D5D21">
        <w:rPr>
          <w:rStyle w:val="shorttext"/>
          <w:rFonts w:cs="Times New Roman"/>
          <w:sz w:val="28"/>
          <w:szCs w:val="28"/>
          <w:lang w:val="uk-UA"/>
        </w:rPr>
        <w:t>)</w:t>
      </w:r>
      <w:r>
        <w:rPr>
          <w:rStyle w:val="shorttext"/>
          <w:rFonts w:cs="Times New Roman"/>
          <w:sz w:val="28"/>
          <w:szCs w:val="28"/>
          <w:lang w:val="uk-UA"/>
        </w:rPr>
        <w:t>.</w:t>
      </w:r>
      <w:r w:rsidR="00807E1E" w:rsidRPr="003D5D21">
        <w:rPr>
          <w:rFonts w:cs="Times New Roman"/>
          <w:noProof/>
          <w:sz w:val="28"/>
          <w:szCs w:val="28"/>
        </w:rPr>
        <w:drawing>
          <wp:anchor distT="0" distB="0" distL="114300" distR="114300" simplePos="0" relativeHeight="251658240" behindDoc="0" locked="0" layoutInCell="1" allowOverlap="1" wp14:anchorId="333A6E11" wp14:editId="639D3F77">
            <wp:simplePos x="0" y="0"/>
            <wp:positionH relativeFrom="column">
              <wp:posOffset>24765</wp:posOffset>
            </wp:positionH>
            <wp:positionV relativeFrom="paragraph">
              <wp:posOffset>949960</wp:posOffset>
            </wp:positionV>
            <wp:extent cx="5943600" cy="3391535"/>
            <wp:effectExtent l="0" t="0" r="19050" b="18415"/>
            <wp:wrapSquare wrapText="bothSides"/>
            <wp:docPr id="82" name="Диаграмма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5A0634" w:rsidRDefault="00807E1E" w:rsidP="00911665">
      <w:pPr>
        <w:spacing w:line="360" w:lineRule="auto"/>
        <w:ind w:firstLine="708"/>
        <w:contextualSpacing/>
        <w:jc w:val="both"/>
        <w:rPr>
          <w:rStyle w:val="shorttext"/>
          <w:rFonts w:cs="Times New Roman"/>
          <w:sz w:val="28"/>
          <w:szCs w:val="28"/>
          <w:lang w:val="uk-UA"/>
        </w:rPr>
      </w:pPr>
      <w:r>
        <w:rPr>
          <w:rStyle w:val="shorttext"/>
          <w:rFonts w:cs="Times New Roman"/>
          <w:sz w:val="28"/>
          <w:szCs w:val="28"/>
          <w:lang w:val="uk-UA"/>
        </w:rPr>
        <w:t xml:space="preserve">У той же час найбільший відсоток </w:t>
      </w:r>
      <w:proofErr w:type="spellStart"/>
      <w:r>
        <w:rPr>
          <w:rStyle w:val="shorttext"/>
          <w:rFonts w:cs="Times New Roman"/>
          <w:sz w:val="28"/>
          <w:szCs w:val="28"/>
          <w:lang w:val="uk-UA"/>
        </w:rPr>
        <w:t>прибуттів</w:t>
      </w:r>
      <w:proofErr w:type="spellEnd"/>
      <w:r>
        <w:rPr>
          <w:rStyle w:val="shorttext"/>
          <w:rFonts w:cs="Times New Roman"/>
          <w:sz w:val="28"/>
          <w:szCs w:val="28"/>
          <w:lang w:val="uk-UA"/>
        </w:rPr>
        <w:t xml:space="preserve"> з Молдови спостерігався у</w:t>
      </w:r>
    </w:p>
    <w:p w:rsidR="005A0634" w:rsidRDefault="00807E1E" w:rsidP="00807E1E">
      <w:pPr>
        <w:spacing w:line="360" w:lineRule="auto"/>
        <w:ind w:firstLine="708"/>
        <w:contextualSpacing/>
        <w:jc w:val="both"/>
        <w:rPr>
          <w:rStyle w:val="shorttext"/>
          <w:rFonts w:cs="Times New Roman"/>
          <w:sz w:val="28"/>
          <w:szCs w:val="28"/>
          <w:lang w:val="uk-UA"/>
        </w:rPr>
      </w:pPr>
      <w:r>
        <w:rPr>
          <w:rStyle w:val="shorttext"/>
          <w:rFonts w:cs="Times New Roman"/>
          <w:sz w:val="28"/>
          <w:szCs w:val="28"/>
          <w:lang w:val="uk-UA"/>
        </w:rPr>
        <w:t>Рис. 2.</w:t>
      </w:r>
      <w:r w:rsidR="001162AB">
        <w:rPr>
          <w:rStyle w:val="shorttext"/>
          <w:rFonts w:cs="Times New Roman"/>
          <w:sz w:val="28"/>
          <w:szCs w:val="28"/>
          <w:lang w:val="uk-UA"/>
        </w:rPr>
        <w:t>4</w:t>
      </w:r>
      <w:r w:rsidRPr="003D5D21">
        <w:rPr>
          <w:rStyle w:val="shorttext"/>
          <w:rFonts w:cs="Times New Roman"/>
          <w:sz w:val="28"/>
          <w:szCs w:val="28"/>
          <w:lang w:val="uk-UA"/>
        </w:rPr>
        <w:t>. Динаміка в</w:t>
      </w:r>
      <w:r w:rsidRPr="00D30A55">
        <w:rPr>
          <w:rStyle w:val="shorttext"/>
          <w:rFonts w:cs="Times New Roman"/>
          <w:sz w:val="28"/>
          <w:szCs w:val="28"/>
        </w:rPr>
        <w:t>’</w:t>
      </w:r>
      <w:proofErr w:type="spellStart"/>
      <w:r w:rsidRPr="003D5D21">
        <w:rPr>
          <w:rStyle w:val="shorttext"/>
          <w:rFonts w:cs="Times New Roman"/>
          <w:sz w:val="28"/>
          <w:szCs w:val="28"/>
          <w:lang w:val="uk-UA"/>
        </w:rPr>
        <w:t>їзного</w:t>
      </w:r>
      <w:proofErr w:type="spellEnd"/>
      <w:r w:rsidRPr="003D5D21">
        <w:rPr>
          <w:rStyle w:val="shorttext"/>
          <w:rFonts w:cs="Times New Roman"/>
          <w:sz w:val="28"/>
          <w:szCs w:val="28"/>
          <w:lang w:val="uk-UA"/>
        </w:rPr>
        <w:t xml:space="preserve"> туристичного потоку в Україну, %</w:t>
      </w:r>
    </w:p>
    <w:p w:rsidR="005A0634" w:rsidRDefault="0095280B" w:rsidP="003A06CD">
      <w:pPr>
        <w:spacing w:line="360" w:lineRule="auto"/>
        <w:contextualSpacing/>
        <w:jc w:val="both"/>
        <w:rPr>
          <w:rStyle w:val="shorttext"/>
          <w:rFonts w:cs="Times New Roman"/>
          <w:sz w:val="28"/>
          <w:szCs w:val="28"/>
          <w:lang w:val="uk-UA"/>
        </w:rPr>
      </w:pPr>
      <w:r>
        <w:rPr>
          <w:rStyle w:val="shorttext"/>
          <w:rFonts w:cs="Times New Roman"/>
          <w:sz w:val="28"/>
          <w:szCs w:val="28"/>
          <w:lang w:val="uk-UA"/>
        </w:rPr>
        <w:t xml:space="preserve">2014-2015 роках і складав 35% від загальної кількості </w:t>
      </w:r>
      <w:r w:rsidRPr="003D5D21">
        <w:rPr>
          <w:rStyle w:val="shorttext"/>
          <w:rFonts w:cs="Times New Roman"/>
          <w:sz w:val="28"/>
          <w:szCs w:val="28"/>
          <w:lang w:val="uk-UA"/>
        </w:rPr>
        <w:t>в</w:t>
      </w:r>
      <w:r w:rsidRPr="00D30A55">
        <w:rPr>
          <w:rStyle w:val="shorttext"/>
          <w:rFonts w:cs="Times New Roman"/>
          <w:sz w:val="28"/>
          <w:szCs w:val="28"/>
          <w:lang w:val="uk-UA"/>
        </w:rPr>
        <w:t>’</w:t>
      </w:r>
      <w:r>
        <w:rPr>
          <w:rStyle w:val="shorttext"/>
          <w:rFonts w:cs="Times New Roman"/>
          <w:sz w:val="28"/>
          <w:szCs w:val="28"/>
          <w:lang w:val="uk-UA"/>
        </w:rPr>
        <w:t>їзн</w:t>
      </w:r>
      <w:r w:rsidR="005A0634">
        <w:rPr>
          <w:rStyle w:val="shorttext"/>
          <w:rFonts w:cs="Times New Roman"/>
          <w:sz w:val="28"/>
          <w:szCs w:val="28"/>
          <w:lang w:val="uk-UA"/>
        </w:rPr>
        <w:t xml:space="preserve">их туристів і припадав на період спаду </w:t>
      </w:r>
      <w:proofErr w:type="spellStart"/>
      <w:r w:rsidR="005A0634">
        <w:rPr>
          <w:rStyle w:val="shorttext"/>
          <w:rFonts w:cs="Times New Roman"/>
          <w:sz w:val="28"/>
          <w:szCs w:val="28"/>
          <w:lang w:val="uk-UA"/>
        </w:rPr>
        <w:t>прибуттів</w:t>
      </w:r>
      <w:proofErr w:type="spellEnd"/>
      <w:r w:rsidR="005A0634">
        <w:rPr>
          <w:rStyle w:val="shorttext"/>
          <w:rFonts w:cs="Times New Roman"/>
          <w:sz w:val="28"/>
          <w:szCs w:val="28"/>
          <w:lang w:val="uk-UA"/>
        </w:rPr>
        <w:t xml:space="preserve"> з Російської Федерації, які скоротилися на 23% починаючи з 2014 року.</w:t>
      </w:r>
      <w:r w:rsidR="00FC7864">
        <w:rPr>
          <w:rStyle w:val="shorttext"/>
          <w:rFonts w:cs="Times New Roman"/>
          <w:sz w:val="28"/>
          <w:szCs w:val="28"/>
          <w:lang w:val="uk-UA"/>
        </w:rPr>
        <w:t xml:space="preserve"> У 2017 відсотковий показник </w:t>
      </w:r>
      <w:proofErr w:type="spellStart"/>
      <w:r w:rsidR="00FC7864">
        <w:rPr>
          <w:rStyle w:val="shorttext"/>
          <w:rFonts w:cs="Times New Roman"/>
          <w:sz w:val="28"/>
          <w:szCs w:val="28"/>
          <w:lang w:val="uk-UA"/>
        </w:rPr>
        <w:t>прибуттів</w:t>
      </w:r>
      <w:proofErr w:type="spellEnd"/>
      <w:r w:rsidR="00FC7864">
        <w:rPr>
          <w:rStyle w:val="shorttext"/>
          <w:rFonts w:cs="Times New Roman"/>
          <w:sz w:val="28"/>
          <w:szCs w:val="28"/>
          <w:lang w:val="uk-UA"/>
        </w:rPr>
        <w:t xml:space="preserve"> із Молдови </w:t>
      </w:r>
      <w:r w:rsidR="005A0634">
        <w:rPr>
          <w:rStyle w:val="shorttext"/>
          <w:rFonts w:cs="Times New Roman"/>
          <w:sz w:val="28"/>
          <w:szCs w:val="28"/>
          <w:lang w:val="uk-UA"/>
        </w:rPr>
        <w:t xml:space="preserve"> </w:t>
      </w:r>
      <w:r w:rsidR="004F7C46">
        <w:rPr>
          <w:rStyle w:val="shorttext"/>
          <w:rFonts w:cs="Times New Roman"/>
          <w:sz w:val="28"/>
          <w:szCs w:val="28"/>
          <w:lang w:val="uk-UA"/>
        </w:rPr>
        <w:t xml:space="preserve">зменшився </w:t>
      </w:r>
      <w:r w:rsidR="00195AE4">
        <w:rPr>
          <w:rStyle w:val="shorttext"/>
          <w:rFonts w:cs="Times New Roman"/>
          <w:sz w:val="28"/>
          <w:szCs w:val="28"/>
          <w:lang w:val="uk-UA"/>
        </w:rPr>
        <w:t xml:space="preserve">на 14% на користь Угорщини. </w:t>
      </w:r>
    </w:p>
    <w:p w:rsidR="00195AE4" w:rsidRDefault="00195AE4" w:rsidP="00807E1E">
      <w:pPr>
        <w:spacing w:line="360" w:lineRule="auto"/>
        <w:ind w:firstLine="567"/>
        <w:contextualSpacing/>
        <w:jc w:val="both"/>
        <w:rPr>
          <w:rStyle w:val="shorttext"/>
          <w:rFonts w:cs="Times New Roman"/>
          <w:sz w:val="28"/>
          <w:szCs w:val="28"/>
          <w:lang w:val="uk-UA"/>
        </w:rPr>
      </w:pPr>
      <w:r>
        <w:rPr>
          <w:rStyle w:val="shorttext"/>
          <w:rFonts w:cs="Times New Roman"/>
          <w:sz w:val="28"/>
          <w:szCs w:val="28"/>
          <w:lang w:val="uk-UA"/>
        </w:rPr>
        <w:t xml:space="preserve">У 2017 році загальний спад відсоткових показників </w:t>
      </w:r>
      <w:r w:rsidRPr="003D5D21">
        <w:rPr>
          <w:rStyle w:val="shorttext"/>
          <w:rFonts w:cs="Times New Roman"/>
          <w:sz w:val="28"/>
          <w:szCs w:val="28"/>
          <w:lang w:val="uk-UA"/>
        </w:rPr>
        <w:t>в</w:t>
      </w:r>
      <w:r w:rsidRPr="00D30A55">
        <w:rPr>
          <w:rStyle w:val="shorttext"/>
          <w:rFonts w:cs="Times New Roman"/>
          <w:sz w:val="28"/>
          <w:szCs w:val="28"/>
          <w:lang w:val="uk-UA"/>
        </w:rPr>
        <w:t>’</w:t>
      </w:r>
      <w:r w:rsidRPr="003D5D21">
        <w:rPr>
          <w:rStyle w:val="shorttext"/>
          <w:rFonts w:cs="Times New Roman"/>
          <w:sz w:val="28"/>
          <w:szCs w:val="28"/>
          <w:lang w:val="uk-UA"/>
        </w:rPr>
        <w:t>їзного</w:t>
      </w:r>
      <w:r>
        <w:rPr>
          <w:rStyle w:val="shorttext"/>
          <w:rFonts w:cs="Times New Roman"/>
          <w:sz w:val="28"/>
          <w:szCs w:val="28"/>
          <w:lang w:val="uk-UA"/>
        </w:rPr>
        <w:t xml:space="preserve"> туризму з Румунії, Російської Федерації, Польщі, </w:t>
      </w:r>
      <w:proofErr w:type="spellStart"/>
      <w:r>
        <w:rPr>
          <w:rStyle w:val="shorttext"/>
          <w:rFonts w:cs="Times New Roman"/>
          <w:sz w:val="28"/>
          <w:szCs w:val="28"/>
          <w:lang w:val="uk-UA"/>
        </w:rPr>
        <w:t>Молодви</w:t>
      </w:r>
      <w:proofErr w:type="spellEnd"/>
      <w:r>
        <w:rPr>
          <w:rStyle w:val="shorttext"/>
          <w:rFonts w:cs="Times New Roman"/>
          <w:sz w:val="28"/>
          <w:szCs w:val="28"/>
          <w:lang w:val="uk-UA"/>
        </w:rPr>
        <w:t xml:space="preserve"> та Білорусі спостерігається </w:t>
      </w:r>
      <w:r>
        <w:rPr>
          <w:rStyle w:val="shorttext"/>
          <w:rFonts w:cs="Times New Roman"/>
          <w:sz w:val="28"/>
          <w:szCs w:val="28"/>
          <w:lang w:val="uk-UA"/>
        </w:rPr>
        <w:lastRenderedPageBreak/>
        <w:t xml:space="preserve">нарівні з вражаючим збільшенням </w:t>
      </w:r>
      <w:proofErr w:type="spellStart"/>
      <w:r>
        <w:rPr>
          <w:rStyle w:val="shorttext"/>
          <w:rFonts w:cs="Times New Roman"/>
          <w:sz w:val="28"/>
          <w:szCs w:val="28"/>
          <w:lang w:val="uk-UA"/>
        </w:rPr>
        <w:t>прибуттів</w:t>
      </w:r>
      <w:proofErr w:type="spellEnd"/>
      <w:r>
        <w:rPr>
          <w:rStyle w:val="shorttext"/>
          <w:rFonts w:cs="Times New Roman"/>
          <w:sz w:val="28"/>
          <w:szCs w:val="28"/>
          <w:lang w:val="uk-UA"/>
        </w:rPr>
        <w:t xml:space="preserve"> із Угорщини. 45% </w:t>
      </w:r>
      <w:proofErr w:type="spellStart"/>
      <w:r>
        <w:rPr>
          <w:rStyle w:val="shorttext"/>
          <w:rFonts w:cs="Times New Roman"/>
          <w:sz w:val="28"/>
          <w:szCs w:val="28"/>
          <w:lang w:val="uk-UA"/>
        </w:rPr>
        <w:t>прибуттів</w:t>
      </w:r>
      <w:proofErr w:type="spellEnd"/>
      <w:r>
        <w:rPr>
          <w:rStyle w:val="shorttext"/>
          <w:rFonts w:cs="Times New Roman"/>
          <w:sz w:val="28"/>
          <w:szCs w:val="28"/>
          <w:lang w:val="uk-UA"/>
        </w:rPr>
        <w:t xml:space="preserve"> у 2017 склали туристи із Угорщини, а це на 36% більше, ніж у 2016 році.</w:t>
      </w:r>
    </w:p>
    <w:p w:rsidR="003F1474" w:rsidRDefault="003A06CD" w:rsidP="00807E1E">
      <w:pPr>
        <w:spacing w:line="360" w:lineRule="auto"/>
        <w:ind w:firstLine="567"/>
        <w:contextualSpacing/>
        <w:jc w:val="both"/>
        <w:rPr>
          <w:rStyle w:val="shorttext"/>
          <w:rFonts w:cs="Times New Roman"/>
          <w:sz w:val="28"/>
          <w:szCs w:val="28"/>
          <w:lang w:val="uk-UA"/>
        </w:rPr>
      </w:pPr>
      <w:r>
        <w:rPr>
          <w:rStyle w:val="shorttext"/>
          <w:rFonts w:cs="Times New Roman"/>
          <w:sz w:val="28"/>
          <w:szCs w:val="28"/>
          <w:lang w:val="uk-UA"/>
        </w:rPr>
        <w:t>У кінці мож</w:t>
      </w:r>
      <w:r w:rsidR="00195AE4">
        <w:rPr>
          <w:rStyle w:val="shorttext"/>
          <w:rFonts w:cs="Times New Roman"/>
          <w:sz w:val="28"/>
          <w:szCs w:val="28"/>
          <w:lang w:val="uk-UA"/>
        </w:rPr>
        <w:t xml:space="preserve">на сказати, що місце, яке займали туристичні прибуття із Російської Федерації до 2014 року, тепер займають туристи із Угорщини. У той же час, варто зазначити, що такий різкий підйом </w:t>
      </w:r>
      <w:proofErr w:type="spellStart"/>
      <w:r w:rsidR="00195AE4">
        <w:rPr>
          <w:rStyle w:val="shorttext"/>
          <w:rFonts w:cs="Times New Roman"/>
          <w:sz w:val="28"/>
          <w:szCs w:val="28"/>
          <w:lang w:val="uk-UA"/>
        </w:rPr>
        <w:t>прибуттів</w:t>
      </w:r>
      <w:proofErr w:type="spellEnd"/>
      <w:r w:rsidR="00195AE4">
        <w:rPr>
          <w:rStyle w:val="shorttext"/>
          <w:rFonts w:cs="Times New Roman"/>
          <w:sz w:val="28"/>
          <w:szCs w:val="28"/>
          <w:lang w:val="uk-UA"/>
        </w:rPr>
        <w:t xml:space="preserve"> із Угорщини може бути спровокований поганим економічним станом України, що призводить до того, що громадяни України купують автомобілі на угорських номерах. Ці автомобілі у країну </w:t>
      </w:r>
      <w:proofErr w:type="spellStart"/>
      <w:r w:rsidR="00195AE4">
        <w:rPr>
          <w:rStyle w:val="shorttext"/>
          <w:rFonts w:cs="Times New Roman"/>
          <w:sz w:val="28"/>
          <w:szCs w:val="28"/>
          <w:lang w:val="uk-UA"/>
        </w:rPr>
        <w:t>ввозять</w:t>
      </w:r>
      <w:proofErr w:type="spellEnd"/>
      <w:r w:rsidR="00195AE4">
        <w:rPr>
          <w:rStyle w:val="shorttext"/>
          <w:rFonts w:cs="Times New Roman"/>
          <w:sz w:val="28"/>
          <w:szCs w:val="28"/>
          <w:lang w:val="uk-UA"/>
        </w:rPr>
        <w:t xml:space="preserve"> громадяни Угорщини, які </w:t>
      </w:r>
      <w:r w:rsidR="003F1474">
        <w:rPr>
          <w:rStyle w:val="shorttext"/>
          <w:rFonts w:cs="Times New Roman"/>
          <w:sz w:val="28"/>
          <w:szCs w:val="28"/>
          <w:lang w:val="uk-UA"/>
        </w:rPr>
        <w:t>перетинаючи кордон, зараховуються як туристи.</w:t>
      </w:r>
    </w:p>
    <w:p w:rsidR="003F1474" w:rsidRDefault="003F1474" w:rsidP="00807E1E">
      <w:pPr>
        <w:spacing w:line="360" w:lineRule="auto"/>
        <w:ind w:firstLine="567"/>
        <w:contextualSpacing/>
        <w:jc w:val="both"/>
        <w:rPr>
          <w:rStyle w:val="shorttext"/>
          <w:rFonts w:cs="Times New Roman"/>
          <w:sz w:val="28"/>
          <w:szCs w:val="28"/>
          <w:lang w:val="uk-UA"/>
        </w:rPr>
      </w:pPr>
      <w:r>
        <w:rPr>
          <w:rStyle w:val="shorttext"/>
          <w:rFonts w:cs="Times New Roman"/>
          <w:sz w:val="28"/>
          <w:szCs w:val="28"/>
          <w:lang w:val="uk-UA"/>
        </w:rPr>
        <w:t xml:space="preserve"> Також неможливо не сказати, що лідерами </w:t>
      </w:r>
      <w:r w:rsidRPr="003D5D21">
        <w:rPr>
          <w:rStyle w:val="shorttext"/>
          <w:rFonts w:cs="Times New Roman"/>
          <w:sz w:val="28"/>
          <w:szCs w:val="28"/>
          <w:lang w:val="uk-UA"/>
        </w:rPr>
        <w:t>в</w:t>
      </w:r>
      <w:r w:rsidRPr="00D30A55">
        <w:rPr>
          <w:rStyle w:val="shorttext"/>
          <w:rFonts w:cs="Times New Roman"/>
          <w:sz w:val="28"/>
          <w:szCs w:val="28"/>
        </w:rPr>
        <w:t>’</w:t>
      </w:r>
      <w:proofErr w:type="spellStart"/>
      <w:r w:rsidRPr="003D5D21">
        <w:rPr>
          <w:rStyle w:val="shorttext"/>
          <w:rFonts w:cs="Times New Roman"/>
          <w:sz w:val="28"/>
          <w:szCs w:val="28"/>
          <w:lang w:val="uk-UA"/>
        </w:rPr>
        <w:t>їзного</w:t>
      </w:r>
      <w:proofErr w:type="spellEnd"/>
      <w:r w:rsidRPr="003D5D21">
        <w:rPr>
          <w:rStyle w:val="shorttext"/>
          <w:rFonts w:cs="Times New Roman"/>
          <w:sz w:val="28"/>
          <w:szCs w:val="28"/>
          <w:lang w:val="uk-UA"/>
        </w:rPr>
        <w:t xml:space="preserve"> туристичного потоку в Україну</w:t>
      </w:r>
      <w:r>
        <w:rPr>
          <w:rStyle w:val="shorttext"/>
          <w:rFonts w:cs="Times New Roman"/>
          <w:sz w:val="28"/>
          <w:szCs w:val="28"/>
          <w:lang w:val="uk-UA"/>
        </w:rPr>
        <w:t xml:space="preserve"> є країни-сусіди.</w:t>
      </w:r>
    </w:p>
    <w:p w:rsidR="00C03A2B" w:rsidRPr="003D5D21" w:rsidRDefault="005A0634" w:rsidP="00807E1E">
      <w:pPr>
        <w:spacing w:line="360" w:lineRule="auto"/>
        <w:ind w:firstLine="567"/>
        <w:contextualSpacing/>
        <w:jc w:val="both"/>
        <w:rPr>
          <w:rStyle w:val="shorttext"/>
          <w:rFonts w:cs="Times New Roman"/>
          <w:sz w:val="28"/>
          <w:szCs w:val="28"/>
          <w:lang w:val="uk-UA"/>
        </w:rPr>
      </w:pPr>
      <w:r>
        <w:rPr>
          <w:rStyle w:val="shorttext"/>
          <w:rFonts w:cs="Times New Roman"/>
          <w:sz w:val="28"/>
          <w:szCs w:val="28"/>
          <w:lang w:val="uk-UA"/>
        </w:rPr>
        <w:t xml:space="preserve"> </w:t>
      </w:r>
    </w:p>
    <w:p w:rsidR="00315995" w:rsidRDefault="00315995" w:rsidP="00A34842">
      <w:pPr>
        <w:spacing w:line="360" w:lineRule="auto"/>
        <w:contextualSpacing/>
        <w:jc w:val="center"/>
        <w:rPr>
          <w:rFonts w:cs="Times New Roman"/>
          <w:b/>
          <w:sz w:val="28"/>
        </w:rPr>
      </w:pPr>
      <w:r w:rsidRPr="00D30A55">
        <w:rPr>
          <w:rFonts w:cs="Times New Roman"/>
          <w:b/>
          <w:sz w:val="28"/>
        </w:rPr>
        <w:t xml:space="preserve">2.3. </w:t>
      </w:r>
      <w:r w:rsidRPr="003D5D21">
        <w:rPr>
          <w:rFonts w:cs="Times New Roman"/>
          <w:b/>
          <w:sz w:val="28"/>
          <w:lang w:val="uk-UA"/>
        </w:rPr>
        <w:t>Основні тенденції розвитку виїзного (зарубіжного) туризму</w:t>
      </w:r>
    </w:p>
    <w:p w:rsidR="00A34842" w:rsidRPr="00D30A55" w:rsidRDefault="00A34842" w:rsidP="00A34842">
      <w:pPr>
        <w:spacing w:line="360" w:lineRule="auto"/>
        <w:contextualSpacing/>
        <w:jc w:val="center"/>
        <w:rPr>
          <w:rFonts w:cs="Times New Roman"/>
          <w:b/>
          <w:sz w:val="28"/>
        </w:rPr>
      </w:pPr>
    </w:p>
    <w:p w:rsidR="00315995" w:rsidRPr="003D5D21" w:rsidRDefault="00315995" w:rsidP="00807E1E">
      <w:pPr>
        <w:spacing w:line="360" w:lineRule="auto"/>
        <w:ind w:firstLine="567"/>
        <w:contextualSpacing/>
        <w:jc w:val="both"/>
        <w:rPr>
          <w:rFonts w:cs="Times New Roman"/>
          <w:sz w:val="28"/>
          <w:lang w:val="uk-UA"/>
        </w:rPr>
      </w:pPr>
      <w:r w:rsidRPr="003D5D21">
        <w:rPr>
          <w:rFonts w:cs="Times New Roman"/>
          <w:b/>
          <w:sz w:val="28"/>
          <w:lang w:val="uk-UA"/>
        </w:rPr>
        <w:tab/>
      </w:r>
      <w:r w:rsidRPr="003D5D21">
        <w:rPr>
          <w:rFonts w:cs="Times New Roman"/>
          <w:sz w:val="28"/>
          <w:lang w:val="uk-UA"/>
        </w:rPr>
        <w:t>Як вже відомо, виїзний тризм це – подорож громадян України або іншої країни та осіб які постійно проживають на території країни до інших країн.</w:t>
      </w:r>
    </w:p>
    <w:p w:rsidR="00315995" w:rsidRPr="00807E1E" w:rsidRDefault="00315995" w:rsidP="00807E1E">
      <w:pPr>
        <w:contextualSpacing/>
        <w:jc w:val="center"/>
        <w:rPr>
          <w:rFonts w:cs="Times New Roman"/>
          <w:b/>
          <w:sz w:val="28"/>
          <w:lang w:val="uk-UA"/>
        </w:rPr>
      </w:pPr>
      <w:r w:rsidRPr="003D5D21">
        <w:rPr>
          <w:rFonts w:cs="Times New Roman"/>
          <w:b/>
          <w:noProof/>
        </w:rPr>
        <w:drawing>
          <wp:inline distT="0" distB="0" distL="0" distR="0" wp14:anchorId="3777DB45" wp14:editId="0C23AB87">
            <wp:extent cx="5864773" cy="3310759"/>
            <wp:effectExtent l="0" t="0" r="22225" b="23495"/>
            <wp:docPr id="77" name="Диаграмма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15995" w:rsidRPr="005817AA" w:rsidRDefault="00315995" w:rsidP="005817AA">
      <w:pPr>
        <w:spacing w:line="360" w:lineRule="auto"/>
        <w:contextualSpacing/>
        <w:jc w:val="center"/>
        <w:rPr>
          <w:rStyle w:val="ac"/>
          <w:rFonts w:cs="Times New Roman"/>
          <w:color w:val="auto"/>
          <w:sz w:val="28"/>
          <w:szCs w:val="28"/>
          <w:u w:val="none"/>
          <w:lang w:val="uk-UA"/>
        </w:rPr>
      </w:pPr>
      <w:r w:rsidRPr="005817AA">
        <w:rPr>
          <w:rFonts w:cs="Times New Roman"/>
          <w:sz w:val="28"/>
          <w:szCs w:val="28"/>
          <w:lang w:val="uk-UA"/>
        </w:rPr>
        <w:t>Рис.</w:t>
      </w:r>
      <w:r w:rsidR="00807E1E" w:rsidRPr="005817AA">
        <w:rPr>
          <w:rFonts w:cs="Times New Roman"/>
          <w:sz w:val="28"/>
          <w:szCs w:val="28"/>
          <w:lang w:val="uk-UA"/>
        </w:rPr>
        <w:t xml:space="preserve"> 2.</w:t>
      </w:r>
      <w:r w:rsidR="001162AB">
        <w:rPr>
          <w:rFonts w:cs="Times New Roman"/>
          <w:sz w:val="28"/>
          <w:szCs w:val="28"/>
          <w:lang w:val="uk-UA"/>
        </w:rPr>
        <w:t>5</w:t>
      </w:r>
      <w:r w:rsidR="002D1229" w:rsidRPr="005817AA">
        <w:rPr>
          <w:rFonts w:cs="Times New Roman"/>
          <w:sz w:val="28"/>
          <w:szCs w:val="28"/>
          <w:lang w:val="uk-UA"/>
        </w:rPr>
        <w:t>.</w:t>
      </w:r>
      <w:r w:rsidRPr="005817AA">
        <w:rPr>
          <w:rFonts w:cs="Times New Roman"/>
          <w:sz w:val="28"/>
          <w:szCs w:val="28"/>
          <w:lang w:val="uk-UA"/>
        </w:rPr>
        <w:t xml:space="preserve"> </w:t>
      </w:r>
      <w:r w:rsidRPr="005817AA">
        <w:rPr>
          <w:rFonts w:cs="Times New Roman"/>
          <w:sz w:val="28"/>
          <w:szCs w:val="28"/>
        </w:rPr>
        <w:t>Динам</w:t>
      </w:r>
      <w:proofErr w:type="spellStart"/>
      <w:r w:rsidRPr="005817AA">
        <w:rPr>
          <w:rFonts w:cs="Times New Roman"/>
          <w:sz w:val="28"/>
          <w:szCs w:val="28"/>
          <w:lang w:val="uk-UA"/>
        </w:rPr>
        <w:t>іка</w:t>
      </w:r>
      <w:proofErr w:type="spellEnd"/>
      <w:r w:rsidRPr="005817AA">
        <w:rPr>
          <w:rFonts w:cs="Times New Roman"/>
          <w:sz w:val="28"/>
          <w:szCs w:val="28"/>
          <w:lang w:val="uk-UA"/>
        </w:rPr>
        <w:t xml:space="preserve"> в</w:t>
      </w:r>
      <w:proofErr w:type="spellStart"/>
      <w:r w:rsidRPr="005817AA">
        <w:rPr>
          <w:rFonts w:cs="Times New Roman"/>
          <w:sz w:val="28"/>
          <w:szCs w:val="28"/>
        </w:rPr>
        <w:t>иїзд</w:t>
      </w:r>
      <w:proofErr w:type="spellEnd"/>
      <w:r w:rsidRPr="005817AA">
        <w:rPr>
          <w:rFonts w:cs="Times New Roman"/>
          <w:sz w:val="28"/>
          <w:szCs w:val="28"/>
          <w:lang w:val="uk-UA"/>
        </w:rPr>
        <w:t>у</w:t>
      </w:r>
      <w:r w:rsidRPr="005817AA">
        <w:rPr>
          <w:rFonts w:cs="Times New Roman"/>
          <w:sz w:val="28"/>
          <w:szCs w:val="28"/>
        </w:rPr>
        <w:t xml:space="preserve"> </w:t>
      </w:r>
      <w:proofErr w:type="spellStart"/>
      <w:r w:rsidRPr="005817AA">
        <w:rPr>
          <w:rFonts w:cs="Times New Roman"/>
          <w:sz w:val="28"/>
          <w:szCs w:val="28"/>
        </w:rPr>
        <w:t>громадян</w:t>
      </w:r>
      <w:proofErr w:type="spellEnd"/>
      <w:r w:rsidRPr="005817AA">
        <w:rPr>
          <w:rFonts w:cs="Times New Roman"/>
          <w:sz w:val="28"/>
          <w:szCs w:val="28"/>
        </w:rPr>
        <w:t xml:space="preserve"> </w:t>
      </w:r>
      <w:proofErr w:type="spellStart"/>
      <w:r w:rsidRPr="005817AA">
        <w:rPr>
          <w:rFonts w:cs="Times New Roman"/>
          <w:sz w:val="28"/>
          <w:szCs w:val="28"/>
        </w:rPr>
        <w:t>України</w:t>
      </w:r>
      <w:proofErr w:type="spellEnd"/>
      <w:r w:rsidRPr="005817AA">
        <w:rPr>
          <w:rFonts w:cs="Times New Roman"/>
          <w:sz w:val="28"/>
          <w:szCs w:val="28"/>
        </w:rPr>
        <w:t xml:space="preserve"> за кордон</w:t>
      </w:r>
      <w:r w:rsidR="00807E1E" w:rsidRPr="005817AA">
        <w:rPr>
          <w:rFonts w:cs="Times New Roman"/>
          <w:sz w:val="28"/>
          <w:szCs w:val="28"/>
          <w:lang w:val="uk-UA"/>
        </w:rPr>
        <w:t xml:space="preserve"> (2006-2017 р.)</w:t>
      </w:r>
      <w:r w:rsidRPr="005817AA">
        <w:rPr>
          <w:rFonts w:cs="Times New Roman"/>
          <w:sz w:val="28"/>
          <w:szCs w:val="28"/>
          <w:lang w:val="uk-UA"/>
        </w:rPr>
        <w:t xml:space="preserve"> </w:t>
      </w:r>
      <w:r w:rsidRPr="002C1DA2">
        <w:rPr>
          <w:rFonts w:cs="Times New Roman"/>
          <w:sz w:val="28"/>
          <w:szCs w:val="28"/>
          <w:lang w:val="uk-UA"/>
        </w:rPr>
        <w:t>[</w:t>
      </w:r>
      <w:r w:rsidR="00D71031" w:rsidRPr="005817AA">
        <w:rPr>
          <w:rFonts w:cs="Times New Roman"/>
          <w:sz w:val="28"/>
          <w:szCs w:val="28"/>
          <w:lang w:val="uk-UA"/>
        </w:rPr>
        <w:t>42</w:t>
      </w:r>
      <w:r w:rsidRPr="002C1DA2">
        <w:rPr>
          <w:rFonts w:cs="Times New Roman"/>
          <w:sz w:val="28"/>
          <w:szCs w:val="28"/>
          <w:lang w:val="uk-UA"/>
        </w:rPr>
        <w:t>]</w:t>
      </w:r>
    </w:p>
    <w:p w:rsidR="00315995" w:rsidRPr="005817AA" w:rsidRDefault="005059E0" w:rsidP="005059E0">
      <w:pPr>
        <w:spacing w:line="360" w:lineRule="auto"/>
        <w:ind w:firstLine="567"/>
        <w:contextualSpacing/>
        <w:jc w:val="both"/>
        <w:rPr>
          <w:rFonts w:cs="Times New Roman"/>
          <w:sz w:val="28"/>
          <w:szCs w:val="28"/>
          <w:lang w:val="uk-UA"/>
        </w:rPr>
      </w:pPr>
      <w:r w:rsidRPr="003D5D21">
        <w:rPr>
          <w:rStyle w:val="ac"/>
          <w:rFonts w:cs="Times New Roman"/>
          <w:color w:val="auto"/>
          <w:sz w:val="28"/>
          <w:u w:val="none"/>
          <w:lang w:val="uk-UA"/>
        </w:rPr>
        <w:t xml:space="preserve">З 2006 по 2007 роки кількість виїжджаючих за кордон росте, проте у 2008 році ВВП України втрачає темпи розвитку, а у 2009 сповільнюється до </w:t>
      </w:r>
      <w:r w:rsidRPr="005817AA">
        <w:rPr>
          <w:rStyle w:val="ac"/>
          <w:rFonts w:cs="Times New Roman"/>
          <w:color w:val="auto"/>
          <w:spacing w:val="10"/>
          <w:sz w:val="28"/>
          <w:u w:val="none"/>
          <w:lang w:val="uk-UA"/>
        </w:rPr>
        <w:lastRenderedPageBreak/>
        <w:t>від’ємного</w:t>
      </w:r>
      <w:r>
        <w:rPr>
          <w:rStyle w:val="ac"/>
          <w:rFonts w:cs="Times New Roman"/>
          <w:color w:val="auto"/>
          <w:spacing w:val="10"/>
          <w:sz w:val="28"/>
          <w:u w:val="none"/>
          <w:lang w:val="uk-UA"/>
        </w:rPr>
        <w:t xml:space="preserve"> </w:t>
      </w:r>
      <w:r w:rsidRPr="005817AA">
        <w:rPr>
          <w:rStyle w:val="ac"/>
          <w:rFonts w:cs="Times New Roman"/>
          <w:color w:val="auto"/>
          <w:spacing w:val="10"/>
          <w:sz w:val="28"/>
          <w:u w:val="none"/>
          <w:lang w:val="uk-UA"/>
        </w:rPr>
        <w:t xml:space="preserve"> і, </w:t>
      </w:r>
      <w:r>
        <w:rPr>
          <w:rStyle w:val="ac"/>
          <w:rFonts w:cs="Times New Roman"/>
          <w:color w:val="auto"/>
          <w:spacing w:val="10"/>
          <w:sz w:val="28"/>
          <w:u w:val="none"/>
          <w:lang w:val="uk-UA"/>
        </w:rPr>
        <w:t xml:space="preserve"> </w:t>
      </w:r>
      <w:r w:rsidRPr="005817AA">
        <w:rPr>
          <w:rStyle w:val="ac"/>
          <w:rFonts w:cs="Times New Roman"/>
          <w:color w:val="auto"/>
          <w:spacing w:val="10"/>
          <w:sz w:val="28"/>
          <w:u w:val="none"/>
          <w:lang w:val="uk-UA"/>
        </w:rPr>
        <w:t xml:space="preserve">як </w:t>
      </w:r>
      <w:r>
        <w:rPr>
          <w:rStyle w:val="ac"/>
          <w:rFonts w:cs="Times New Roman"/>
          <w:color w:val="auto"/>
          <w:spacing w:val="10"/>
          <w:sz w:val="28"/>
          <w:u w:val="none"/>
          <w:lang w:val="uk-UA"/>
        </w:rPr>
        <w:t xml:space="preserve"> </w:t>
      </w:r>
      <w:r w:rsidRPr="005817AA">
        <w:rPr>
          <w:rStyle w:val="ac"/>
          <w:rFonts w:cs="Times New Roman"/>
          <w:color w:val="auto"/>
          <w:spacing w:val="10"/>
          <w:sz w:val="28"/>
          <w:u w:val="none"/>
          <w:lang w:val="uk-UA"/>
        </w:rPr>
        <w:t>витік,</w:t>
      </w:r>
      <w:r>
        <w:rPr>
          <w:rStyle w:val="ac"/>
          <w:rFonts w:cs="Times New Roman"/>
          <w:color w:val="auto"/>
          <w:spacing w:val="10"/>
          <w:sz w:val="28"/>
          <w:u w:val="none"/>
          <w:lang w:val="uk-UA"/>
        </w:rPr>
        <w:t xml:space="preserve"> </w:t>
      </w:r>
      <w:r w:rsidRPr="005817AA">
        <w:rPr>
          <w:rStyle w:val="ac"/>
          <w:rFonts w:cs="Times New Roman"/>
          <w:color w:val="auto"/>
          <w:spacing w:val="10"/>
          <w:sz w:val="28"/>
          <w:u w:val="none"/>
          <w:lang w:val="uk-UA"/>
        </w:rPr>
        <w:t xml:space="preserve"> громадяни </w:t>
      </w:r>
      <w:r>
        <w:rPr>
          <w:rStyle w:val="ac"/>
          <w:rFonts w:cs="Times New Roman"/>
          <w:color w:val="auto"/>
          <w:spacing w:val="10"/>
          <w:sz w:val="28"/>
          <w:u w:val="none"/>
          <w:lang w:val="uk-UA"/>
        </w:rPr>
        <w:t xml:space="preserve"> </w:t>
      </w:r>
      <w:r w:rsidRPr="005817AA">
        <w:rPr>
          <w:rStyle w:val="ac"/>
          <w:rFonts w:cs="Times New Roman"/>
          <w:color w:val="auto"/>
          <w:spacing w:val="10"/>
          <w:sz w:val="28"/>
          <w:u w:val="none"/>
          <w:lang w:val="uk-UA"/>
        </w:rPr>
        <w:t>України відчувають брак коштів і</w:t>
      </w:r>
      <w:r>
        <w:rPr>
          <w:rStyle w:val="ac"/>
          <w:rFonts w:cs="Times New Roman"/>
          <w:color w:val="auto"/>
          <w:sz w:val="28"/>
          <w:u w:val="none"/>
          <w:lang w:val="uk-UA"/>
        </w:rPr>
        <w:t xml:space="preserve"> </w:t>
      </w:r>
      <w:r w:rsidR="005817AA" w:rsidRPr="005817AA">
        <w:rPr>
          <w:rStyle w:val="ac"/>
          <w:rFonts w:cs="Times New Roman"/>
          <w:color w:val="auto"/>
          <w:sz w:val="28"/>
          <w:szCs w:val="28"/>
          <w:u w:val="none"/>
          <w:lang w:val="uk-UA"/>
        </w:rPr>
        <w:t>виїжджають</w:t>
      </w:r>
      <w:r w:rsidR="00F64D08" w:rsidRPr="005817AA">
        <w:rPr>
          <w:rStyle w:val="ac"/>
          <w:rFonts w:cs="Times New Roman"/>
          <w:color w:val="auto"/>
          <w:sz w:val="28"/>
          <w:szCs w:val="28"/>
          <w:u w:val="none"/>
          <w:lang w:val="uk-UA"/>
        </w:rPr>
        <w:t xml:space="preserve"> менше за кордон</w:t>
      </w:r>
      <w:r w:rsidR="004B034D">
        <w:rPr>
          <w:rStyle w:val="ac"/>
          <w:rFonts w:cs="Times New Roman"/>
          <w:color w:val="auto"/>
          <w:sz w:val="28"/>
          <w:szCs w:val="28"/>
          <w:u w:val="none"/>
          <w:lang w:val="uk-UA"/>
        </w:rPr>
        <w:t xml:space="preserve"> </w:t>
      </w:r>
      <w:r w:rsidR="004B034D">
        <w:rPr>
          <w:rFonts w:cs="Times New Roman"/>
          <w:sz w:val="28"/>
          <w:szCs w:val="28"/>
          <w:lang w:val="uk-UA"/>
        </w:rPr>
        <w:t>(рис. 2.</w:t>
      </w:r>
      <w:r w:rsidR="001162AB">
        <w:rPr>
          <w:rFonts w:cs="Times New Roman"/>
          <w:sz w:val="28"/>
          <w:szCs w:val="28"/>
          <w:lang w:val="uk-UA"/>
        </w:rPr>
        <w:t>5</w:t>
      </w:r>
      <w:r w:rsidR="004B034D" w:rsidRPr="003D5D21">
        <w:rPr>
          <w:rFonts w:cs="Times New Roman"/>
          <w:sz w:val="28"/>
          <w:szCs w:val="28"/>
          <w:lang w:val="uk-UA"/>
        </w:rPr>
        <w:t>)</w:t>
      </w:r>
      <w:r w:rsidR="00F64D08" w:rsidRPr="005817AA">
        <w:rPr>
          <w:rStyle w:val="ac"/>
          <w:rFonts w:cs="Times New Roman"/>
          <w:color w:val="auto"/>
          <w:sz w:val="28"/>
          <w:szCs w:val="28"/>
          <w:u w:val="none"/>
          <w:lang w:val="uk-UA"/>
        </w:rPr>
        <w:t xml:space="preserve">.  </w:t>
      </w:r>
    </w:p>
    <w:p w:rsidR="00315995" w:rsidRPr="00A34842" w:rsidRDefault="00315995" w:rsidP="005817AA">
      <w:pPr>
        <w:spacing w:line="360" w:lineRule="auto"/>
        <w:ind w:firstLine="708"/>
        <w:contextualSpacing/>
        <w:jc w:val="both"/>
        <w:rPr>
          <w:rFonts w:cs="Times New Roman"/>
        </w:rPr>
      </w:pPr>
      <w:proofErr w:type="spellStart"/>
      <w:r w:rsidRPr="005817AA">
        <w:rPr>
          <w:rStyle w:val="ac"/>
          <w:rFonts w:cs="Times New Roman"/>
          <w:color w:val="auto"/>
          <w:sz w:val="28"/>
          <w:szCs w:val="28"/>
          <w:u w:val="none"/>
        </w:rPr>
        <w:t>Протягом</w:t>
      </w:r>
      <w:proofErr w:type="spellEnd"/>
      <w:r w:rsidRPr="005817AA">
        <w:rPr>
          <w:rStyle w:val="ac"/>
          <w:rFonts w:cs="Times New Roman"/>
          <w:color w:val="auto"/>
          <w:sz w:val="28"/>
          <w:szCs w:val="28"/>
          <w:u w:val="none"/>
        </w:rPr>
        <w:t xml:space="preserve"> ус</w:t>
      </w:r>
      <w:r w:rsidRPr="005817AA">
        <w:rPr>
          <w:rStyle w:val="ac"/>
          <w:rFonts w:cs="Times New Roman"/>
          <w:color w:val="auto"/>
          <w:sz w:val="28"/>
          <w:szCs w:val="28"/>
          <w:u w:val="none"/>
          <w:lang w:val="uk-UA"/>
        </w:rPr>
        <w:t>і</w:t>
      </w:r>
      <w:r w:rsidRPr="005817AA">
        <w:rPr>
          <w:rStyle w:val="ac"/>
          <w:rFonts w:cs="Times New Roman"/>
          <w:color w:val="auto"/>
          <w:sz w:val="28"/>
          <w:szCs w:val="28"/>
          <w:u w:val="none"/>
        </w:rPr>
        <w:t xml:space="preserve">х </w:t>
      </w:r>
      <w:proofErr w:type="spellStart"/>
      <w:r w:rsidRPr="005817AA">
        <w:rPr>
          <w:rStyle w:val="ac"/>
          <w:rFonts w:cs="Times New Roman"/>
          <w:color w:val="auto"/>
          <w:sz w:val="28"/>
          <w:szCs w:val="28"/>
          <w:u w:val="none"/>
        </w:rPr>
        <w:t>доступних</w:t>
      </w:r>
      <w:proofErr w:type="spellEnd"/>
      <w:r w:rsidRPr="005817AA">
        <w:rPr>
          <w:rStyle w:val="ac"/>
          <w:rFonts w:cs="Times New Roman"/>
          <w:color w:val="auto"/>
          <w:sz w:val="28"/>
          <w:szCs w:val="28"/>
          <w:u w:val="none"/>
        </w:rPr>
        <w:t xml:space="preserve"> у </w:t>
      </w:r>
      <w:proofErr w:type="spellStart"/>
      <w:r w:rsidRPr="005817AA">
        <w:rPr>
          <w:rStyle w:val="ac"/>
          <w:rFonts w:cs="Times New Roman"/>
          <w:color w:val="auto"/>
          <w:sz w:val="28"/>
          <w:szCs w:val="28"/>
          <w:u w:val="none"/>
        </w:rPr>
        <w:t>статистичних</w:t>
      </w:r>
      <w:proofErr w:type="spellEnd"/>
      <w:r w:rsidRPr="005817AA">
        <w:rPr>
          <w:rStyle w:val="ac"/>
          <w:rFonts w:cs="Times New Roman"/>
          <w:color w:val="auto"/>
          <w:sz w:val="28"/>
          <w:szCs w:val="28"/>
          <w:u w:val="none"/>
        </w:rPr>
        <w:t xml:space="preserve"> </w:t>
      </w:r>
      <w:proofErr w:type="spellStart"/>
      <w:r w:rsidRPr="005817AA">
        <w:rPr>
          <w:rStyle w:val="ac"/>
          <w:rFonts w:cs="Times New Roman"/>
          <w:color w:val="auto"/>
          <w:sz w:val="28"/>
          <w:szCs w:val="28"/>
          <w:u w:val="none"/>
        </w:rPr>
        <w:t>джерелах</w:t>
      </w:r>
      <w:proofErr w:type="spellEnd"/>
      <w:r w:rsidRPr="005817AA">
        <w:rPr>
          <w:rStyle w:val="ac"/>
          <w:rFonts w:cs="Times New Roman"/>
          <w:color w:val="auto"/>
          <w:sz w:val="28"/>
          <w:szCs w:val="28"/>
          <w:u w:val="none"/>
        </w:rPr>
        <w:t xml:space="preserve"> рок</w:t>
      </w:r>
      <w:r w:rsidRPr="005817AA">
        <w:rPr>
          <w:rStyle w:val="ac"/>
          <w:rFonts w:cs="Times New Roman"/>
          <w:color w:val="auto"/>
          <w:sz w:val="28"/>
          <w:szCs w:val="28"/>
          <w:u w:val="none"/>
          <w:lang w:val="uk-UA"/>
        </w:rPr>
        <w:t>і</w:t>
      </w:r>
      <w:r w:rsidRPr="005817AA">
        <w:rPr>
          <w:rStyle w:val="ac"/>
          <w:rFonts w:cs="Times New Roman"/>
          <w:color w:val="auto"/>
          <w:sz w:val="28"/>
          <w:szCs w:val="28"/>
          <w:u w:val="none"/>
        </w:rPr>
        <w:t>в</w:t>
      </w:r>
      <w:r w:rsidRPr="005817AA">
        <w:rPr>
          <w:rStyle w:val="ac"/>
          <w:rFonts w:cs="Times New Roman"/>
          <w:color w:val="auto"/>
          <w:sz w:val="28"/>
          <w:szCs w:val="28"/>
          <w:u w:val="none"/>
          <w:lang w:val="uk-UA"/>
        </w:rPr>
        <w:t>, основною метою, з якою</w:t>
      </w:r>
      <w:r w:rsidRPr="003D5D21">
        <w:rPr>
          <w:rStyle w:val="ac"/>
          <w:rFonts w:cs="Times New Roman"/>
          <w:color w:val="auto"/>
          <w:sz w:val="28"/>
          <w:u w:val="none"/>
          <w:lang w:val="uk-UA"/>
        </w:rPr>
        <w:t xml:space="preserve"> громадяни України виїжджають закордон зали</w:t>
      </w:r>
      <w:r w:rsidR="002D1229">
        <w:rPr>
          <w:rStyle w:val="ac"/>
          <w:rFonts w:cs="Times New Roman"/>
          <w:color w:val="auto"/>
          <w:sz w:val="28"/>
          <w:u w:val="none"/>
          <w:lang w:val="uk-UA"/>
        </w:rPr>
        <w:t>шається приватна мета поїздки</w:t>
      </w:r>
      <w:r w:rsidR="00A34842" w:rsidRPr="00A34842">
        <w:rPr>
          <w:rStyle w:val="ac"/>
          <w:rFonts w:cs="Times New Roman"/>
          <w:color w:val="auto"/>
          <w:sz w:val="28"/>
          <w:u w:val="none"/>
        </w:rPr>
        <w:t>.</w:t>
      </w:r>
    </w:p>
    <w:p w:rsidR="00315995" w:rsidRPr="003D5D21" w:rsidRDefault="00315995" w:rsidP="00AE205D">
      <w:pPr>
        <w:spacing w:line="360" w:lineRule="auto"/>
        <w:ind w:firstLine="567"/>
        <w:contextualSpacing/>
        <w:jc w:val="both"/>
        <w:rPr>
          <w:rFonts w:cs="Times New Roman"/>
          <w:sz w:val="28"/>
          <w:szCs w:val="28"/>
          <w:lang w:val="uk-UA"/>
        </w:rPr>
      </w:pPr>
      <w:r w:rsidRPr="003D5D21">
        <w:rPr>
          <w:rFonts w:cs="Times New Roman"/>
          <w:sz w:val="28"/>
          <w:lang w:val="uk-UA"/>
        </w:rPr>
        <w:t>Кількість громадян, які виїжджали з метою організованого туризму набагато нижча за кількість громадян, які виїжджали з метою приватних поїздок, що викликає сумніви у достовірності даних. Якщо проаналізувати статистичні білетні туристичної діяльності в Україні та дані Державної служби статистики України за кількість громадян України, які виїжджали за кордон з використанням послуг туристичних операторів та агентів, то можна побачити неуз</w:t>
      </w:r>
      <w:r w:rsidR="002D1229">
        <w:rPr>
          <w:rFonts w:cs="Times New Roman"/>
          <w:sz w:val="28"/>
          <w:lang w:val="uk-UA"/>
        </w:rPr>
        <w:t>годженість статистичних даних</w:t>
      </w:r>
      <w:r w:rsidR="00AE205D">
        <w:rPr>
          <w:rFonts w:cs="Times New Roman"/>
          <w:sz w:val="28"/>
          <w:lang w:val="uk-UA"/>
        </w:rPr>
        <w:t>.</w:t>
      </w:r>
    </w:p>
    <w:p w:rsidR="00315995" w:rsidRPr="005059E0" w:rsidRDefault="005059E0" w:rsidP="005059E0">
      <w:pPr>
        <w:spacing w:line="360" w:lineRule="auto"/>
        <w:ind w:firstLine="708"/>
        <w:contextualSpacing/>
        <w:jc w:val="both"/>
        <w:rPr>
          <w:rFonts w:cs="Times New Roman"/>
          <w:sz w:val="28"/>
          <w:lang w:val="uk-UA"/>
        </w:rPr>
      </w:pPr>
      <w:r w:rsidRPr="003D5D21">
        <w:rPr>
          <w:rFonts w:cs="Times New Roman"/>
          <w:noProof/>
        </w:rPr>
        <w:drawing>
          <wp:anchor distT="0" distB="0" distL="114300" distR="114300" simplePos="0" relativeHeight="251656192" behindDoc="1" locked="0" layoutInCell="1" allowOverlap="1" wp14:anchorId="31AA982B" wp14:editId="789C7957">
            <wp:simplePos x="0" y="0"/>
            <wp:positionH relativeFrom="column">
              <wp:posOffset>-127000</wp:posOffset>
            </wp:positionH>
            <wp:positionV relativeFrom="paragraph">
              <wp:posOffset>746125</wp:posOffset>
            </wp:positionV>
            <wp:extent cx="6116955" cy="3531235"/>
            <wp:effectExtent l="0" t="0" r="17145" b="12065"/>
            <wp:wrapTight wrapText="bothSides">
              <wp:wrapPolygon edited="0">
                <wp:start x="0" y="0"/>
                <wp:lineTo x="0" y="21557"/>
                <wp:lineTo x="21593" y="21557"/>
                <wp:lineTo x="21593" y="0"/>
                <wp:lineTo x="0" y="0"/>
              </wp:wrapPolygon>
            </wp:wrapTight>
            <wp:docPr id="80" name="Диаграмма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315995" w:rsidRPr="003D5D21">
        <w:rPr>
          <w:rFonts w:cs="Times New Roman"/>
          <w:sz w:val="28"/>
          <w:lang w:val="uk-UA"/>
        </w:rPr>
        <w:t>Якщо порівняти  дані з обох джерел застосовуючи графіки, ми отримаємо різницю у пока</w:t>
      </w:r>
      <w:r w:rsidR="000D4231">
        <w:rPr>
          <w:rFonts w:cs="Times New Roman"/>
          <w:sz w:val="28"/>
          <w:lang w:val="uk-UA"/>
        </w:rPr>
        <w:t>зниках (р</w:t>
      </w:r>
      <w:r w:rsidR="00315995" w:rsidRPr="003D5D21">
        <w:rPr>
          <w:rFonts w:cs="Times New Roman"/>
          <w:sz w:val="28"/>
          <w:lang w:val="uk-UA"/>
        </w:rPr>
        <w:t>ис</w:t>
      </w:r>
      <w:r w:rsidR="005817AA">
        <w:rPr>
          <w:rFonts w:cs="Times New Roman"/>
          <w:sz w:val="28"/>
          <w:lang w:val="uk-UA"/>
        </w:rPr>
        <w:t xml:space="preserve"> 2.</w:t>
      </w:r>
      <w:r w:rsidR="001162AB">
        <w:rPr>
          <w:rFonts w:cs="Times New Roman"/>
          <w:sz w:val="28"/>
          <w:lang w:val="uk-UA"/>
        </w:rPr>
        <w:t>6</w:t>
      </w:r>
      <w:r w:rsidR="00F64D08" w:rsidRPr="003D5D21">
        <w:rPr>
          <w:rFonts w:cs="Times New Roman"/>
          <w:sz w:val="28"/>
          <w:lang w:val="uk-UA"/>
        </w:rPr>
        <w:t>.</w:t>
      </w:r>
      <w:r w:rsidR="00315995" w:rsidRPr="003D5D21">
        <w:rPr>
          <w:rFonts w:cs="Times New Roman"/>
          <w:sz w:val="28"/>
          <w:lang w:val="uk-UA"/>
        </w:rPr>
        <w:t>).</w:t>
      </w:r>
      <w:r w:rsidR="005817AA" w:rsidRPr="005817AA">
        <w:rPr>
          <w:rFonts w:cs="Times New Roman"/>
          <w:sz w:val="28"/>
          <w:lang w:val="uk-UA"/>
        </w:rPr>
        <w:t xml:space="preserve"> </w:t>
      </w:r>
    </w:p>
    <w:p w:rsidR="005059E0" w:rsidRDefault="00315995" w:rsidP="005059E0">
      <w:pPr>
        <w:spacing w:line="360" w:lineRule="auto"/>
        <w:contextualSpacing/>
        <w:jc w:val="center"/>
        <w:rPr>
          <w:rFonts w:cs="Times New Roman"/>
          <w:sz w:val="28"/>
        </w:rPr>
      </w:pPr>
      <w:r w:rsidRPr="003D5D21">
        <w:rPr>
          <w:rFonts w:cs="Times New Roman"/>
          <w:sz w:val="28"/>
          <w:lang w:val="uk-UA"/>
        </w:rPr>
        <w:t>Рис. 2.</w:t>
      </w:r>
      <w:r w:rsidR="001162AB">
        <w:rPr>
          <w:rFonts w:cs="Times New Roman"/>
          <w:sz w:val="28"/>
          <w:lang w:val="uk-UA"/>
        </w:rPr>
        <w:t>6</w:t>
      </w:r>
      <w:r w:rsidR="00F64D08" w:rsidRPr="003D5D21">
        <w:rPr>
          <w:rFonts w:cs="Times New Roman"/>
          <w:sz w:val="28"/>
          <w:lang w:val="uk-UA"/>
        </w:rPr>
        <w:t>.</w:t>
      </w:r>
      <w:r w:rsidRPr="003D5D21">
        <w:rPr>
          <w:rFonts w:cs="Times New Roman"/>
          <w:sz w:val="28"/>
          <w:lang w:val="uk-UA"/>
        </w:rPr>
        <w:t xml:space="preserve"> Різниця у даних статистичного бюлетеню туристичної діяльності  в Україні та Державної служби статистики України </w:t>
      </w:r>
      <w:r w:rsidRPr="00D30A55">
        <w:rPr>
          <w:rFonts w:cs="Times New Roman"/>
          <w:sz w:val="28"/>
          <w:szCs w:val="28"/>
        </w:rPr>
        <w:t>[</w:t>
      </w:r>
      <w:r w:rsidR="00D71031">
        <w:rPr>
          <w:rFonts w:cs="Times New Roman"/>
          <w:sz w:val="28"/>
          <w:szCs w:val="28"/>
          <w:lang w:val="uk-UA"/>
        </w:rPr>
        <w:t>42</w:t>
      </w:r>
      <w:r w:rsidRPr="00D30A55">
        <w:rPr>
          <w:rFonts w:cs="Times New Roman"/>
          <w:sz w:val="28"/>
          <w:szCs w:val="28"/>
        </w:rPr>
        <w:t>]</w:t>
      </w:r>
    </w:p>
    <w:p w:rsidR="00315995" w:rsidRPr="005059E0" w:rsidRDefault="005059E0" w:rsidP="005059E0">
      <w:pPr>
        <w:spacing w:line="360" w:lineRule="auto"/>
        <w:ind w:firstLine="708"/>
        <w:contextualSpacing/>
        <w:jc w:val="both"/>
        <w:rPr>
          <w:rFonts w:cs="Times New Roman"/>
          <w:sz w:val="28"/>
        </w:rPr>
      </w:pPr>
      <w:r w:rsidRPr="003D5D21">
        <w:rPr>
          <w:rFonts w:cs="Times New Roman"/>
          <w:noProof/>
        </w:rPr>
        <w:lastRenderedPageBreak/>
        <w:drawing>
          <wp:anchor distT="0" distB="0" distL="114300" distR="114300" simplePos="0" relativeHeight="251659264" behindDoc="0" locked="0" layoutInCell="1" allowOverlap="1" wp14:anchorId="381447CC" wp14:editId="7D133020">
            <wp:simplePos x="0" y="0"/>
            <wp:positionH relativeFrom="column">
              <wp:posOffset>-3175</wp:posOffset>
            </wp:positionH>
            <wp:positionV relativeFrom="paragraph">
              <wp:posOffset>2224405</wp:posOffset>
            </wp:positionV>
            <wp:extent cx="5943600" cy="3030220"/>
            <wp:effectExtent l="0" t="0" r="19050" b="17780"/>
            <wp:wrapSquare wrapText="bothSides"/>
            <wp:docPr id="81" name="Диаграмма 8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Pr="003D5D21">
        <w:rPr>
          <w:rFonts w:cs="Times New Roman"/>
          <w:sz w:val="28"/>
          <w:lang w:val="uk-UA"/>
        </w:rPr>
        <w:t>Порівняння даних з обох джерел привело до несподіваних результатів, а сама до протилежності даних, які у обох випадках надані Державною статистичною</w:t>
      </w:r>
      <w:r>
        <w:rPr>
          <w:rFonts w:cs="Times New Roman"/>
          <w:sz w:val="28"/>
          <w:lang w:val="uk-UA"/>
        </w:rPr>
        <w:t xml:space="preserve"> </w:t>
      </w:r>
      <w:r w:rsidRPr="003D5D21">
        <w:rPr>
          <w:rFonts w:cs="Times New Roman"/>
          <w:sz w:val="28"/>
          <w:lang w:val="uk-UA"/>
        </w:rPr>
        <w:t xml:space="preserve">службою України, та ставлять під сумніви достовірність даних і підривають довіру до офіційних джерел статистичної інформації. </w:t>
      </w:r>
      <w:r w:rsidR="00315995" w:rsidRPr="003D5D21">
        <w:rPr>
          <w:rFonts w:cs="Times New Roman"/>
          <w:sz w:val="28"/>
          <w:lang w:val="uk-UA"/>
        </w:rPr>
        <w:t>Країнами</w:t>
      </w:r>
      <w:r w:rsidR="00315995" w:rsidRPr="005059E0">
        <w:rPr>
          <w:rFonts w:cs="Times New Roman"/>
          <w:sz w:val="28"/>
          <w:lang w:val="uk-UA"/>
        </w:rPr>
        <w:t>-лідерами</w:t>
      </w:r>
      <w:r w:rsidR="00315995" w:rsidRPr="003D5D21">
        <w:rPr>
          <w:rFonts w:cs="Times New Roman"/>
          <w:sz w:val="28"/>
          <w:lang w:val="uk-UA"/>
        </w:rPr>
        <w:t xml:space="preserve">, до яких потік виїжджаючих громадян України є стійким є Польща, Молдова, Угорщина, Білорусь та Російська Федерація. Ці країни займають перші 5 </w:t>
      </w:r>
      <w:proofErr w:type="spellStart"/>
      <w:r w:rsidR="00315995" w:rsidRPr="003D5D21">
        <w:rPr>
          <w:rFonts w:cs="Times New Roman"/>
          <w:sz w:val="28"/>
          <w:lang w:val="uk-UA"/>
        </w:rPr>
        <w:t>лідуюч</w:t>
      </w:r>
      <w:r w:rsidR="000D4231">
        <w:rPr>
          <w:rFonts w:cs="Times New Roman"/>
          <w:sz w:val="28"/>
          <w:lang w:val="uk-UA"/>
        </w:rPr>
        <w:t>их</w:t>
      </w:r>
      <w:proofErr w:type="spellEnd"/>
      <w:r w:rsidR="000D4231">
        <w:rPr>
          <w:rFonts w:cs="Times New Roman"/>
          <w:sz w:val="28"/>
          <w:lang w:val="uk-UA"/>
        </w:rPr>
        <w:t xml:space="preserve"> позицій з 2006 по 2017 рік (р</w:t>
      </w:r>
      <w:r w:rsidR="00315995" w:rsidRPr="003D5D21">
        <w:rPr>
          <w:rFonts w:cs="Times New Roman"/>
          <w:sz w:val="28"/>
          <w:lang w:val="uk-UA"/>
        </w:rPr>
        <w:t>ис</w:t>
      </w:r>
      <w:r w:rsidR="00A431BE">
        <w:rPr>
          <w:rFonts w:cs="Times New Roman"/>
          <w:sz w:val="28"/>
          <w:lang w:val="uk-UA"/>
        </w:rPr>
        <w:t>. 2.</w:t>
      </w:r>
      <w:r w:rsidR="001162AB">
        <w:rPr>
          <w:rFonts w:cs="Times New Roman"/>
          <w:sz w:val="28"/>
          <w:lang w:val="uk-UA"/>
        </w:rPr>
        <w:t>7</w:t>
      </w:r>
      <w:r w:rsidR="00F64D08" w:rsidRPr="003D5D21">
        <w:rPr>
          <w:rFonts w:cs="Times New Roman"/>
          <w:sz w:val="28"/>
          <w:lang w:val="uk-UA"/>
        </w:rPr>
        <w:t>.</w:t>
      </w:r>
      <w:r w:rsidR="00315995" w:rsidRPr="003D5D21">
        <w:rPr>
          <w:rFonts w:cs="Times New Roman"/>
          <w:sz w:val="28"/>
          <w:lang w:val="uk-UA"/>
        </w:rPr>
        <w:t>).</w:t>
      </w:r>
    </w:p>
    <w:p w:rsidR="00EB5C7D" w:rsidRPr="005059E0" w:rsidRDefault="00A431BE" w:rsidP="005059E0">
      <w:pPr>
        <w:spacing w:line="360" w:lineRule="auto"/>
        <w:ind w:firstLine="708"/>
        <w:contextualSpacing/>
        <w:jc w:val="center"/>
        <w:rPr>
          <w:rFonts w:cs="Times New Roman"/>
          <w:sz w:val="28"/>
        </w:rPr>
      </w:pPr>
      <w:r>
        <w:rPr>
          <w:rFonts w:cs="Times New Roman"/>
          <w:sz w:val="28"/>
          <w:lang w:val="uk-UA"/>
        </w:rPr>
        <w:t>Рис. 2.</w:t>
      </w:r>
      <w:r w:rsidR="001162AB">
        <w:rPr>
          <w:rFonts w:cs="Times New Roman"/>
          <w:sz w:val="28"/>
          <w:lang w:val="uk-UA"/>
        </w:rPr>
        <w:t>7</w:t>
      </w:r>
      <w:r w:rsidR="00F64D08" w:rsidRPr="003D5D21">
        <w:rPr>
          <w:rFonts w:cs="Times New Roman"/>
          <w:sz w:val="28"/>
          <w:lang w:val="uk-UA"/>
        </w:rPr>
        <w:t xml:space="preserve">. </w:t>
      </w:r>
      <w:r w:rsidR="00FB155B">
        <w:rPr>
          <w:rFonts w:cs="Times New Roman"/>
          <w:sz w:val="28"/>
          <w:lang w:val="uk-UA"/>
        </w:rPr>
        <w:t xml:space="preserve">Динаміка виїзного туристичного потоку з України, % </w:t>
      </w:r>
      <w:r w:rsidR="00FB155B" w:rsidRPr="00D30A55">
        <w:rPr>
          <w:rFonts w:cs="Times New Roman"/>
          <w:sz w:val="28"/>
        </w:rPr>
        <w:t>[</w:t>
      </w:r>
      <w:r w:rsidR="00D71031">
        <w:rPr>
          <w:rFonts w:cs="Times New Roman"/>
          <w:sz w:val="28"/>
          <w:lang w:val="uk-UA"/>
        </w:rPr>
        <w:t>42</w:t>
      </w:r>
      <w:r w:rsidR="00FB155B" w:rsidRPr="00D30A55">
        <w:rPr>
          <w:rFonts w:cs="Times New Roman"/>
          <w:sz w:val="28"/>
        </w:rPr>
        <w:t>]</w:t>
      </w:r>
    </w:p>
    <w:p w:rsidR="00315995" w:rsidRPr="003D5D21" w:rsidRDefault="00315995" w:rsidP="006532BC">
      <w:pPr>
        <w:spacing w:line="360" w:lineRule="auto"/>
        <w:ind w:firstLine="567"/>
        <w:contextualSpacing/>
        <w:jc w:val="both"/>
        <w:rPr>
          <w:rStyle w:val="shorttext"/>
          <w:rFonts w:cs="Times New Roman"/>
        </w:rPr>
      </w:pPr>
      <w:r w:rsidRPr="003D5D21">
        <w:rPr>
          <w:rStyle w:val="shorttext"/>
          <w:rFonts w:cs="Times New Roman"/>
          <w:sz w:val="28"/>
          <w:szCs w:val="28"/>
          <w:lang w:val="uk-UA"/>
        </w:rPr>
        <w:t xml:space="preserve">Таким чином за 12 років кількість туристів, які їздили до Російської Федерації скоротилася на 18%, та у свою чергу громадяни України почали їздити більше до Польщі, частка від’їздів туди збільшилася на 10,48%. Максимальним відсотковий показник Польщі був у 2016 році – 41,08% та поступово зменшується аж до тепер. </w:t>
      </w:r>
    </w:p>
    <w:p w:rsidR="00315995" w:rsidRPr="003D5D21" w:rsidRDefault="00315995" w:rsidP="006532BC">
      <w:pPr>
        <w:spacing w:line="360" w:lineRule="auto"/>
        <w:ind w:firstLine="567"/>
        <w:contextualSpacing/>
        <w:jc w:val="both"/>
        <w:rPr>
          <w:rStyle w:val="shorttext"/>
          <w:rFonts w:cs="Times New Roman"/>
          <w:sz w:val="28"/>
          <w:szCs w:val="28"/>
          <w:lang w:val="uk-UA"/>
        </w:rPr>
      </w:pPr>
      <w:r w:rsidRPr="003D5D21">
        <w:rPr>
          <w:rStyle w:val="shorttext"/>
          <w:rFonts w:cs="Times New Roman"/>
          <w:sz w:val="28"/>
          <w:szCs w:val="28"/>
          <w:lang w:val="uk-UA"/>
        </w:rPr>
        <w:t>Відсотковий показник Білорусі, у свою чергу, зменшився на 3,11% і продовжує зменшуватися.</w:t>
      </w:r>
    </w:p>
    <w:p w:rsidR="00315995" w:rsidRDefault="00315995" w:rsidP="006532BC">
      <w:pPr>
        <w:spacing w:line="360" w:lineRule="auto"/>
        <w:ind w:firstLine="567"/>
        <w:contextualSpacing/>
        <w:jc w:val="both"/>
        <w:rPr>
          <w:rStyle w:val="shorttext"/>
          <w:rFonts w:cs="Times New Roman"/>
          <w:sz w:val="28"/>
          <w:szCs w:val="28"/>
          <w:lang w:val="uk-UA"/>
        </w:rPr>
      </w:pPr>
      <w:r w:rsidRPr="003D5D21">
        <w:rPr>
          <w:rStyle w:val="shorttext"/>
          <w:rFonts w:cs="Times New Roman"/>
          <w:sz w:val="28"/>
          <w:szCs w:val="28"/>
          <w:lang w:val="uk-UA"/>
        </w:rPr>
        <w:t>Показник Угорщини коливається, до 2014 року кількість людей,</w:t>
      </w:r>
      <w:r w:rsidR="00F060BB" w:rsidRPr="003D5D21">
        <w:rPr>
          <w:rStyle w:val="shorttext"/>
          <w:rFonts w:cs="Times New Roman"/>
          <w:sz w:val="28"/>
          <w:szCs w:val="28"/>
          <w:lang w:val="uk-UA"/>
        </w:rPr>
        <w:t xml:space="preserve"> </w:t>
      </w:r>
      <w:r w:rsidRPr="003D5D21">
        <w:rPr>
          <w:rStyle w:val="shorttext"/>
          <w:rFonts w:cs="Times New Roman"/>
          <w:sz w:val="28"/>
          <w:szCs w:val="28"/>
          <w:lang w:val="uk-UA"/>
        </w:rPr>
        <w:t>які їздили до Угорщини зменшувалася, але починаючи з 2015 їх кількість росте.</w:t>
      </w:r>
    </w:p>
    <w:p w:rsidR="006532BC" w:rsidRDefault="006532BC" w:rsidP="006532BC">
      <w:pPr>
        <w:spacing w:line="360" w:lineRule="auto"/>
        <w:ind w:firstLine="567"/>
        <w:contextualSpacing/>
        <w:jc w:val="both"/>
        <w:rPr>
          <w:rFonts w:cs="Times New Roman"/>
          <w:sz w:val="28"/>
          <w:szCs w:val="28"/>
          <w:lang w:val="uk-UA"/>
        </w:rPr>
      </w:pPr>
    </w:p>
    <w:p w:rsidR="005059E0" w:rsidRPr="00A431BE" w:rsidRDefault="005059E0" w:rsidP="006532BC">
      <w:pPr>
        <w:spacing w:line="360" w:lineRule="auto"/>
        <w:ind w:firstLine="567"/>
        <w:contextualSpacing/>
        <w:jc w:val="both"/>
        <w:rPr>
          <w:rFonts w:cs="Times New Roman"/>
          <w:sz w:val="28"/>
          <w:szCs w:val="28"/>
          <w:lang w:val="uk-UA"/>
        </w:rPr>
      </w:pPr>
    </w:p>
    <w:p w:rsidR="003D5D21" w:rsidRDefault="003D5D21" w:rsidP="006532BC">
      <w:pPr>
        <w:spacing w:line="360" w:lineRule="auto"/>
        <w:ind w:firstLine="567"/>
        <w:contextualSpacing/>
        <w:jc w:val="center"/>
        <w:rPr>
          <w:rFonts w:cs="Times New Roman"/>
          <w:b/>
          <w:sz w:val="28"/>
          <w:lang w:val="uk-UA"/>
        </w:rPr>
      </w:pPr>
      <w:r w:rsidRPr="003D5D21">
        <w:rPr>
          <w:rFonts w:cs="Times New Roman"/>
          <w:b/>
          <w:sz w:val="28"/>
        </w:rPr>
        <w:lastRenderedPageBreak/>
        <w:t xml:space="preserve">2.4. </w:t>
      </w:r>
      <w:proofErr w:type="spellStart"/>
      <w:r w:rsidRPr="003D5D21">
        <w:rPr>
          <w:rFonts w:cs="Times New Roman"/>
          <w:b/>
          <w:sz w:val="28"/>
        </w:rPr>
        <w:t>Проблеми</w:t>
      </w:r>
      <w:proofErr w:type="spellEnd"/>
      <w:r w:rsidRPr="003D5D21">
        <w:rPr>
          <w:rFonts w:cs="Times New Roman"/>
          <w:b/>
          <w:sz w:val="28"/>
        </w:rPr>
        <w:t xml:space="preserve"> та </w:t>
      </w:r>
      <w:proofErr w:type="spellStart"/>
      <w:r w:rsidRPr="003D5D21">
        <w:rPr>
          <w:rFonts w:cs="Times New Roman"/>
          <w:b/>
          <w:sz w:val="28"/>
        </w:rPr>
        <w:t>перспективи</w:t>
      </w:r>
      <w:proofErr w:type="spellEnd"/>
      <w:r w:rsidRPr="003D5D21">
        <w:rPr>
          <w:rFonts w:cs="Times New Roman"/>
          <w:b/>
          <w:sz w:val="28"/>
        </w:rPr>
        <w:t xml:space="preserve"> </w:t>
      </w:r>
      <w:proofErr w:type="spellStart"/>
      <w:r w:rsidRPr="003D5D21">
        <w:rPr>
          <w:rFonts w:cs="Times New Roman"/>
          <w:b/>
          <w:sz w:val="28"/>
        </w:rPr>
        <w:t>розвитку</w:t>
      </w:r>
      <w:proofErr w:type="spellEnd"/>
      <w:r w:rsidRPr="003D5D21">
        <w:rPr>
          <w:rFonts w:cs="Times New Roman"/>
          <w:b/>
          <w:sz w:val="28"/>
        </w:rPr>
        <w:t xml:space="preserve"> </w:t>
      </w:r>
      <w:r w:rsidRPr="003D5D21">
        <w:rPr>
          <w:rFonts w:cs="Times New Roman"/>
          <w:b/>
          <w:sz w:val="28"/>
          <w:lang w:val="uk-UA"/>
        </w:rPr>
        <w:t>міжнародного</w:t>
      </w:r>
      <w:r w:rsidRPr="003D5D21">
        <w:rPr>
          <w:rFonts w:cs="Times New Roman"/>
          <w:b/>
          <w:sz w:val="28"/>
        </w:rPr>
        <w:t xml:space="preserve"> туризму в </w:t>
      </w:r>
      <w:proofErr w:type="spellStart"/>
      <w:r w:rsidRPr="003D5D21">
        <w:rPr>
          <w:rFonts w:cs="Times New Roman"/>
          <w:b/>
          <w:sz w:val="28"/>
        </w:rPr>
        <w:t>Україні</w:t>
      </w:r>
      <w:proofErr w:type="spellEnd"/>
    </w:p>
    <w:p w:rsidR="006532BC" w:rsidRPr="006532BC" w:rsidRDefault="006532BC" w:rsidP="006532BC">
      <w:pPr>
        <w:spacing w:line="360" w:lineRule="auto"/>
        <w:ind w:firstLine="567"/>
        <w:contextualSpacing/>
        <w:jc w:val="center"/>
        <w:rPr>
          <w:rFonts w:cs="Times New Roman"/>
          <w:b/>
          <w:sz w:val="28"/>
          <w:lang w:val="uk-UA"/>
        </w:rPr>
      </w:pPr>
    </w:p>
    <w:p w:rsidR="003D5D21" w:rsidRDefault="003D5D21" w:rsidP="006532BC">
      <w:pPr>
        <w:spacing w:line="360" w:lineRule="auto"/>
        <w:ind w:firstLine="567"/>
        <w:contextualSpacing/>
        <w:jc w:val="both"/>
        <w:rPr>
          <w:rFonts w:cs="Times New Roman"/>
          <w:sz w:val="28"/>
          <w:szCs w:val="28"/>
          <w:lang w:val="uk-UA"/>
        </w:rPr>
      </w:pPr>
      <w:r w:rsidRPr="003D5D21">
        <w:rPr>
          <w:rFonts w:cs="Times New Roman"/>
          <w:sz w:val="28"/>
          <w:szCs w:val="28"/>
          <w:lang w:val="uk-UA"/>
        </w:rPr>
        <w:t xml:space="preserve">Для аналізу проблем і перспектив розвитку міжнародного туризму України, ми використали універсальний та поширений у всьому світі метод SWOT-аналізу. SWOT – це абревіатура, що означає: </w:t>
      </w:r>
      <w:proofErr w:type="spellStart"/>
      <w:r w:rsidRPr="003D5D21">
        <w:rPr>
          <w:rFonts w:cs="Times New Roman"/>
          <w:sz w:val="28"/>
          <w:szCs w:val="28"/>
          <w:lang w:val="uk-UA"/>
        </w:rPr>
        <w:t>Strengths</w:t>
      </w:r>
      <w:proofErr w:type="spellEnd"/>
      <w:r w:rsidRPr="003D5D21">
        <w:rPr>
          <w:rFonts w:cs="Times New Roman"/>
          <w:sz w:val="28"/>
          <w:szCs w:val="28"/>
          <w:lang w:val="uk-UA"/>
        </w:rPr>
        <w:t xml:space="preserve"> –  сильні сторони, </w:t>
      </w:r>
      <w:proofErr w:type="spellStart"/>
      <w:r w:rsidRPr="003D5D21">
        <w:rPr>
          <w:rFonts w:cs="Times New Roman"/>
          <w:sz w:val="28"/>
          <w:szCs w:val="28"/>
          <w:lang w:val="uk-UA"/>
        </w:rPr>
        <w:t>Weaknesses</w:t>
      </w:r>
      <w:proofErr w:type="spellEnd"/>
      <w:r w:rsidRPr="003D5D21">
        <w:rPr>
          <w:rFonts w:cs="Times New Roman"/>
          <w:sz w:val="28"/>
          <w:szCs w:val="28"/>
          <w:lang w:val="uk-UA"/>
        </w:rPr>
        <w:t xml:space="preserve"> –  слабкі сторони, </w:t>
      </w:r>
      <w:proofErr w:type="spellStart"/>
      <w:r w:rsidRPr="003D5D21">
        <w:rPr>
          <w:rFonts w:cs="Times New Roman"/>
          <w:sz w:val="28"/>
          <w:szCs w:val="28"/>
          <w:lang w:val="uk-UA"/>
        </w:rPr>
        <w:t>Opportunities</w:t>
      </w:r>
      <w:proofErr w:type="spellEnd"/>
      <w:r w:rsidRPr="003D5D21">
        <w:rPr>
          <w:rFonts w:cs="Times New Roman"/>
          <w:sz w:val="28"/>
          <w:szCs w:val="28"/>
          <w:lang w:val="uk-UA"/>
        </w:rPr>
        <w:t xml:space="preserve"> –  сприятливі можливості, </w:t>
      </w:r>
      <w:proofErr w:type="spellStart"/>
      <w:r w:rsidRPr="003D5D21">
        <w:rPr>
          <w:rFonts w:cs="Times New Roman"/>
          <w:sz w:val="28"/>
          <w:szCs w:val="28"/>
          <w:lang w:val="uk-UA"/>
        </w:rPr>
        <w:t>Threats</w:t>
      </w:r>
      <w:proofErr w:type="spellEnd"/>
      <w:r w:rsidRPr="003D5D21">
        <w:rPr>
          <w:rFonts w:cs="Times New Roman"/>
          <w:sz w:val="28"/>
          <w:szCs w:val="28"/>
          <w:lang w:val="uk-UA"/>
        </w:rPr>
        <w:t xml:space="preserve"> –  загрози </w:t>
      </w:r>
      <w:r w:rsidR="0071586C" w:rsidRPr="00D30A55">
        <w:rPr>
          <w:rFonts w:cs="Times New Roman"/>
          <w:sz w:val="28"/>
          <w:szCs w:val="28"/>
          <w:lang w:val="uk-UA"/>
        </w:rPr>
        <w:t xml:space="preserve">[15]. </w:t>
      </w:r>
      <w:r w:rsidRPr="003D5D21">
        <w:rPr>
          <w:rFonts w:cs="Times New Roman"/>
          <w:sz w:val="28"/>
          <w:szCs w:val="28"/>
          <w:lang w:val="uk-UA"/>
        </w:rPr>
        <w:t>За допомогою SWOT-аналізу легше з'ясувати обставини, за яких розвивається міжнародний туризм України. Ми збалансували вплив внутрішніх сильних і слабких рис із впливом зовнішніх спр</w:t>
      </w:r>
      <w:r w:rsidR="006F372F">
        <w:rPr>
          <w:rFonts w:cs="Times New Roman"/>
          <w:sz w:val="28"/>
          <w:szCs w:val="28"/>
          <w:lang w:val="uk-UA"/>
        </w:rPr>
        <w:t>иятливих можливостей і загроз (</w:t>
      </w:r>
      <w:r w:rsidR="006F372F" w:rsidRPr="00D30A55">
        <w:rPr>
          <w:rFonts w:cs="Times New Roman"/>
          <w:sz w:val="28"/>
          <w:szCs w:val="28"/>
          <w:lang w:val="uk-UA"/>
        </w:rPr>
        <w:t>т</w:t>
      </w:r>
      <w:r w:rsidRPr="003D5D21">
        <w:rPr>
          <w:rFonts w:cs="Times New Roman"/>
          <w:sz w:val="28"/>
          <w:szCs w:val="28"/>
          <w:lang w:val="uk-UA"/>
        </w:rPr>
        <w:t>аблиця 2</w:t>
      </w:r>
      <w:r w:rsidR="00282CE3">
        <w:rPr>
          <w:rFonts w:cs="Times New Roman"/>
          <w:sz w:val="28"/>
          <w:szCs w:val="28"/>
          <w:lang w:val="uk-UA"/>
        </w:rPr>
        <w:t>.</w:t>
      </w:r>
      <w:r w:rsidR="001162AB">
        <w:rPr>
          <w:rFonts w:cs="Times New Roman"/>
          <w:sz w:val="28"/>
          <w:szCs w:val="28"/>
          <w:lang w:val="uk-UA"/>
        </w:rPr>
        <w:t>1</w:t>
      </w:r>
      <w:r w:rsidRPr="003D5D21">
        <w:rPr>
          <w:rFonts w:cs="Times New Roman"/>
          <w:sz w:val="28"/>
          <w:szCs w:val="28"/>
          <w:lang w:val="uk-UA"/>
        </w:rPr>
        <w:t xml:space="preserve">). </w:t>
      </w:r>
    </w:p>
    <w:p w:rsidR="006532BC" w:rsidRDefault="00282CE3" w:rsidP="005059E0">
      <w:pPr>
        <w:spacing w:line="360" w:lineRule="auto"/>
        <w:ind w:firstLine="567"/>
        <w:contextualSpacing/>
        <w:jc w:val="both"/>
        <w:rPr>
          <w:rFonts w:cs="Times New Roman"/>
          <w:sz w:val="28"/>
          <w:lang w:val="uk-UA"/>
        </w:rPr>
      </w:pPr>
      <w:r w:rsidRPr="003D5D21">
        <w:rPr>
          <w:rFonts w:cs="Times New Roman"/>
          <w:sz w:val="28"/>
          <w:lang w:val="uk-UA"/>
        </w:rPr>
        <w:t xml:space="preserve">Після визначення всіх критеріїв </w:t>
      </w:r>
      <w:r w:rsidRPr="003D5D21">
        <w:rPr>
          <w:rFonts w:cs="Times New Roman"/>
          <w:sz w:val="28"/>
          <w:lang w:val="en-US"/>
        </w:rPr>
        <w:t>SWOT</w:t>
      </w:r>
      <w:r w:rsidRPr="00D30A55">
        <w:rPr>
          <w:rFonts w:cs="Times New Roman"/>
          <w:sz w:val="28"/>
        </w:rPr>
        <w:t>-</w:t>
      </w:r>
      <w:proofErr w:type="spellStart"/>
      <w:r w:rsidRPr="003D5D21">
        <w:rPr>
          <w:rFonts w:cs="Times New Roman"/>
          <w:sz w:val="28"/>
        </w:rPr>
        <w:t>анал</w:t>
      </w:r>
      <w:r w:rsidRPr="003D5D21">
        <w:rPr>
          <w:rFonts w:cs="Times New Roman"/>
          <w:sz w:val="28"/>
          <w:lang w:val="uk-UA"/>
        </w:rPr>
        <w:t>ізу</w:t>
      </w:r>
      <w:proofErr w:type="spellEnd"/>
      <w:r w:rsidRPr="003D5D21">
        <w:rPr>
          <w:rFonts w:cs="Times New Roman"/>
          <w:sz w:val="28"/>
          <w:lang w:val="uk-UA"/>
        </w:rPr>
        <w:t xml:space="preserve"> ми попарно порівняли усі сильні та слабкі сторони, а також можливості та загрози міжнародного туризму України</w:t>
      </w:r>
      <w:r>
        <w:rPr>
          <w:rFonts w:cs="Times New Roman"/>
          <w:sz w:val="28"/>
          <w:lang w:val="uk-UA"/>
        </w:rPr>
        <w:t>.</w:t>
      </w:r>
    </w:p>
    <w:p w:rsidR="003D5D21" w:rsidRPr="003D5D21" w:rsidRDefault="003D5D21" w:rsidP="003D5D21">
      <w:pPr>
        <w:spacing w:line="360" w:lineRule="auto"/>
        <w:ind w:firstLine="708"/>
        <w:jc w:val="right"/>
        <w:rPr>
          <w:rFonts w:cs="Times New Roman"/>
          <w:sz w:val="28"/>
          <w:szCs w:val="28"/>
          <w:lang w:val="uk-UA"/>
        </w:rPr>
      </w:pPr>
      <w:r w:rsidRPr="003D5D21">
        <w:rPr>
          <w:rFonts w:cs="Times New Roman"/>
          <w:sz w:val="28"/>
          <w:szCs w:val="28"/>
          <w:lang w:val="uk-UA"/>
        </w:rPr>
        <w:t>Таблиця 2.</w:t>
      </w:r>
      <w:r w:rsidR="001162AB">
        <w:rPr>
          <w:rFonts w:cs="Times New Roman"/>
          <w:sz w:val="28"/>
          <w:szCs w:val="28"/>
          <w:lang w:val="uk-UA"/>
        </w:rPr>
        <w:t>1</w:t>
      </w:r>
    </w:p>
    <w:p w:rsidR="003D5D21" w:rsidRPr="003D5D21" w:rsidRDefault="003D5D21" w:rsidP="003D5D21">
      <w:pPr>
        <w:spacing w:line="360" w:lineRule="auto"/>
        <w:jc w:val="center"/>
        <w:rPr>
          <w:rFonts w:cs="Times New Roman"/>
          <w:sz w:val="28"/>
          <w:szCs w:val="28"/>
          <w:lang w:val="uk-UA"/>
        </w:rPr>
      </w:pPr>
      <w:r w:rsidRPr="003D5D21">
        <w:rPr>
          <w:rFonts w:cs="Times New Roman"/>
          <w:sz w:val="28"/>
          <w:szCs w:val="28"/>
          <w:lang w:val="en-US"/>
        </w:rPr>
        <w:t>SWOT</w:t>
      </w:r>
      <w:r w:rsidRPr="00D30A55">
        <w:rPr>
          <w:rFonts w:cs="Times New Roman"/>
          <w:sz w:val="28"/>
          <w:szCs w:val="28"/>
        </w:rPr>
        <w:t>-</w:t>
      </w:r>
      <w:proofErr w:type="spellStart"/>
      <w:r w:rsidRPr="003D5D21">
        <w:rPr>
          <w:rFonts w:cs="Times New Roman"/>
          <w:sz w:val="28"/>
          <w:szCs w:val="28"/>
        </w:rPr>
        <w:t>анал</w:t>
      </w:r>
      <w:proofErr w:type="spellEnd"/>
      <w:r w:rsidRPr="003D5D21">
        <w:rPr>
          <w:rFonts w:cs="Times New Roman"/>
          <w:sz w:val="28"/>
          <w:szCs w:val="28"/>
          <w:lang w:val="uk-UA"/>
        </w:rPr>
        <w:t>із міжнародного туризму України</w:t>
      </w:r>
    </w:p>
    <w:tbl>
      <w:tblPr>
        <w:tblStyle w:val="af"/>
        <w:tblW w:w="0" w:type="auto"/>
        <w:tblLook w:val="04A0" w:firstRow="1" w:lastRow="0" w:firstColumn="1" w:lastColumn="0" w:noHBand="0" w:noVBand="1"/>
      </w:tblPr>
      <w:tblGrid>
        <w:gridCol w:w="4785"/>
        <w:gridCol w:w="4786"/>
      </w:tblGrid>
      <w:tr w:rsidR="003D5D21" w:rsidRPr="003D5D21" w:rsidTr="00125A19">
        <w:tc>
          <w:tcPr>
            <w:tcW w:w="4785" w:type="dxa"/>
          </w:tcPr>
          <w:p w:rsidR="003D5D21" w:rsidRPr="003D5D21" w:rsidRDefault="003D5D21" w:rsidP="00125A19">
            <w:pPr>
              <w:jc w:val="center"/>
              <w:rPr>
                <w:rFonts w:cs="Times New Roman"/>
                <w:sz w:val="24"/>
                <w:lang w:val="uk-UA"/>
              </w:rPr>
            </w:pPr>
            <w:r w:rsidRPr="003D5D21">
              <w:rPr>
                <w:rFonts w:cs="Times New Roman"/>
                <w:sz w:val="24"/>
                <w:lang w:val="uk-UA"/>
              </w:rPr>
              <w:t>Сильні сторони</w:t>
            </w:r>
          </w:p>
        </w:tc>
        <w:tc>
          <w:tcPr>
            <w:tcW w:w="4786" w:type="dxa"/>
          </w:tcPr>
          <w:p w:rsidR="003D5D21" w:rsidRPr="003D5D21" w:rsidRDefault="003D5D21" w:rsidP="00125A19">
            <w:pPr>
              <w:jc w:val="center"/>
              <w:rPr>
                <w:rFonts w:cs="Times New Roman"/>
                <w:sz w:val="24"/>
                <w:lang w:val="uk-UA"/>
              </w:rPr>
            </w:pPr>
            <w:r w:rsidRPr="003D5D21">
              <w:rPr>
                <w:rFonts w:cs="Times New Roman"/>
                <w:sz w:val="24"/>
                <w:lang w:val="uk-UA"/>
              </w:rPr>
              <w:t>Слабкі сторони</w:t>
            </w:r>
          </w:p>
        </w:tc>
      </w:tr>
      <w:tr w:rsidR="003D5D21" w:rsidRPr="003D5D21" w:rsidTr="00125A19">
        <w:tc>
          <w:tcPr>
            <w:tcW w:w="4785" w:type="dxa"/>
          </w:tcPr>
          <w:p w:rsidR="003D5D21" w:rsidRPr="003D5D21" w:rsidRDefault="003D5D21" w:rsidP="00125A19">
            <w:pPr>
              <w:rPr>
                <w:rFonts w:cs="Times New Roman"/>
                <w:sz w:val="24"/>
                <w:lang w:val="uk-UA"/>
              </w:rPr>
            </w:pPr>
            <w:r w:rsidRPr="003D5D21">
              <w:rPr>
                <w:rFonts w:cs="Times New Roman"/>
                <w:sz w:val="24"/>
                <w:lang w:val="uk-UA"/>
              </w:rPr>
              <w:t>1. Сприятливе географічне розташування (географічний центр Європи);</w:t>
            </w:r>
          </w:p>
          <w:p w:rsidR="003D5D21" w:rsidRPr="003D5D21" w:rsidRDefault="003D5D21" w:rsidP="00125A19">
            <w:pPr>
              <w:rPr>
                <w:rFonts w:cs="Times New Roman"/>
                <w:sz w:val="24"/>
                <w:lang w:val="uk-UA"/>
              </w:rPr>
            </w:pPr>
            <w:r w:rsidRPr="003D5D21">
              <w:rPr>
                <w:rFonts w:cs="Times New Roman"/>
                <w:sz w:val="24"/>
                <w:lang w:val="uk-UA"/>
              </w:rPr>
              <w:t>2. Різноманітність ландшафтів і природних зон;</w:t>
            </w:r>
          </w:p>
          <w:p w:rsidR="003D5D21" w:rsidRPr="003D5D21" w:rsidRDefault="003D5D21" w:rsidP="00125A19">
            <w:pPr>
              <w:rPr>
                <w:rFonts w:cs="Times New Roman"/>
                <w:sz w:val="24"/>
                <w:lang w:val="uk-UA"/>
              </w:rPr>
            </w:pPr>
            <w:r w:rsidRPr="00D30A55">
              <w:rPr>
                <w:rFonts w:cs="Times New Roman"/>
                <w:sz w:val="24"/>
              </w:rPr>
              <w:t>3</w:t>
            </w:r>
            <w:r w:rsidRPr="003D5D21">
              <w:rPr>
                <w:rFonts w:cs="Times New Roman"/>
                <w:sz w:val="24"/>
                <w:lang w:val="uk-UA"/>
              </w:rPr>
              <w:t xml:space="preserve">. Багата </w:t>
            </w:r>
            <w:proofErr w:type="spellStart"/>
            <w:r w:rsidRPr="003D5D21">
              <w:rPr>
                <w:rFonts w:cs="Times New Roman"/>
                <w:sz w:val="24"/>
                <w:lang w:val="uk-UA"/>
              </w:rPr>
              <w:t>істо</w:t>
            </w:r>
            <w:r w:rsidRPr="003D5D21">
              <w:rPr>
                <w:rFonts w:cs="Times New Roman"/>
                <w:sz w:val="24"/>
              </w:rPr>
              <w:t>рична</w:t>
            </w:r>
            <w:proofErr w:type="spellEnd"/>
            <w:r w:rsidRPr="003D5D21">
              <w:rPr>
                <w:rFonts w:cs="Times New Roman"/>
                <w:sz w:val="24"/>
                <w:lang w:val="uk-UA"/>
              </w:rPr>
              <w:t xml:space="preserve"> спадщина;</w:t>
            </w:r>
          </w:p>
          <w:p w:rsidR="003D5D21" w:rsidRPr="003D5D21" w:rsidRDefault="003D5D21" w:rsidP="00125A19">
            <w:pPr>
              <w:rPr>
                <w:rFonts w:cs="Times New Roman"/>
                <w:sz w:val="24"/>
                <w:lang w:val="uk-UA"/>
              </w:rPr>
            </w:pPr>
            <w:r w:rsidRPr="003D5D21">
              <w:rPr>
                <w:rFonts w:cs="Times New Roman"/>
                <w:sz w:val="24"/>
                <w:lang w:val="uk-UA"/>
              </w:rPr>
              <w:t>4. Наявність офіційного туристичного бренду країни;</w:t>
            </w:r>
          </w:p>
          <w:p w:rsidR="003D5D21" w:rsidRPr="003D5D21" w:rsidRDefault="003D5D21" w:rsidP="00125A19">
            <w:pPr>
              <w:rPr>
                <w:rFonts w:cs="Times New Roman"/>
                <w:sz w:val="24"/>
                <w:lang w:val="uk-UA"/>
              </w:rPr>
            </w:pPr>
            <w:r w:rsidRPr="003D5D21">
              <w:rPr>
                <w:rFonts w:cs="Times New Roman"/>
                <w:sz w:val="24"/>
                <w:lang w:val="uk-UA"/>
              </w:rPr>
              <w:t>5. Відкритість країни до міжнародного співробітництва;</w:t>
            </w:r>
          </w:p>
          <w:p w:rsidR="003D5D21" w:rsidRPr="003D5D21" w:rsidRDefault="003D5D21" w:rsidP="00125A19">
            <w:pPr>
              <w:rPr>
                <w:rFonts w:cs="Times New Roman"/>
                <w:sz w:val="24"/>
                <w:lang w:val="uk-UA"/>
              </w:rPr>
            </w:pPr>
            <w:r w:rsidRPr="003D5D21">
              <w:rPr>
                <w:rFonts w:cs="Times New Roman"/>
                <w:sz w:val="24"/>
                <w:lang w:val="uk-UA"/>
              </w:rPr>
              <w:t>6. Безвізовий режим із ЄС;</w:t>
            </w:r>
          </w:p>
          <w:p w:rsidR="003D5D21" w:rsidRPr="003D5D21" w:rsidRDefault="003D5D21" w:rsidP="00125A19">
            <w:pPr>
              <w:rPr>
                <w:rFonts w:cs="Times New Roman"/>
                <w:sz w:val="24"/>
                <w:lang w:val="uk-UA"/>
              </w:rPr>
            </w:pPr>
            <w:r w:rsidRPr="003D5D21">
              <w:rPr>
                <w:rFonts w:cs="Times New Roman"/>
                <w:sz w:val="24"/>
                <w:lang w:val="uk-UA"/>
              </w:rPr>
              <w:t>7. Унікальний етнічний колорит та культури як окремих регіонів, так і країни в цілому;</w:t>
            </w:r>
          </w:p>
          <w:p w:rsidR="003D5D21" w:rsidRPr="003D5D21" w:rsidRDefault="003D5D21" w:rsidP="00125A19">
            <w:pPr>
              <w:rPr>
                <w:rFonts w:cs="Times New Roman"/>
                <w:sz w:val="24"/>
                <w:lang w:val="uk-UA"/>
              </w:rPr>
            </w:pPr>
            <w:r w:rsidRPr="003D5D21">
              <w:rPr>
                <w:rFonts w:cs="Times New Roman"/>
                <w:sz w:val="24"/>
                <w:lang w:val="uk-UA"/>
              </w:rPr>
              <w:t>8. Унікальна та відома у світі кухня.</w:t>
            </w:r>
          </w:p>
        </w:tc>
        <w:tc>
          <w:tcPr>
            <w:tcW w:w="4786" w:type="dxa"/>
          </w:tcPr>
          <w:p w:rsidR="003D5D21" w:rsidRPr="003D5D21" w:rsidRDefault="003D5D21" w:rsidP="00125A19">
            <w:pPr>
              <w:rPr>
                <w:rFonts w:cs="Times New Roman"/>
                <w:sz w:val="24"/>
                <w:lang w:val="uk-UA"/>
              </w:rPr>
            </w:pPr>
            <w:r w:rsidRPr="003D5D21">
              <w:rPr>
                <w:rFonts w:cs="Times New Roman"/>
                <w:sz w:val="24"/>
                <w:lang w:val="uk-UA"/>
              </w:rPr>
              <w:t>1. Низький рівень якості інфраструктури;</w:t>
            </w:r>
          </w:p>
          <w:p w:rsidR="003D5D21" w:rsidRPr="003D5D21" w:rsidRDefault="003D5D21" w:rsidP="00125A19">
            <w:pPr>
              <w:rPr>
                <w:rFonts w:cs="Times New Roman"/>
                <w:sz w:val="24"/>
                <w:lang w:val="uk-UA"/>
              </w:rPr>
            </w:pPr>
            <w:r w:rsidRPr="003D5D21">
              <w:rPr>
                <w:rFonts w:cs="Times New Roman"/>
                <w:sz w:val="24"/>
                <w:lang w:val="uk-UA"/>
              </w:rPr>
              <w:t>2. Нестабільний рівень сервісу;</w:t>
            </w:r>
          </w:p>
          <w:p w:rsidR="003D5D21" w:rsidRPr="003D5D21" w:rsidRDefault="003D5D21" w:rsidP="00125A19">
            <w:pPr>
              <w:rPr>
                <w:rFonts w:cs="Times New Roman"/>
                <w:sz w:val="24"/>
                <w:lang w:val="uk-UA"/>
              </w:rPr>
            </w:pPr>
            <w:r w:rsidRPr="003D5D21">
              <w:rPr>
                <w:rFonts w:cs="Times New Roman"/>
                <w:sz w:val="24"/>
                <w:lang w:val="uk-UA"/>
              </w:rPr>
              <w:t>3. Висока вартість обслуговування, зокрема у періоди підвищеної відвідуваності країни іноземцями;</w:t>
            </w:r>
          </w:p>
          <w:p w:rsidR="003D5D21" w:rsidRPr="003D5D21" w:rsidRDefault="003D5D21" w:rsidP="00125A19">
            <w:pPr>
              <w:rPr>
                <w:rFonts w:cs="Times New Roman"/>
                <w:sz w:val="24"/>
                <w:lang w:val="uk-UA"/>
              </w:rPr>
            </w:pPr>
            <w:r w:rsidRPr="003D5D21">
              <w:rPr>
                <w:rFonts w:cs="Times New Roman"/>
                <w:sz w:val="24"/>
                <w:lang w:val="uk-UA"/>
              </w:rPr>
              <w:t>4. Нестабільна політична ситуація та війна на сході України;</w:t>
            </w:r>
          </w:p>
          <w:p w:rsidR="003D5D21" w:rsidRPr="003D5D21" w:rsidRDefault="003D5D21" w:rsidP="00125A19">
            <w:pPr>
              <w:rPr>
                <w:rFonts w:cs="Times New Roman"/>
                <w:sz w:val="24"/>
                <w:lang w:val="uk-UA"/>
              </w:rPr>
            </w:pPr>
            <w:r w:rsidRPr="003D5D21">
              <w:rPr>
                <w:rFonts w:cs="Times New Roman"/>
                <w:sz w:val="24"/>
                <w:lang w:val="uk-UA"/>
              </w:rPr>
              <w:t>5. Знецінення громадянами своєї культурної спадщини та, як наслідок, свого туристичного потенціалу;</w:t>
            </w:r>
          </w:p>
          <w:p w:rsidR="003D5D21" w:rsidRPr="003D5D21" w:rsidRDefault="003D5D21" w:rsidP="00125A19">
            <w:pPr>
              <w:rPr>
                <w:rFonts w:cs="Times New Roman"/>
                <w:sz w:val="24"/>
                <w:lang w:val="uk-UA"/>
              </w:rPr>
            </w:pPr>
            <w:r w:rsidRPr="003D5D21">
              <w:rPr>
                <w:rFonts w:cs="Times New Roman"/>
                <w:sz w:val="24"/>
                <w:lang w:val="uk-UA"/>
              </w:rPr>
              <w:t>6. Низький рівень обізнаності про туристичні ресурси країни серед іноземців;</w:t>
            </w:r>
          </w:p>
          <w:p w:rsidR="003D5D21" w:rsidRPr="003D5D21" w:rsidRDefault="003D5D21" w:rsidP="00125A19">
            <w:pPr>
              <w:rPr>
                <w:rFonts w:cs="Times New Roman"/>
                <w:sz w:val="24"/>
                <w:lang w:val="uk-UA"/>
              </w:rPr>
            </w:pPr>
            <w:r w:rsidRPr="003D5D21">
              <w:rPr>
                <w:rFonts w:cs="Times New Roman"/>
                <w:sz w:val="24"/>
                <w:lang w:val="uk-UA"/>
              </w:rPr>
              <w:t>7. Держава недостатньо просуває туристичний бренд країни;</w:t>
            </w:r>
          </w:p>
          <w:p w:rsidR="003D5D21" w:rsidRPr="003D5D21" w:rsidRDefault="003D5D21" w:rsidP="00125A19">
            <w:pPr>
              <w:rPr>
                <w:rFonts w:cs="Times New Roman"/>
                <w:sz w:val="24"/>
                <w:lang w:val="uk-UA"/>
              </w:rPr>
            </w:pPr>
            <w:r w:rsidRPr="003D5D21">
              <w:rPr>
                <w:rFonts w:cs="Times New Roman"/>
                <w:sz w:val="24"/>
                <w:lang w:val="uk-UA"/>
              </w:rPr>
              <w:t>8. Недосконалість законодавства в області туризму.</w:t>
            </w:r>
          </w:p>
          <w:p w:rsidR="003D5D21" w:rsidRPr="003D5D21" w:rsidRDefault="003D5D21" w:rsidP="00125A19">
            <w:pPr>
              <w:rPr>
                <w:rFonts w:cs="Times New Roman"/>
                <w:sz w:val="24"/>
                <w:lang w:val="uk-UA"/>
              </w:rPr>
            </w:pPr>
          </w:p>
        </w:tc>
      </w:tr>
      <w:tr w:rsidR="003D5D21" w:rsidRPr="003D5D21" w:rsidTr="00125A19">
        <w:tc>
          <w:tcPr>
            <w:tcW w:w="4785" w:type="dxa"/>
          </w:tcPr>
          <w:p w:rsidR="003D5D21" w:rsidRPr="003D5D21" w:rsidRDefault="003D5D21" w:rsidP="00125A19">
            <w:pPr>
              <w:jc w:val="center"/>
              <w:rPr>
                <w:rFonts w:cs="Times New Roman"/>
                <w:sz w:val="24"/>
                <w:lang w:val="uk-UA"/>
              </w:rPr>
            </w:pPr>
            <w:r w:rsidRPr="003D5D21">
              <w:rPr>
                <w:rFonts w:cs="Times New Roman"/>
                <w:sz w:val="24"/>
                <w:lang w:val="uk-UA"/>
              </w:rPr>
              <w:t>Можливості</w:t>
            </w:r>
          </w:p>
        </w:tc>
        <w:tc>
          <w:tcPr>
            <w:tcW w:w="4786" w:type="dxa"/>
          </w:tcPr>
          <w:p w:rsidR="003D5D21" w:rsidRPr="003D5D21" w:rsidRDefault="003D5D21" w:rsidP="00125A19">
            <w:pPr>
              <w:jc w:val="center"/>
              <w:rPr>
                <w:rFonts w:cs="Times New Roman"/>
                <w:sz w:val="24"/>
                <w:lang w:val="uk-UA"/>
              </w:rPr>
            </w:pPr>
            <w:r w:rsidRPr="003D5D21">
              <w:rPr>
                <w:rFonts w:cs="Times New Roman"/>
                <w:sz w:val="24"/>
                <w:lang w:val="uk-UA"/>
              </w:rPr>
              <w:t>Загрози</w:t>
            </w:r>
          </w:p>
        </w:tc>
      </w:tr>
      <w:tr w:rsidR="003D5D21" w:rsidRPr="00E50A01" w:rsidTr="00125A19">
        <w:tc>
          <w:tcPr>
            <w:tcW w:w="4785" w:type="dxa"/>
          </w:tcPr>
          <w:p w:rsidR="003D5D21" w:rsidRPr="003D5D21" w:rsidRDefault="003D5D21" w:rsidP="00125A19">
            <w:pPr>
              <w:rPr>
                <w:rFonts w:cs="Times New Roman"/>
                <w:sz w:val="24"/>
                <w:lang w:val="uk-UA"/>
              </w:rPr>
            </w:pPr>
            <w:r w:rsidRPr="003D5D21">
              <w:rPr>
                <w:rFonts w:cs="Times New Roman"/>
                <w:sz w:val="24"/>
                <w:lang w:val="uk-UA"/>
              </w:rPr>
              <w:t>1. Міжнародне співробітництво у сприянні подоланню військового конфлікту на сході України;</w:t>
            </w:r>
          </w:p>
          <w:p w:rsidR="003D5D21" w:rsidRPr="003D5D21" w:rsidRDefault="003D5D21" w:rsidP="00125A19">
            <w:pPr>
              <w:rPr>
                <w:rFonts w:cs="Times New Roman"/>
                <w:sz w:val="24"/>
                <w:lang w:val="uk-UA"/>
              </w:rPr>
            </w:pPr>
            <w:r w:rsidRPr="003D5D21">
              <w:rPr>
                <w:rFonts w:cs="Times New Roman"/>
                <w:sz w:val="24"/>
                <w:lang w:val="uk-UA"/>
              </w:rPr>
              <w:t>2. Прийняття України у члени ЄС;</w:t>
            </w:r>
          </w:p>
          <w:p w:rsidR="003D5D21" w:rsidRPr="003D5D21" w:rsidRDefault="003D5D21" w:rsidP="005059E0">
            <w:pPr>
              <w:rPr>
                <w:rFonts w:cs="Times New Roman"/>
                <w:sz w:val="24"/>
                <w:lang w:val="uk-UA"/>
              </w:rPr>
            </w:pPr>
          </w:p>
        </w:tc>
        <w:tc>
          <w:tcPr>
            <w:tcW w:w="4786" w:type="dxa"/>
          </w:tcPr>
          <w:p w:rsidR="003D5D21" w:rsidRPr="003D5D21" w:rsidRDefault="003D5D21" w:rsidP="00125A19">
            <w:pPr>
              <w:rPr>
                <w:rFonts w:cs="Times New Roman"/>
                <w:sz w:val="24"/>
                <w:lang w:val="uk-UA"/>
              </w:rPr>
            </w:pPr>
            <w:r w:rsidRPr="003D5D21">
              <w:rPr>
                <w:rFonts w:cs="Times New Roman"/>
                <w:sz w:val="24"/>
                <w:lang w:val="uk-UA"/>
              </w:rPr>
              <w:t xml:space="preserve">1. Можливість загострення конфлікту на Сході у зв’язку зі збільшення агресії з боку </w:t>
            </w:r>
            <w:r w:rsidR="00A1284F">
              <w:rPr>
                <w:rFonts w:cs="Times New Roman"/>
                <w:sz w:val="24"/>
                <w:lang w:val="uk-UA"/>
              </w:rPr>
              <w:t>Російської Федерації</w:t>
            </w:r>
            <w:r w:rsidRPr="003D5D21">
              <w:rPr>
                <w:rFonts w:cs="Times New Roman"/>
                <w:sz w:val="24"/>
                <w:lang w:val="uk-UA"/>
              </w:rPr>
              <w:t>;</w:t>
            </w:r>
          </w:p>
          <w:p w:rsidR="003D5D21" w:rsidRPr="003D5D21" w:rsidRDefault="003D5D21" w:rsidP="00125A19">
            <w:pPr>
              <w:rPr>
                <w:rFonts w:cs="Times New Roman"/>
                <w:sz w:val="24"/>
                <w:lang w:val="uk-UA"/>
              </w:rPr>
            </w:pPr>
            <w:r w:rsidRPr="003D5D21">
              <w:rPr>
                <w:rFonts w:cs="Times New Roman"/>
                <w:sz w:val="24"/>
                <w:lang w:val="uk-UA"/>
              </w:rPr>
              <w:t xml:space="preserve">2. Можливість виникнення конфліктів з іноземцями на ґрунті низького рівня </w:t>
            </w:r>
          </w:p>
        </w:tc>
      </w:tr>
    </w:tbl>
    <w:p w:rsidR="005059E0" w:rsidRDefault="005059E0" w:rsidP="005059E0">
      <w:pPr>
        <w:spacing w:line="360" w:lineRule="auto"/>
        <w:jc w:val="right"/>
        <w:rPr>
          <w:rFonts w:cs="Times New Roman"/>
          <w:sz w:val="28"/>
          <w:lang w:val="uk-UA"/>
        </w:rPr>
      </w:pPr>
      <w:r>
        <w:rPr>
          <w:rFonts w:cs="Times New Roman"/>
          <w:sz w:val="28"/>
          <w:lang w:val="uk-UA"/>
        </w:rPr>
        <w:lastRenderedPageBreak/>
        <w:t>Продовження таблиці 2.1.</w:t>
      </w:r>
    </w:p>
    <w:tbl>
      <w:tblPr>
        <w:tblStyle w:val="af"/>
        <w:tblW w:w="0" w:type="auto"/>
        <w:tblLook w:val="04A0" w:firstRow="1" w:lastRow="0" w:firstColumn="1" w:lastColumn="0" w:noHBand="0" w:noVBand="1"/>
      </w:tblPr>
      <w:tblGrid>
        <w:gridCol w:w="4785"/>
        <w:gridCol w:w="4786"/>
      </w:tblGrid>
      <w:tr w:rsidR="005059E0" w:rsidRPr="003D5D21" w:rsidTr="00AC775E">
        <w:tc>
          <w:tcPr>
            <w:tcW w:w="4785" w:type="dxa"/>
          </w:tcPr>
          <w:p w:rsidR="005059E0" w:rsidRDefault="005059E0" w:rsidP="00AC775E">
            <w:pPr>
              <w:rPr>
                <w:rFonts w:cs="Times New Roman"/>
                <w:sz w:val="24"/>
                <w:lang w:val="uk-UA"/>
              </w:rPr>
            </w:pPr>
            <w:r w:rsidRPr="003D5D21">
              <w:rPr>
                <w:rFonts w:cs="Times New Roman"/>
                <w:sz w:val="24"/>
                <w:lang w:val="uk-UA"/>
              </w:rPr>
              <w:t>3. Інвестування у туристичну галузь України;</w:t>
            </w:r>
          </w:p>
          <w:p w:rsidR="005059E0" w:rsidRPr="003D5D21" w:rsidRDefault="005059E0" w:rsidP="00AC775E">
            <w:pPr>
              <w:rPr>
                <w:rFonts w:cs="Times New Roman"/>
                <w:sz w:val="24"/>
                <w:lang w:val="uk-UA"/>
              </w:rPr>
            </w:pPr>
            <w:r w:rsidRPr="003D5D21">
              <w:rPr>
                <w:rFonts w:cs="Times New Roman"/>
                <w:sz w:val="24"/>
                <w:lang w:val="uk-UA"/>
              </w:rPr>
              <w:t>4. Розвинення західних готельних мереж;</w:t>
            </w:r>
          </w:p>
          <w:p w:rsidR="005059E0" w:rsidRPr="003D5D21" w:rsidRDefault="005059E0" w:rsidP="00AC775E">
            <w:pPr>
              <w:rPr>
                <w:rFonts w:cs="Times New Roman"/>
                <w:sz w:val="24"/>
                <w:lang w:val="uk-UA"/>
              </w:rPr>
            </w:pPr>
            <w:r w:rsidRPr="003D5D21">
              <w:rPr>
                <w:rFonts w:cs="Times New Roman"/>
                <w:sz w:val="24"/>
                <w:lang w:val="uk-UA"/>
              </w:rPr>
              <w:t>5. Навчання персоналу за кордоном;</w:t>
            </w:r>
          </w:p>
          <w:p w:rsidR="005059E0" w:rsidRPr="003D5D21" w:rsidRDefault="005059E0" w:rsidP="00AC775E">
            <w:pPr>
              <w:rPr>
                <w:rFonts w:cs="Times New Roman"/>
                <w:sz w:val="24"/>
                <w:lang w:val="uk-UA"/>
              </w:rPr>
            </w:pPr>
            <w:r w:rsidRPr="003D5D21">
              <w:rPr>
                <w:rFonts w:cs="Times New Roman"/>
                <w:sz w:val="24"/>
                <w:lang w:val="uk-UA"/>
              </w:rPr>
              <w:t>6. Європейське населення змінить своє ставлення до населення України як до дешевої робочої сили;</w:t>
            </w:r>
          </w:p>
          <w:p w:rsidR="005059E0" w:rsidRPr="003D5D21" w:rsidRDefault="005059E0" w:rsidP="00AC775E">
            <w:pPr>
              <w:rPr>
                <w:rFonts w:cs="Times New Roman"/>
                <w:sz w:val="24"/>
                <w:lang w:val="uk-UA"/>
              </w:rPr>
            </w:pPr>
            <w:r w:rsidRPr="003D5D21">
              <w:rPr>
                <w:rFonts w:cs="Times New Roman"/>
                <w:sz w:val="24"/>
                <w:lang w:val="uk-UA"/>
              </w:rPr>
              <w:t>7. Використання світового досвіду у ході співробітництва для дослідження, організації та управління ринку туристичних послуг;</w:t>
            </w:r>
          </w:p>
          <w:p w:rsidR="005059E0" w:rsidRPr="003D5D21" w:rsidRDefault="005059E0" w:rsidP="00AC775E">
            <w:pPr>
              <w:rPr>
                <w:rFonts w:cs="Times New Roman"/>
                <w:sz w:val="24"/>
                <w:lang w:val="uk-UA"/>
              </w:rPr>
            </w:pPr>
            <w:r w:rsidRPr="003D5D21">
              <w:rPr>
                <w:rFonts w:cs="Times New Roman"/>
                <w:sz w:val="24"/>
                <w:lang w:val="uk-UA"/>
              </w:rPr>
              <w:t>8. Використання світового досвіду у ході співробітництва задля удосконалення законодавчої бази.</w:t>
            </w:r>
          </w:p>
        </w:tc>
        <w:tc>
          <w:tcPr>
            <w:tcW w:w="4786" w:type="dxa"/>
          </w:tcPr>
          <w:p w:rsidR="005059E0" w:rsidRPr="003D5D21" w:rsidRDefault="005059E0" w:rsidP="00AC775E">
            <w:pPr>
              <w:rPr>
                <w:rFonts w:cs="Times New Roman"/>
                <w:sz w:val="24"/>
                <w:lang w:val="uk-UA"/>
              </w:rPr>
            </w:pPr>
            <w:r w:rsidRPr="003D5D21">
              <w:rPr>
                <w:rFonts w:cs="Times New Roman"/>
                <w:sz w:val="24"/>
                <w:lang w:val="uk-UA"/>
              </w:rPr>
              <w:t>толерантності серед громадян України;</w:t>
            </w:r>
          </w:p>
          <w:p w:rsidR="005059E0" w:rsidRPr="003D5D21" w:rsidRDefault="005059E0" w:rsidP="00AC775E">
            <w:pPr>
              <w:rPr>
                <w:rFonts w:cs="Times New Roman"/>
                <w:sz w:val="24"/>
                <w:lang w:val="uk-UA"/>
              </w:rPr>
            </w:pPr>
            <w:r w:rsidRPr="003D5D21">
              <w:rPr>
                <w:rFonts w:cs="Times New Roman"/>
                <w:sz w:val="24"/>
                <w:lang w:val="uk-UA"/>
              </w:rPr>
              <w:t>3. Загроза виникнення технологічних катастроф;</w:t>
            </w:r>
          </w:p>
          <w:p w:rsidR="005059E0" w:rsidRPr="003D5D21" w:rsidRDefault="005059E0" w:rsidP="00AC775E">
            <w:pPr>
              <w:rPr>
                <w:rFonts w:cs="Times New Roman"/>
                <w:sz w:val="24"/>
                <w:lang w:val="uk-UA"/>
              </w:rPr>
            </w:pPr>
            <w:r w:rsidRPr="003D5D21">
              <w:rPr>
                <w:rFonts w:cs="Times New Roman"/>
                <w:sz w:val="24"/>
                <w:lang w:val="uk-UA"/>
              </w:rPr>
              <w:t>4. Підвищення рівню виникнення епідемій;</w:t>
            </w:r>
          </w:p>
          <w:p w:rsidR="005059E0" w:rsidRPr="003D5D21" w:rsidRDefault="005059E0" w:rsidP="00AC775E">
            <w:pPr>
              <w:rPr>
                <w:rFonts w:cs="Times New Roman"/>
                <w:sz w:val="24"/>
                <w:lang w:val="uk-UA"/>
              </w:rPr>
            </w:pPr>
            <w:r w:rsidRPr="003D5D21">
              <w:rPr>
                <w:rFonts w:cs="Times New Roman"/>
                <w:sz w:val="24"/>
                <w:lang w:val="uk-UA"/>
              </w:rPr>
              <w:t>5. Підвищення рівню тероризму у світі;</w:t>
            </w:r>
          </w:p>
          <w:p w:rsidR="005059E0" w:rsidRPr="003D5D21" w:rsidRDefault="005059E0" w:rsidP="00AC775E">
            <w:pPr>
              <w:rPr>
                <w:rFonts w:cs="Times New Roman"/>
                <w:sz w:val="24"/>
                <w:lang w:val="uk-UA"/>
              </w:rPr>
            </w:pPr>
            <w:r w:rsidRPr="003D5D21">
              <w:rPr>
                <w:rFonts w:cs="Times New Roman"/>
                <w:sz w:val="24"/>
                <w:lang w:val="uk-UA"/>
              </w:rPr>
              <w:t>6. Високий рівень еміграції;</w:t>
            </w:r>
          </w:p>
          <w:p w:rsidR="005059E0" w:rsidRPr="003D5D21" w:rsidRDefault="005059E0" w:rsidP="00AC775E">
            <w:pPr>
              <w:rPr>
                <w:rFonts w:cs="Times New Roman"/>
                <w:sz w:val="24"/>
                <w:lang w:val="uk-UA"/>
              </w:rPr>
            </w:pPr>
            <w:r w:rsidRPr="003D5D21">
              <w:rPr>
                <w:rFonts w:cs="Times New Roman"/>
                <w:sz w:val="24"/>
                <w:lang w:val="uk-UA"/>
              </w:rPr>
              <w:t>7. Погане ставлення до населення, у результаті низького іміджу країни;</w:t>
            </w:r>
          </w:p>
          <w:p w:rsidR="005059E0" w:rsidRPr="003D5D21" w:rsidRDefault="005059E0" w:rsidP="00AC775E">
            <w:pPr>
              <w:rPr>
                <w:rFonts w:cs="Times New Roman"/>
                <w:sz w:val="24"/>
                <w:lang w:val="uk-UA"/>
              </w:rPr>
            </w:pPr>
            <w:r w:rsidRPr="003D5D21">
              <w:rPr>
                <w:rFonts w:cs="Times New Roman"/>
                <w:sz w:val="24"/>
                <w:lang w:val="uk-UA"/>
              </w:rPr>
              <w:t>8. Енергетична залежність України від країн-сусідів.</w:t>
            </w:r>
          </w:p>
        </w:tc>
      </w:tr>
    </w:tbl>
    <w:p w:rsidR="003D5D21" w:rsidRPr="003D5D21" w:rsidRDefault="006532BC" w:rsidP="006532BC">
      <w:pPr>
        <w:spacing w:line="360" w:lineRule="auto"/>
        <w:ind w:firstLine="567"/>
        <w:rPr>
          <w:rFonts w:cs="Times New Roman"/>
          <w:sz w:val="28"/>
          <w:lang w:val="uk-UA"/>
        </w:rPr>
      </w:pPr>
      <w:r>
        <w:rPr>
          <w:rFonts w:cs="Times New Roman"/>
          <w:sz w:val="28"/>
          <w:lang w:val="uk-UA"/>
        </w:rPr>
        <w:t>Джерело: розроблено автором</w:t>
      </w:r>
    </w:p>
    <w:p w:rsidR="006532BC" w:rsidRPr="003D5D21" w:rsidRDefault="006532BC" w:rsidP="006532BC">
      <w:pPr>
        <w:spacing w:line="360" w:lineRule="auto"/>
        <w:ind w:firstLine="567"/>
        <w:contextualSpacing/>
        <w:jc w:val="both"/>
        <w:rPr>
          <w:rFonts w:cs="Times New Roman"/>
          <w:sz w:val="28"/>
          <w:szCs w:val="28"/>
          <w:lang w:val="uk-UA"/>
        </w:rPr>
      </w:pPr>
      <w:r w:rsidRPr="003D5D21">
        <w:rPr>
          <w:rFonts w:cs="Times New Roman"/>
          <w:sz w:val="28"/>
          <w:lang w:val="uk-UA"/>
        </w:rPr>
        <w:t>Для оцінки ми використовували шкалу оцінок 1, 0, та -1, де оцінка 1 – це</w:t>
      </w:r>
      <w:r>
        <w:rPr>
          <w:rFonts w:cs="Times New Roman"/>
          <w:sz w:val="28"/>
          <w:lang w:val="uk-UA"/>
        </w:rPr>
        <w:t xml:space="preserve"> </w:t>
      </w:r>
      <w:r w:rsidRPr="003D5D21">
        <w:rPr>
          <w:rFonts w:cs="Times New Roman"/>
          <w:sz w:val="28"/>
          <w:lang w:val="uk-UA"/>
        </w:rPr>
        <w:t>позитивний ефект при поєднанні двох факторів , оцінка 0 – відсутність або</w:t>
      </w:r>
    </w:p>
    <w:p w:rsidR="003D5D21" w:rsidRDefault="003D5D21" w:rsidP="00EB5C7D">
      <w:pPr>
        <w:spacing w:line="360" w:lineRule="auto"/>
        <w:jc w:val="both"/>
        <w:rPr>
          <w:rFonts w:cs="Times New Roman"/>
          <w:sz w:val="28"/>
          <w:lang w:val="uk-UA"/>
        </w:rPr>
      </w:pPr>
      <w:r w:rsidRPr="003D5D21">
        <w:rPr>
          <w:rFonts w:cs="Times New Roman"/>
          <w:sz w:val="28"/>
          <w:lang w:val="uk-UA"/>
        </w:rPr>
        <w:t>незначній ефект та оцінка -1 – це негативний еф</w:t>
      </w:r>
      <w:r w:rsidR="004F7C46">
        <w:rPr>
          <w:rFonts w:cs="Times New Roman"/>
          <w:sz w:val="28"/>
          <w:lang w:val="uk-UA"/>
        </w:rPr>
        <w:t>ект (т</w:t>
      </w:r>
      <w:r w:rsidRPr="003D5D21">
        <w:rPr>
          <w:rFonts w:cs="Times New Roman"/>
          <w:sz w:val="28"/>
          <w:lang w:val="uk-UA"/>
        </w:rPr>
        <w:t>аблиця 2.</w:t>
      </w:r>
      <w:r w:rsidR="001162AB">
        <w:rPr>
          <w:rFonts w:cs="Times New Roman"/>
          <w:sz w:val="28"/>
          <w:lang w:val="uk-UA"/>
        </w:rPr>
        <w:t>2</w:t>
      </w:r>
      <w:r w:rsidRPr="003D5D21">
        <w:rPr>
          <w:rFonts w:cs="Times New Roman"/>
          <w:sz w:val="28"/>
          <w:lang w:val="uk-UA"/>
        </w:rPr>
        <w:t xml:space="preserve">). </w:t>
      </w:r>
    </w:p>
    <w:p w:rsidR="006532BC" w:rsidRPr="003D5D21" w:rsidRDefault="006532BC" w:rsidP="006532BC">
      <w:pPr>
        <w:spacing w:line="360" w:lineRule="auto"/>
        <w:ind w:firstLine="567"/>
        <w:jc w:val="both"/>
        <w:rPr>
          <w:rFonts w:cs="Times New Roman"/>
          <w:sz w:val="28"/>
          <w:lang w:val="uk-UA"/>
        </w:rPr>
      </w:pPr>
      <w:r w:rsidRPr="003D5D21">
        <w:rPr>
          <w:rFonts w:cs="Times New Roman"/>
          <w:sz w:val="28"/>
          <w:lang w:val="uk-UA"/>
        </w:rPr>
        <w:t xml:space="preserve">Сума балів від порівняння сильних сторін та можливостей дорівнює 32, сума балів від порівняння слабких сторін та можливостей дорівнює 13, що у сумі дає 45. </w:t>
      </w:r>
    </w:p>
    <w:p w:rsidR="003D5D21" w:rsidRPr="003D5D21" w:rsidRDefault="003D5D21" w:rsidP="003D5D21">
      <w:pPr>
        <w:spacing w:line="360" w:lineRule="auto"/>
        <w:jc w:val="right"/>
        <w:rPr>
          <w:rFonts w:cs="Times New Roman"/>
          <w:sz w:val="28"/>
          <w:lang w:val="uk-UA"/>
        </w:rPr>
      </w:pPr>
      <w:r w:rsidRPr="003D5D21">
        <w:rPr>
          <w:rFonts w:cs="Times New Roman"/>
          <w:sz w:val="28"/>
          <w:lang w:val="uk-UA"/>
        </w:rPr>
        <w:t>Таблиця 2.</w:t>
      </w:r>
      <w:r w:rsidR="001162AB">
        <w:rPr>
          <w:rFonts w:cs="Times New Roman"/>
          <w:sz w:val="28"/>
          <w:lang w:val="uk-UA"/>
        </w:rPr>
        <w:t>2</w:t>
      </w:r>
    </w:p>
    <w:p w:rsidR="003D5D21" w:rsidRPr="006532BC" w:rsidRDefault="006F372F" w:rsidP="006532BC">
      <w:pPr>
        <w:spacing w:line="360" w:lineRule="auto"/>
        <w:jc w:val="center"/>
        <w:rPr>
          <w:rFonts w:cs="Times New Roman"/>
          <w:sz w:val="28"/>
          <w:szCs w:val="28"/>
          <w:lang w:val="uk-UA"/>
        </w:rPr>
      </w:pPr>
      <w:r w:rsidRPr="00D30A55">
        <w:rPr>
          <w:rFonts w:cs="Times New Roman"/>
          <w:sz w:val="28"/>
          <w:szCs w:val="28"/>
          <w:lang w:val="uk-UA"/>
        </w:rPr>
        <w:t xml:space="preserve">Експертна </w:t>
      </w:r>
      <w:r w:rsidRPr="006F372F">
        <w:rPr>
          <w:rFonts w:cs="Times New Roman"/>
          <w:sz w:val="28"/>
          <w:szCs w:val="28"/>
          <w:lang w:val="uk-UA"/>
        </w:rPr>
        <w:t>оцінка взаємодії факторів</w:t>
      </w:r>
      <w:r w:rsidR="003D5D21" w:rsidRPr="00D30A55">
        <w:rPr>
          <w:rFonts w:cs="Times New Roman"/>
          <w:sz w:val="28"/>
          <w:szCs w:val="28"/>
          <w:lang w:val="uk-UA"/>
        </w:rPr>
        <w:t xml:space="preserve"> </w:t>
      </w:r>
      <w:r w:rsidR="003D5D21" w:rsidRPr="006F372F">
        <w:rPr>
          <w:rFonts w:cs="Times New Roman"/>
          <w:sz w:val="28"/>
          <w:szCs w:val="28"/>
        </w:rPr>
        <w:t>SWOT</w:t>
      </w:r>
      <w:r w:rsidR="003D5D21" w:rsidRPr="00D30A55">
        <w:rPr>
          <w:rFonts w:cs="Times New Roman"/>
          <w:sz w:val="28"/>
          <w:szCs w:val="28"/>
          <w:lang w:val="uk-UA"/>
        </w:rPr>
        <w:t>-аналізу</w:t>
      </w:r>
    </w:p>
    <w:tbl>
      <w:tblPr>
        <w:tblStyle w:val="af"/>
        <w:tblW w:w="5000" w:type="pct"/>
        <w:jc w:val="center"/>
        <w:tblLook w:val="04A0" w:firstRow="1" w:lastRow="0" w:firstColumn="1" w:lastColumn="0" w:noHBand="0" w:noVBand="1"/>
      </w:tblPr>
      <w:tblGrid>
        <w:gridCol w:w="482"/>
        <w:gridCol w:w="431"/>
        <w:gridCol w:w="431"/>
        <w:gridCol w:w="427"/>
        <w:gridCol w:w="427"/>
        <w:gridCol w:w="427"/>
        <w:gridCol w:w="427"/>
        <w:gridCol w:w="427"/>
        <w:gridCol w:w="435"/>
        <w:gridCol w:w="526"/>
        <w:gridCol w:w="522"/>
        <w:gridCol w:w="522"/>
        <w:gridCol w:w="522"/>
        <w:gridCol w:w="522"/>
        <w:gridCol w:w="522"/>
        <w:gridCol w:w="522"/>
        <w:gridCol w:w="522"/>
        <w:gridCol w:w="530"/>
        <w:gridCol w:w="503"/>
        <w:gridCol w:w="501"/>
      </w:tblGrid>
      <w:tr w:rsidR="003D5D21" w:rsidRPr="003D5D21" w:rsidTr="00125A19">
        <w:trPr>
          <w:jc w:val="center"/>
        </w:trPr>
        <w:tc>
          <w:tcPr>
            <w:tcW w:w="250" w:type="pct"/>
            <w:shd w:val="clear" w:color="auto" w:fill="FFFFFF" w:themeFill="background1"/>
          </w:tcPr>
          <w:p w:rsidR="003D5D21" w:rsidRPr="00D30A55" w:rsidRDefault="003D5D21" w:rsidP="00125A19">
            <w:pPr>
              <w:rPr>
                <w:rFonts w:cs="Times New Roman"/>
                <w:lang w:val="uk-UA"/>
              </w:rPr>
            </w:pPr>
          </w:p>
        </w:tc>
        <w:tc>
          <w:tcPr>
            <w:tcW w:w="224" w:type="pct"/>
          </w:tcPr>
          <w:p w:rsidR="003D5D21" w:rsidRPr="003D5D21" w:rsidRDefault="003D5D21" w:rsidP="00125A19">
            <w:pPr>
              <w:rPr>
                <w:rFonts w:cs="Times New Roman"/>
                <w:b/>
                <w:lang w:val="en-US"/>
              </w:rPr>
            </w:pPr>
            <w:r w:rsidRPr="003D5D21">
              <w:rPr>
                <w:rFonts w:cs="Times New Roman"/>
                <w:b/>
                <w:lang w:val="en-US"/>
              </w:rPr>
              <w:t>S</w:t>
            </w:r>
            <w:r w:rsidRPr="003D5D21">
              <w:rPr>
                <w:rFonts w:cs="Times New Roman"/>
                <w:b/>
                <w:vertAlign w:val="subscript"/>
                <w:lang w:val="en-US"/>
              </w:rPr>
              <w:t>1</w:t>
            </w:r>
          </w:p>
        </w:tc>
        <w:tc>
          <w:tcPr>
            <w:tcW w:w="224" w:type="pct"/>
          </w:tcPr>
          <w:p w:rsidR="003D5D21" w:rsidRPr="003D5D21" w:rsidRDefault="003D5D21" w:rsidP="00125A19">
            <w:pPr>
              <w:rPr>
                <w:rFonts w:cs="Times New Roman"/>
                <w:b/>
                <w:lang w:val="en-US"/>
              </w:rPr>
            </w:pPr>
            <w:r w:rsidRPr="003D5D21">
              <w:rPr>
                <w:rFonts w:cs="Times New Roman"/>
                <w:b/>
                <w:lang w:val="en-US"/>
              </w:rPr>
              <w:t>S</w:t>
            </w:r>
            <w:r w:rsidRPr="003D5D21">
              <w:rPr>
                <w:rFonts w:cs="Times New Roman"/>
                <w:b/>
                <w:vertAlign w:val="subscript"/>
                <w:lang w:val="en-US"/>
              </w:rPr>
              <w:t>2</w:t>
            </w:r>
          </w:p>
        </w:tc>
        <w:tc>
          <w:tcPr>
            <w:tcW w:w="222" w:type="pct"/>
          </w:tcPr>
          <w:p w:rsidR="003D5D21" w:rsidRPr="003D5D21" w:rsidRDefault="003D5D21" w:rsidP="00125A19">
            <w:pPr>
              <w:rPr>
                <w:rFonts w:cs="Times New Roman"/>
                <w:b/>
                <w:lang w:val="en-US"/>
              </w:rPr>
            </w:pPr>
            <w:r w:rsidRPr="003D5D21">
              <w:rPr>
                <w:rFonts w:cs="Times New Roman"/>
                <w:b/>
                <w:lang w:val="en-US"/>
              </w:rPr>
              <w:t>S</w:t>
            </w:r>
            <w:r w:rsidRPr="003D5D21">
              <w:rPr>
                <w:rFonts w:cs="Times New Roman"/>
                <w:b/>
                <w:vertAlign w:val="subscript"/>
                <w:lang w:val="en-US"/>
              </w:rPr>
              <w:t>3</w:t>
            </w:r>
          </w:p>
        </w:tc>
        <w:tc>
          <w:tcPr>
            <w:tcW w:w="222" w:type="pct"/>
          </w:tcPr>
          <w:p w:rsidR="003D5D21" w:rsidRPr="003D5D21" w:rsidRDefault="003D5D21" w:rsidP="00125A19">
            <w:pPr>
              <w:rPr>
                <w:rFonts w:cs="Times New Roman"/>
                <w:b/>
                <w:lang w:val="en-US"/>
              </w:rPr>
            </w:pPr>
            <w:r w:rsidRPr="003D5D21">
              <w:rPr>
                <w:rFonts w:cs="Times New Roman"/>
                <w:b/>
                <w:lang w:val="en-US"/>
              </w:rPr>
              <w:t>S</w:t>
            </w:r>
            <w:r w:rsidRPr="003D5D21">
              <w:rPr>
                <w:rFonts w:cs="Times New Roman"/>
                <w:b/>
                <w:vertAlign w:val="subscript"/>
                <w:lang w:val="en-US"/>
              </w:rPr>
              <w:t>4</w:t>
            </w:r>
          </w:p>
        </w:tc>
        <w:tc>
          <w:tcPr>
            <w:tcW w:w="222" w:type="pct"/>
          </w:tcPr>
          <w:p w:rsidR="003D5D21" w:rsidRPr="003D5D21" w:rsidRDefault="003D5D21" w:rsidP="00125A19">
            <w:pPr>
              <w:rPr>
                <w:rFonts w:cs="Times New Roman"/>
                <w:b/>
                <w:lang w:val="en-US"/>
              </w:rPr>
            </w:pPr>
            <w:r w:rsidRPr="003D5D21">
              <w:rPr>
                <w:rFonts w:cs="Times New Roman"/>
                <w:b/>
                <w:lang w:val="en-US"/>
              </w:rPr>
              <w:t>S</w:t>
            </w:r>
            <w:r w:rsidRPr="003D5D21">
              <w:rPr>
                <w:rFonts w:cs="Times New Roman"/>
                <w:b/>
                <w:vertAlign w:val="subscript"/>
                <w:lang w:val="en-US"/>
              </w:rPr>
              <w:t>5</w:t>
            </w:r>
          </w:p>
        </w:tc>
        <w:tc>
          <w:tcPr>
            <w:tcW w:w="222" w:type="pct"/>
          </w:tcPr>
          <w:p w:rsidR="003D5D21" w:rsidRPr="003D5D21" w:rsidRDefault="003D5D21" w:rsidP="00125A19">
            <w:pPr>
              <w:rPr>
                <w:rFonts w:cs="Times New Roman"/>
                <w:b/>
                <w:lang w:val="en-US"/>
              </w:rPr>
            </w:pPr>
            <w:r w:rsidRPr="003D5D21">
              <w:rPr>
                <w:rFonts w:cs="Times New Roman"/>
                <w:b/>
                <w:lang w:val="en-US"/>
              </w:rPr>
              <w:t>S</w:t>
            </w:r>
            <w:r w:rsidRPr="003D5D21">
              <w:rPr>
                <w:rFonts w:cs="Times New Roman"/>
                <w:b/>
                <w:vertAlign w:val="subscript"/>
                <w:lang w:val="en-US"/>
              </w:rPr>
              <w:t>6</w:t>
            </w:r>
          </w:p>
        </w:tc>
        <w:tc>
          <w:tcPr>
            <w:tcW w:w="222" w:type="pct"/>
          </w:tcPr>
          <w:p w:rsidR="003D5D21" w:rsidRPr="003D5D21" w:rsidRDefault="003D5D21" w:rsidP="00125A19">
            <w:pPr>
              <w:rPr>
                <w:rFonts w:cs="Times New Roman"/>
                <w:b/>
                <w:lang w:val="en-US"/>
              </w:rPr>
            </w:pPr>
            <w:r w:rsidRPr="003D5D21">
              <w:rPr>
                <w:rFonts w:cs="Times New Roman"/>
                <w:b/>
                <w:lang w:val="en-US"/>
              </w:rPr>
              <w:t>S</w:t>
            </w:r>
            <w:r w:rsidRPr="003D5D21">
              <w:rPr>
                <w:rFonts w:cs="Times New Roman"/>
                <w:b/>
                <w:vertAlign w:val="subscript"/>
                <w:lang w:val="en-US"/>
              </w:rPr>
              <w:t>7</w:t>
            </w:r>
          </w:p>
        </w:tc>
        <w:tc>
          <w:tcPr>
            <w:tcW w:w="226" w:type="pct"/>
          </w:tcPr>
          <w:p w:rsidR="003D5D21" w:rsidRPr="003D5D21" w:rsidRDefault="003D5D21" w:rsidP="00125A19">
            <w:pPr>
              <w:rPr>
                <w:rFonts w:cs="Times New Roman"/>
                <w:b/>
                <w:lang w:val="en-US"/>
              </w:rPr>
            </w:pPr>
            <w:r w:rsidRPr="003D5D21">
              <w:rPr>
                <w:rFonts w:cs="Times New Roman"/>
                <w:b/>
                <w:lang w:val="en-US"/>
              </w:rPr>
              <w:t>S</w:t>
            </w:r>
            <w:r w:rsidRPr="003D5D21">
              <w:rPr>
                <w:rFonts w:cs="Times New Roman"/>
                <w:b/>
                <w:vertAlign w:val="subscript"/>
                <w:lang w:val="en-US"/>
              </w:rPr>
              <w:t>8</w:t>
            </w:r>
          </w:p>
        </w:tc>
        <w:tc>
          <w:tcPr>
            <w:tcW w:w="273" w:type="pct"/>
            <w:shd w:val="clear" w:color="auto" w:fill="FFFFFF" w:themeFill="background1"/>
            <w:vAlign w:val="center"/>
          </w:tcPr>
          <w:p w:rsidR="003D5D21" w:rsidRPr="003D5D21" w:rsidRDefault="003D5D21" w:rsidP="00125A19">
            <w:pPr>
              <w:jc w:val="center"/>
              <w:rPr>
                <w:rFonts w:cs="Times New Roman"/>
                <w:b/>
              </w:rPr>
            </w:pPr>
          </w:p>
        </w:tc>
        <w:tc>
          <w:tcPr>
            <w:tcW w:w="271" w:type="pct"/>
            <w:shd w:val="clear" w:color="auto" w:fill="FFFFFF" w:themeFill="background1"/>
          </w:tcPr>
          <w:p w:rsidR="003D5D21" w:rsidRPr="003D5D21" w:rsidRDefault="003D5D21" w:rsidP="00125A19">
            <w:pPr>
              <w:rPr>
                <w:rFonts w:cs="Times New Roman"/>
                <w:b/>
                <w:lang w:val="en-US"/>
              </w:rPr>
            </w:pPr>
            <w:r w:rsidRPr="003D5D21">
              <w:rPr>
                <w:rFonts w:cs="Times New Roman"/>
                <w:b/>
                <w:lang w:val="en-US"/>
              </w:rPr>
              <w:t>W</w:t>
            </w:r>
            <w:r w:rsidRPr="003D5D21">
              <w:rPr>
                <w:rFonts w:cs="Times New Roman"/>
                <w:b/>
                <w:vertAlign w:val="subscript"/>
                <w:lang w:val="en-US"/>
              </w:rPr>
              <w:t>1</w:t>
            </w:r>
          </w:p>
        </w:tc>
        <w:tc>
          <w:tcPr>
            <w:tcW w:w="271" w:type="pct"/>
            <w:shd w:val="clear" w:color="auto" w:fill="FFFFFF" w:themeFill="background1"/>
          </w:tcPr>
          <w:p w:rsidR="003D5D21" w:rsidRPr="003D5D21" w:rsidRDefault="003D5D21" w:rsidP="00125A19">
            <w:pPr>
              <w:rPr>
                <w:rFonts w:cs="Times New Roman"/>
                <w:b/>
                <w:lang w:val="en-US"/>
              </w:rPr>
            </w:pPr>
            <w:r w:rsidRPr="003D5D21">
              <w:rPr>
                <w:rFonts w:cs="Times New Roman"/>
                <w:b/>
                <w:lang w:val="en-US"/>
              </w:rPr>
              <w:t>W</w:t>
            </w:r>
            <w:r w:rsidRPr="003D5D21">
              <w:rPr>
                <w:rFonts w:cs="Times New Roman"/>
                <w:b/>
                <w:vertAlign w:val="subscript"/>
                <w:lang w:val="en-US"/>
              </w:rPr>
              <w:t>2</w:t>
            </w:r>
          </w:p>
        </w:tc>
        <w:tc>
          <w:tcPr>
            <w:tcW w:w="271" w:type="pct"/>
            <w:shd w:val="clear" w:color="auto" w:fill="FFFFFF" w:themeFill="background1"/>
          </w:tcPr>
          <w:p w:rsidR="003D5D21" w:rsidRPr="003D5D21" w:rsidRDefault="003D5D21" w:rsidP="00125A19">
            <w:pPr>
              <w:rPr>
                <w:rFonts w:cs="Times New Roman"/>
                <w:b/>
                <w:lang w:val="en-US"/>
              </w:rPr>
            </w:pPr>
            <w:r w:rsidRPr="003D5D21">
              <w:rPr>
                <w:rFonts w:cs="Times New Roman"/>
                <w:b/>
                <w:lang w:val="en-US"/>
              </w:rPr>
              <w:t>W</w:t>
            </w:r>
            <w:r w:rsidRPr="003D5D21">
              <w:rPr>
                <w:rFonts w:cs="Times New Roman"/>
                <w:b/>
                <w:vertAlign w:val="subscript"/>
                <w:lang w:val="en-US"/>
              </w:rPr>
              <w:t>3</w:t>
            </w:r>
          </w:p>
        </w:tc>
        <w:tc>
          <w:tcPr>
            <w:tcW w:w="271" w:type="pct"/>
            <w:shd w:val="clear" w:color="auto" w:fill="FFFFFF" w:themeFill="background1"/>
          </w:tcPr>
          <w:p w:rsidR="003D5D21" w:rsidRPr="003D5D21" w:rsidRDefault="003D5D21" w:rsidP="00125A19">
            <w:pPr>
              <w:rPr>
                <w:rFonts w:cs="Times New Roman"/>
                <w:b/>
                <w:lang w:val="en-US"/>
              </w:rPr>
            </w:pPr>
            <w:r w:rsidRPr="003D5D21">
              <w:rPr>
                <w:rFonts w:cs="Times New Roman"/>
                <w:b/>
                <w:lang w:val="en-US"/>
              </w:rPr>
              <w:t>W</w:t>
            </w:r>
            <w:r w:rsidRPr="003D5D21">
              <w:rPr>
                <w:rFonts w:cs="Times New Roman"/>
                <w:b/>
                <w:vertAlign w:val="subscript"/>
                <w:lang w:val="en-US"/>
              </w:rPr>
              <w:t>4</w:t>
            </w:r>
          </w:p>
        </w:tc>
        <w:tc>
          <w:tcPr>
            <w:tcW w:w="271" w:type="pct"/>
            <w:shd w:val="clear" w:color="auto" w:fill="FFFFFF" w:themeFill="background1"/>
          </w:tcPr>
          <w:p w:rsidR="003D5D21" w:rsidRPr="003D5D21" w:rsidRDefault="003D5D21" w:rsidP="00125A19">
            <w:pPr>
              <w:rPr>
                <w:rFonts w:cs="Times New Roman"/>
                <w:b/>
                <w:lang w:val="en-US"/>
              </w:rPr>
            </w:pPr>
            <w:r w:rsidRPr="003D5D21">
              <w:rPr>
                <w:rFonts w:cs="Times New Roman"/>
                <w:b/>
                <w:lang w:val="en-US"/>
              </w:rPr>
              <w:t>W</w:t>
            </w:r>
            <w:r w:rsidRPr="003D5D21">
              <w:rPr>
                <w:rFonts w:cs="Times New Roman"/>
                <w:b/>
                <w:vertAlign w:val="subscript"/>
                <w:lang w:val="en-US"/>
              </w:rPr>
              <w:t>5</w:t>
            </w:r>
          </w:p>
        </w:tc>
        <w:tc>
          <w:tcPr>
            <w:tcW w:w="271" w:type="pct"/>
            <w:shd w:val="clear" w:color="auto" w:fill="FFFFFF" w:themeFill="background1"/>
          </w:tcPr>
          <w:p w:rsidR="003D5D21" w:rsidRPr="003D5D21" w:rsidRDefault="003D5D21" w:rsidP="00125A19">
            <w:pPr>
              <w:rPr>
                <w:rFonts w:cs="Times New Roman"/>
                <w:b/>
                <w:lang w:val="en-US"/>
              </w:rPr>
            </w:pPr>
            <w:r w:rsidRPr="003D5D21">
              <w:rPr>
                <w:rFonts w:cs="Times New Roman"/>
                <w:b/>
                <w:lang w:val="en-US"/>
              </w:rPr>
              <w:t>W</w:t>
            </w:r>
            <w:r w:rsidRPr="003D5D21">
              <w:rPr>
                <w:rFonts w:cs="Times New Roman"/>
                <w:b/>
                <w:vertAlign w:val="subscript"/>
                <w:lang w:val="en-US"/>
              </w:rPr>
              <w:t>6</w:t>
            </w:r>
          </w:p>
        </w:tc>
        <w:tc>
          <w:tcPr>
            <w:tcW w:w="271" w:type="pct"/>
            <w:shd w:val="clear" w:color="auto" w:fill="FFFFFF" w:themeFill="background1"/>
          </w:tcPr>
          <w:p w:rsidR="003D5D21" w:rsidRPr="003D5D21" w:rsidRDefault="003D5D21" w:rsidP="00125A19">
            <w:pPr>
              <w:rPr>
                <w:rFonts w:cs="Times New Roman"/>
                <w:b/>
                <w:lang w:val="en-US"/>
              </w:rPr>
            </w:pPr>
            <w:r w:rsidRPr="003D5D21">
              <w:rPr>
                <w:rFonts w:cs="Times New Roman"/>
                <w:b/>
                <w:lang w:val="en-US"/>
              </w:rPr>
              <w:t>W</w:t>
            </w:r>
            <w:r w:rsidRPr="003D5D21">
              <w:rPr>
                <w:rFonts w:cs="Times New Roman"/>
                <w:b/>
                <w:vertAlign w:val="subscript"/>
                <w:lang w:val="en-US"/>
              </w:rPr>
              <w:t>7</w:t>
            </w:r>
          </w:p>
        </w:tc>
        <w:tc>
          <w:tcPr>
            <w:tcW w:w="275" w:type="pct"/>
            <w:shd w:val="clear" w:color="auto" w:fill="FFFFFF" w:themeFill="background1"/>
          </w:tcPr>
          <w:p w:rsidR="003D5D21" w:rsidRPr="003D5D21" w:rsidRDefault="003D5D21" w:rsidP="00125A19">
            <w:pPr>
              <w:rPr>
                <w:rFonts w:cs="Times New Roman"/>
                <w:b/>
                <w:lang w:val="en-US"/>
              </w:rPr>
            </w:pPr>
            <w:r w:rsidRPr="003D5D21">
              <w:rPr>
                <w:rFonts w:cs="Times New Roman"/>
                <w:b/>
                <w:lang w:val="en-US"/>
              </w:rPr>
              <w:t>W</w:t>
            </w:r>
            <w:r w:rsidRPr="003D5D21">
              <w:rPr>
                <w:rFonts w:cs="Times New Roman"/>
                <w:b/>
                <w:vertAlign w:val="subscript"/>
                <w:lang w:val="en-US"/>
              </w:rPr>
              <w:t>8</w:t>
            </w:r>
          </w:p>
        </w:tc>
        <w:tc>
          <w:tcPr>
            <w:tcW w:w="261" w:type="pct"/>
            <w:shd w:val="clear" w:color="auto" w:fill="FFFFFF" w:themeFill="background1"/>
            <w:vAlign w:val="center"/>
          </w:tcPr>
          <w:p w:rsidR="003D5D21" w:rsidRPr="003D5D21" w:rsidRDefault="003D5D21" w:rsidP="00125A19">
            <w:pPr>
              <w:jc w:val="center"/>
              <w:rPr>
                <w:rFonts w:cs="Times New Roman"/>
              </w:rPr>
            </w:pPr>
          </w:p>
        </w:tc>
        <w:tc>
          <w:tcPr>
            <w:tcW w:w="260" w:type="pct"/>
            <w:shd w:val="clear" w:color="auto" w:fill="FFFFFF" w:themeFill="background1"/>
          </w:tcPr>
          <w:p w:rsidR="003D5D21" w:rsidRPr="003D5D21" w:rsidRDefault="003D5D21" w:rsidP="00125A19">
            <w:pPr>
              <w:jc w:val="center"/>
              <w:rPr>
                <w:rFonts w:cs="Times New Roman"/>
              </w:rPr>
            </w:pPr>
          </w:p>
        </w:tc>
      </w:tr>
      <w:tr w:rsidR="003D5D21" w:rsidRPr="003D5D21" w:rsidTr="00125A19">
        <w:trPr>
          <w:jc w:val="center"/>
        </w:trPr>
        <w:tc>
          <w:tcPr>
            <w:tcW w:w="250" w:type="pct"/>
          </w:tcPr>
          <w:p w:rsidR="003D5D21" w:rsidRPr="003D5D21" w:rsidRDefault="003D5D21" w:rsidP="00125A19">
            <w:pPr>
              <w:rPr>
                <w:rFonts w:cs="Times New Roman"/>
                <w:b/>
                <w:lang w:val="en-US"/>
              </w:rPr>
            </w:pPr>
            <w:r w:rsidRPr="003D5D21">
              <w:rPr>
                <w:rFonts w:cs="Times New Roman"/>
                <w:b/>
                <w:lang w:val="en-US"/>
              </w:rPr>
              <w:t>O</w:t>
            </w:r>
            <w:r w:rsidRPr="003D5D21">
              <w:rPr>
                <w:rFonts w:cs="Times New Roman"/>
                <w:b/>
                <w:vertAlign w:val="subscript"/>
                <w:lang w:val="en-US"/>
              </w:rPr>
              <w:t>1</w:t>
            </w:r>
          </w:p>
        </w:tc>
        <w:tc>
          <w:tcPr>
            <w:tcW w:w="224" w:type="pct"/>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24" w:type="pct"/>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22" w:type="pct"/>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22" w:type="pct"/>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22" w:type="pct"/>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22" w:type="pct"/>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22" w:type="pct"/>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26" w:type="pct"/>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73" w:type="pct"/>
            <w:shd w:val="clear" w:color="auto" w:fill="EAFFC1"/>
            <w:vAlign w:val="center"/>
          </w:tcPr>
          <w:p w:rsidR="003D5D21" w:rsidRPr="003D5D21" w:rsidRDefault="003D5D21" w:rsidP="00125A19">
            <w:pPr>
              <w:jc w:val="center"/>
              <w:rPr>
                <w:rFonts w:cs="Times New Roman"/>
                <w:lang w:val="uk-UA"/>
              </w:rPr>
            </w:pPr>
            <w:r w:rsidRPr="003D5D21">
              <w:rPr>
                <w:rFonts w:cs="Times New Roman"/>
                <w:lang w:val="uk-UA"/>
              </w:rPr>
              <w:t>2</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75"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61" w:type="pct"/>
            <w:shd w:val="clear" w:color="auto" w:fill="EAFFC1"/>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60" w:type="pct"/>
            <w:shd w:val="clear" w:color="auto" w:fill="CCFF66"/>
          </w:tcPr>
          <w:p w:rsidR="003D5D21" w:rsidRPr="003D5D21" w:rsidRDefault="003D5D21" w:rsidP="00125A19">
            <w:pPr>
              <w:jc w:val="center"/>
              <w:rPr>
                <w:rFonts w:cs="Times New Roman"/>
                <w:lang w:val="en-US"/>
              </w:rPr>
            </w:pPr>
            <w:r w:rsidRPr="003D5D21">
              <w:rPr>
                <w:rFonts w:cs="Times New Roman"/>
                <w:lang w:val="en-US"/>
              </w:rPr>
              <w:t>3</w:t>
            </w:r>
          </w:p>
        </w:tc>
      </w:tr>
      <w:tr w:rsidR="003D5D21" w:rsidRPr="003D5D21" w:rsidTr="00125A19">
        <w:trPr>
          <w:jc w:val="center"/>
        </w:trPr>
        <w:tc>
          <w:tcPr>
            <w:tcW w:w="250" w:type="pct"/>
          </w:tcPr>
          <w:p w:rsidR="003D5D21" w:rsidRPr="003D5D21" w:rsidRDefault="003D5D21" w:rsidP="00125A19">
            <w:pPr>
              <w:rPr>
                <w:rFonts w:cs="Times New Roman"/>
                <w:b/>
                <w:lang w:val="en-US"/>
              </w:rPr>
            </w:pPr>
            <w:r w:rsidRPr="003D5D21">
              <w:rPr>
                <w:rFonts w:cs="Times New Roman"/>
                <w:b/>
                <w:lang w:val="en-US"/>
              </w:rPr>
              <w:t>O</w:t>
            </w:r>
            <w:r w:rsidRPr="003D5D21">
              <w:rPr>
                <w:rFonts w:cs="Times New Roman"/>
                <w:b/>
                <w:vertAlign w:val="subscript"/>
                <w:lang w:val="en-US"/>
              </w:rPr>
              <w:t>2</w:t>
            </w:r>
          </w:p>
        </w:tc>
        <w:tc>
          <w:tcPr>
            <w:tcW w:w="224" w:type="pct"/>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24" w:type="pct"/>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22" w:type="pct"/>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22" w:type="pct"/>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22" w:type="pct"/>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22" w:type="pct"/>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22" w:type="pct"/>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26" w:type="pct"/>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73" w:type="pct"/>
            <w:shd w:val="clear" w:color="auto" w:fill="EAFFC1"/>
            <w:vAlign w:val="center"/>
          </w:tcPr>
          <w:p w:rsidR="003D5D21" w:rsidRPr="003D5D21" w:rsidRDefault="003D5D21" w:rsidP="00125A19">
            <w:pPr>
              <w:jc w:val="center"/>
              <w:rPr>
                <w:rFonts w:cs="Times New Roman"/>
                <w:lang w:val="uk-UA"/>
              </w:rPr>
            </w:pPr>
            <w:r w:rsidRPr="003D5D21">
              <w:rPr>
                <w:rFonts w:cs="Times New Roman"/>
                <w:lang w:val="uk-UA"/>
              </w:rPr>
              <w:t>8</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75"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61" w:type="pct"/>
            <w:shd w:val="clear" w:color="auto" w:fill="EAFFC1"/>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60" w:type="pct"/>
            <w:shd w:val="clear" w:color="auto" w:fill="F1F113"/>
          </w:tcPr>
          <w:p w:rsidR="003D5D21" w:rsidRPr="003D5D21" w:rsidRDefault="003D5D21" w:rsidP="00125A19">
            <w:pPr>
              <w:jc w:val="center"/>
              <w:rPr>
                <w:rFonts w:cs="Times New Roman"/>
                <w:b/>
                <w:lang w:val="en-US"/>
              </w:rPr>
            </w:pPr>
            <w:r w:rsidRPr="003D5D21">
              <w:rPr>
                <w:rFonts w:cs="Times New Roman"/>
                <w:b/>
                <w:lang w:val="en-US"/>
              </w:rPr>
              <w:t>8</w:t>
            </w:r>
          </w:p>
        </w:tc>
      </w:tr>
      <w:tr w:rsidR="003D5D21" w:rsidRPr="003D5D21" w:rsidTr="00125A19">
        <w:trPr>
          <w:jc w:val="center"/>
        </w:trPr>
        <w:tc>
          <w:tcPr>
            <w:tcW w:w="250" w:type="pct"/>
          </w:tcPr>
          <w:p w:rsidR="003D5D21" w:rsidRPr="003D5D21" w:rsidRDefault="003D5D21" w:rsidP="00125A19">
            <w:pPr>
              <w:rPr>
                <w:rFonts w:cs="Times New Roman"/>
                <w:b/>
                <w:lang w:val="en-US"/>
              </w:rPr>
            </w:pPr>
            <w:r w:rsidRPr="003D5D21">
              <w:rPr>
                <w:rFonts w:cs="Times New Roman"/>
                <w:b/>
                <w:lang w:val="en-US"/>
              </w:rPr>
              <w:t>O</w:t>
            </w:r>
            <w:r w:rsidRPr="003D5D21">
              <w:rPr>
                <w:rFonts w:cs="Times New Roman"/>
                <w:b/>
                <w:vertAlign w:val="subscript"/>
                <w:lang w:val="en-US"/>
              </w:rPr>
              <w:t>3</w:t>
            </w:r>
          </w:p>
        </w:tc>
        <w:tc>
          <w:tcPr>
            <w:tcW w:w="224" w:type="pct"/>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24" w:type="pct"/>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22" w:type="pct"/>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22" w:type="pct"/>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22" w:type="pct"/>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22" w:type="pct"/>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22" w:type="pct"/>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26" w:type="pct"/>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73" w:type="pct"/>
            <w:shd w:val="clear" w:color="auto" w:fill="EAFFC1"/>
            <w:vAlign w:val="center"/>
          </w:tcPr>
          <w:p w:rsidR="003D5D21" w:rsidRPr="003D5D21" w:rsidRDefault="003D5D21" w:rsidP="00125A19">
            <w:pPr>
              <w:jc w:val="center"/>
              <w:rPr>
                <w:rFonts w:cs="Times New Roman"/>
                <w:lang w:val="uk-UA"/>
              </w:rPr>
            </w:pPr>
            <w:r w:rsidRPr="003D5D21">
              <w:rPr>
                <w:rFonts w:cs="Times New Roman"/>
                <w:lang w:val="uk-UA"/>
              </w:rPr>
              <w:t>7</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75"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61" w:type="pct"/>
            <w:shd w:val="clear" w:color="auto" w:fill="EAFFC1"/>
            <w:vAlign w:val="center"/>
          </w:tcPr>
          <w:p w:rsidR="003D5D21" w:rsidRPr="003D5D21" w:rsidRDefault="003D5D21" w:rsidP="00125A19">
            <w:pPr>
              <w:jc w:val="center"/>
              <w:rPr>
                <w:rFonts w:cs="Times New Roman"/>
                <w:lang w:val="uk-UA"/>
              </w:rPr>
            </w:pPr>
            <w:r w:rsidRPr="003D5D21">
              <w:rPr>
                <w:rFonts w:cs="Times New Roman"/>
                <w:lang w:val="uk-UA"/>
              </w:rPr>
              <w:t>2</w:t>
            </w:r>
          </w:p>
        </w:tc>
        <w:tc>
          <w:tcPr>
            <w:tcW w:w="260" w:type="pct"/>
            <w:shd w:val="clear" w:color="auto" w:fill="F1F113"/>
          </w:tcPr>
          <w:p w:rsidR="003D5D21" w:rsidRPr="003D5D21" w:rsidRDefault="003D5D21" w:rsidP="00125A19">
            <w:pPr>
              <w:jc w:val="center"/>
              <w:rPr>
                <w:rFonts w:cs="Times New Roman"/>
                <w:b/>
                <w:lang w:val="en-US"/>
              </w:rPr>
            </w:pPr>
            <w:r w:rsidRPr="003D5D21">
              <w:rPr>
                <w:rFonts w:cs="Times New Roman"/>
                <w:b/>
                <w:lang w:val="en-US"/>
              </w:rPr>
              <w:t>9</w:t>
            </w:r>
          </w:p>
        </w:tc>
      </w:tr>
      <w:tr w:rsidR="003D5D21" w:rsidRPr="003D5D21" w:rsidTr="00125A19">
        <w:trPr>
          <w:jc w:val="center"/>
        </w:trPr>
        <w:tc>
          <w:tcPr>
            <w:tcW w:w="250" w:type="pct"/>
          </w:tcPr>
          <w:p w:rsidR="003D5D21" w:rsidRPr="003D5D21" w:rsidRDefault="003D5D21" w:rsidP="00125A19">
            <w:pPr>
              <w:rPr>
                <w:rFonts w:cs="Times New Roman"/>
                <w:b/>
                <w:lang w:val="en-US"/>
              </w:rPr>
            </w:pPr>
            <w:r w:rsidRPr="003D5D21">
              <w:rPr>
                <w:rFonts w:cs="Times New Roman"/>
                <w:b/>
                <w:lang w:val="en-US"/>
              </w:rPr>
              <w:t>O</w:t>
            </w:r>
            <w:r w:rsidRPr="003D5D21">
              <w:rPr>
                <w:rFonts w:cs="Times New Roman"/>
                <w:b/>
                <w:vertAlign w:val="subscript"/>
                <w:lang w:val="en-US"/>
              </w:rPr>
              <w:t>4</w:t>
            </w:r>
          </w:p>
        </w:tc>
        <w:tc>
          <w:tcPr>
            <w:tcW w:w="224" w:type="pct"/>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24" w:type="pct"/>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22" w:type="pct"/>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22" w:type="pct"/>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22" w:type="pct"/>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22" w:type="pct"/>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22" w:type="pct"/>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26" w:type="pct"/>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73" w:type="pct"/>
            <w:shd w:val="clear" w:color="auto" w:fill="EAFFC1"/>
            <w:vAlign w:val="center"/>
          </w:tcPr>
          <w:p w:rsidR="003D5D21" w:rsidRPr="003D5D21" w:rsidRDefault="003D5D21" w:rsidP="00125A19">
            <w:pPr>
              <w:jc w:val="center"/>
              <w:rPr>
                <w:rFonts w:cs="Times New Roman"/>
                <w:lang w:val="uk-UA"/>
              </w:rPr>
            </w:pPr>
            <w:r w:rsidRPr="003D5D21">
              <w:rPr>
                <w:rFonts w:cs="Times New Roman"/>
                <w:lang w:val="uk-UA"/>
              </w:rPr>
              <w:t>6</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75"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61" w:type="pct"/>
            <w:shd w:val="clear" w:color="auto" w:fill="EAFFC1"/>
            <w:vAlign w:val="center"/>
          </w:tcPr>
          <w:p w:rsidR="003D5D21" w:rsidRPr="003D5D21" w:rsidRDefault="003D5D21" w:rsidP="00125A19">
            <w:pPr>
              <w:jc w:val="center"/>
              <w:rPr>
                <w:rFonts w:cs="Times New Roman"/>
                <w:lang w:val="uk-UA"/>
              </w:rPr>
            </w:pPr>
            <w:r w:rsidRPr="003D5D21">
              <w:rPr>
                <w:rFonts w:cs="Times New Roman"/>
                <w:lang w:val="uk-UA"/>
              </w:rPr>
              <w:t>-2</w:t>
            </w:r>
          </w:p>
        </w:tc>
        <w:tc>
          <w:tcPr>
            <w:tcW w:w="260" w:type="pct"/>
            <w:shd w:val="clear" w:color="auto" w:fill="CCFF66"/>
          </w:tcPr>
          <w:p w:rsidR="003D5D21" w:rsidRPr="003D5D21" w:rsidRDefault="003D5D21" w:rsidP="00125A19">
            <w:pPr>
              <w:jc w:val="center"/>
              <w:rPr>
                <w:rFonts w:cs="Times New Roman"/>
                <w:lang w:val="en-US"/>
              </w:rPr>
            </w:pPr>
            <w:r w:rsidRPr="003D5D21">
              <w:rPr>
                <w:rFonts w:cs="Times New Roman"/>
                <w:lang w:val="en-US"/>
              </w:rPr>
              <w:t>4</w:t>
            </w:r>
          </w:p>
        </w:tc>
      </w:tr>
      <w:tr w:rsidR="003D5D21" w:rsidRPr="003D5D21" w:rsidTr="00125A19">
        <w:trPr>
          <w:jc w:val="center"/>
        </w:trPr>
        <w:tc>
          <w:tcPr>
            <w:tcW w:w="250" w:type="pct"/>
          </w:tcPr>
          <w:p w:rsidR="003D5D21" w:rsidRPr="003D5D21" w:rsidRDefault="003D5D21" w:rsidP="00125A19">
            <w:pPr>
              <w:rPr>
                <w:rFonts w:cs="Times New Roman"/>
                <w:b/>
                <w:lang w:val="en-US"/>
              </w:rPr>
            </w:pPr>
            <w:r w:rsidRPr="003D5D21">
              <w:rPr>
                <w:rFonts w:cs="Times New Roman"/>
                <w:b/>
                <w:lang w:val="en-US"/>
              </w:rPr>
              <w:t>O</w:t>
            </w:r>
            <w:r w:rsidRPr="003D5D21">
              <w:rPr>
                <w:rFonts w:cs="Times New Roman"/>
                <w:b/>
                <w:vertAlign w:val="subscript"/>
                <w:lang w:val="en-US"/>
              </w:rPr>
              <w:t>5</w:t>
            </w:r>
          </w:p>
        </w:tc>
        <w:tc>
          <w:tcPr>
            <w:tcW w:w="224" w:type="pct"/>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24" w:type="pct"/>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22" w:type="pct"/>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22" w:type="pct"/>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22" w:type="pct"/>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22" w:type="pct"/>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22" w:type="pct"/>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26" w:type="pct"/>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73" w:type="pct"/>
            <w:shd w:val="clear" w:color="auto" w:fill="EAFFC1"/>
            <w:vAlign w:val="center"/>
          </w:tcPr>
          <w:p w:rsidR="003D5D21" w:rsidRPr="003D5D21" w:rsidRDefault="003D5D21" w:rsidP="00125A19">
            <w:pPr>
              <w:jc w:val="center"/>
              <w:rPr>
                <w:rFonts w:cs="Times New Roman"/>
                <w:lang w:val="uk-UA"/>
              </w:rPr>
            </w:pPr>
            <w:r w:rsidRPr="003D5D21">
              <w:rPr>
                <w:rFonts w:cs="Times New Roman"/>
                <w:lang w:val="uk-UA"/>
              </w:rPr>
              <w:t>2</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75"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61" w:type="pct"/>
            <w:shd w:val="clear" w:color="auto" w:fill="EAFFC1"/>
            <w:vAlign w:val="center"/>
          </w:tcPr>
          <w:p w:rsidR="003D5D21" w:rsidRPr="003D5D21" w:rsidRDefault="003D5D21" w:rsidP="00125A19">
            <w:pPr>
              <w:jc w:val="center"/>
              <w:rPr>
                <w:rFonts w:cs="Times New Roman"/>
                <w:lang w:val="uk-UA"/>
              </w:rPr>
            </w:pPr>
            <w:r w:rsidRPr="003D5D21">
              <w:rPr>
                <w:rFonts w:cs="Times New Roman"/>
                <w:lang w:val="uk-UA"/>
              </w:rPr>
              <w:t>3</w:t>
            </w:r>
          </w:p>
        </w:tc>
        <w:tc>
          <w:tcPr>
            <w:tcW w:w="260" w:type="pct"/>
            <w:shd w:val="clear" w:color="auto" w:fill="CCFF66"/>
          </w:tcPr>
          <w:p w:rsidR="003D5D21" w:rsidRPr="003D5D21" w:rsidRDefault="003D5D21" w:rsidP="00125A19">
            <w:pPr>
              <w:jc w:val="center"/>
              <w:rPr>
                <w:rFonts w:cs="Times New Roman"/>
                <w:lang w:val="en-US"/>
              </w:rPr>
            </w:pPr>
            <w:r w:rsidRPr="003D5D21">
              <w:rPr>
                <w:rFonts w:cs="Times New Roman"/>
                <w:lang w:val="en-US"/>
              </w:rPr>
              <w:t>5</w:t>
            </w:r>
          </w:p>
        </w:tc>
      </w:tr>
      <w:tr w:rsidR="003D5D21" w:rsidRPr="003D5D21" w:rsidTr="00125A19">
        <w:trPr>
          <w:jc w:val="center"/>
        </w:trPr>
        <w:tc>
          <w:tcPr>
            <w:tcW w:w="250" w:type="pct"/>
          </w:tcPr>
          <w:p w:rsidR="003D5D21" w:rsidRPr="003D5D21" w:rsidRDefault="003D5D21" w:rsidP="00125A19">
            <w:pPr>
              <w:rPr>
                <w:rFonts w:cs="Times New Roman"/>
                <w:b/>
                <w:lang w:val="en-US"/>
              </w:rPr>
            </w:pPr>
            <w:r w:rsidRPr="003D5D21">
              <w:rPr>
                <w:rFonts w:cs="Times New Roman"/>
                <w:b/>
                <w:lang w:val="en-US"/>
              </w:rPr>
              <w:t>O</w:t>
            </w:r>
            <w:r w:rsidRPr="003D5D21">
              <w:rPr>
                <w:rFonts w:cs="Times New Roman"/>
                <w:b/>
                <w:vertAlign w:val="subscript"/>
                <w:lang w:val="en-US"/>
              </w:rPr>
              <w:t>6</w:t>
            </w:r>
          </w:p>
        </w:tc>
        <w:tc>
          <w:tcPr>
            <w:tcW w:w="224" w:type="pct"/>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24" w:type="pct"/>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22" w:type="pct"/>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22" w:type="pct"/>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22" w:type="pct"/>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22" w:type="pct"/>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22" w:type="pct"/>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26" w:type="pct"/>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73" w:type="pct"/>
            <w:shd w:val="clear" w:color="auto" w:fill="EAFFC1"/>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75"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61" w:type="pct"/>
            <w:shd w:val="clear" w:color="auto" w:fill="EAFFC1"/>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60" w:type="pct"/>
            <w:shd w:val="clear" w:color="auto" w:fill="CCFF66"/>
          </w:tcPr>
          <w:p w:rsidR="003D5D21" w:rsidRPr="003D5D21" w:rsidRDefault="003D5D21" w:rsidP="00125A19">
            <w:pPr>
              <w:jc w:val="center"/>
              <w:rPr>
                <w:rFonts w:cs="Times New Roman"/>
                <w:lang w:val="en-US"/>
              </w:rPr>
            </w:pPr>
            <w:r w:rsidRPr="003D5D21">
              <w:rPr>
                <w:rFonts w:cs="Times New Roman"/>
                <w:lang w:val="en-US"/>
              </w:rPr>
              <w:t>1</w:t>
            </w:r>
          </w:p>
        </w:tc>
      </w:tr>
      <w:tr w:rsidR="003D5D21" w:rsidRPr="003D5D21" w:rsidTr="00125A19">
        <w:trPr>
          <w:jc w:val="center"/>
        </w:trPr>
        <w:tc>
          <w:tcPr>
            <w:tcW w:w="250" w:type="pct"/>
          </w:tcPr>
          <w:p w:rsidR="003D5D21" w:rsidRPr="003D5D21" w:rsidRDefault="003D5D21" w:rsidP="00125A19">
            <w:pPr>
              <w:rPr>
                <w:rFonts w:cs="Times New Roman"/>
                <w:b/>
                <w:lang w:val="en-US"/>
              </w:rPr>
            </w:pPr>
            <w:r w:rsidRPr="003D5D21">
              <w:rPr>
                <w:rFonts w:cs="Times New Roman"/>
                <w:b/>
                <w:lang w:val="en-US"/>
              </w:rPr>
              <w:t>O</w:t>
            </w:r>
            <w:r w:rsidRPr="003D5D21">
              <w:rPr>
                <w:rFonts w:cs="Times New Roman"/>
                <w:b/>
                <w:vertAlign w:val="subscript"/>
                <w:lang w:val="en-US"/>
              </w:rPr>
              <w:t>7</w:t>
            </w:r>
          </w:p>
        </w:tc>
        <w:tc>
          <w:tcPr>
            <w:tcW w:w="224" w:type="pct"/>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24" w:type="pct"/>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22" w:type="pct"/>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22" w:type="pct"/>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22" w:type="pct"/>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22" w:type="pct"/>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22" w:type="pct"/>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26" w:type="pct"/>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73" w:type="pct"/>
            <w:shd w:val="clear" w:color="auto" w:fill="EAFFC1"/>
            <w:vAlign w:val="center"/>
          </w:tcPr>
          <w:p w:rsidR="003D5D21" w:rsidRPr="003D5D21" w:rsidRDefault="003D5D21" w:rsidP="00125A19">
            <w:pPr>
              <w:jc w:val="center"/>
              <w:rPr>
                <w:rFonts w:cs="Times New Roman"/>
                <w:lang w:val="uk-UA"/>
              </w:rPr>
            </w:pPr>
            <w:r w:rsidRPr="003D5D21">
              <w:rPr>
                <w:rFonts w:cs="Times New Roman"/>
                <w:lang w:val="uk-UA"/>
              </w:rPr>
              <w:t>3</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75"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61" w:type="pct"/>
            <w:shd w:val="clear" w:color="auto" w:fill="EAFFC1"/>
            <w:vAlign w:val="center"/>
          </w:tcPr>
          <w:p w:rsidR="003D5D21" w:rsidRPr="003D5D21" w:rsidRDefault="003D5D21" w:rsidP="00125A19">
            <w:pPr>
              <w:jc w:val="center"/>
              <w:rPr>
                <w:rFonts w:cs="Times New Roman"/>
                <w:lang w:val="uk-UA"/>
              </w:rPr>
            </w:pPr>
            <w:r w:rsidRPr="003D5D21">
              <w:rPr>
                <w:rFonts w:cs="Times New Roman"/>
                <w:lang w:val="uk-UA"/>
              </w:rPr>
              <w:t>5</w:t>
            </w:r>
          </w:p>
        </w:tc>
        <w:tc>
          <w:tcPr>
            <w:tcW w:w="260" w:type="pct"/>
            <w:shd w:val="clear" w:color="auto" w:fill="F1F113"/>
          </w:tcPr>
          <w:p w:rsidR="003D5D21" w:rsidRPr="003D5D21" w:rsidRDefault="003D5D21" w:rsidP="00125A19">
            <w:pPr>
              <w:jc w:val="center"/>
              <w:rPr>
                <w:rFonts w:cs="Times New Roman"/>
                <w:b/>
                <w:lang w:val="en-US"/>
              </w:rPr>
            </w:pPr>
            <w:r w:rsidRPr="003D5D21">
              <w:rPr>
                <w:rFonts w:cs="Times New Roman"/>
                <w:b/>
                <w:lang w:val="en-US"/>
              </w:rPr>
              <w:t>8</w:t>
            </w:r>
          </w:p>
        </w:tc>
      </w:tr>
      <w:tr w:rsidR="003D5D21" w:rsidRPr="003D5D21" w:rsidTr="00125A19">
        <w:trPr>
          <w:jc w:val="center"/>
        </w:trPr>
        <w:tc>
          <w:tcPr>
            <w:tcW w:w="250" w:type="pct"/>
          </w:tcPr>
          <w:p w:rsidR="003D5D21" w:rsidRPr="003D5D21" w:rsidRDefault="003D5D21" w:rsidP="00125A19">
            <w:pPr>
              <w:rPr>
                <w:rFonts w:cs="Times New Roman"/>
                <w:b/>
                <w:lang w:val="en-US"/>
              </w:rPr>
            </w:pPr>
            <w:r w:rsidRPr="003D5D21">
              <w:rPr>
                <w:rFonts w:cs="Times New Roman"/>
                <w:b/>
                <w:lang w:val="en-US"/>
              </w:rPr>
              <w:t>O</w:t>
            </w:r>
            <w:r w:rsidRPr="003D5D21">
              <w:rPr>
                <w:rFonts w:cs="Times New Roman"/>
                <w:b/>
                <w:vertAlign w:val="subscript"/>
                <w:lang w:val="en-US"/>
              </w:rPr>
              <w:t>8</w:t>
            </w:r>
          </w:p>
        </w:tc>
        <w:tc>
          <w:tcPr>
            <w:tcW w:w="224" w:type="pct"/>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24" w:type="pct"/>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22" w:type="pct"/>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22" w:type="pct"/>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22" w:type="pct"/>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22" w:type="pct"/>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22" w:type="pct"/>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26" w:type="pct"/>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73" w:type="pct"/>
            <w:shd w:val="clear" w:color="auto" w:fill="EAFFC1"/>
            <w:vAlign w:val="center"/>
          </w:tcPr>
          <w:p w:rsidR="003D5D21" w:rsidRPr="003D5D21" w:rsidRDefault="003D5D21" w:rsidP="00125A19">
            <w:pPr>
              <w:jc w:val="center"/>
              <w:rPr>
                <w:rFonts w:cs="Times New Roman"/>
                <w:lang w:val="uk-UA"/>
              </w:rPr>
            </w:pPr>
            <w:r w:rsidRPr="003D5D21">
              <w:rPr>
                <w:rFonts w:cs="Times New Roman"/>
                <w:lang w:val="uk-UA"/>
              </w:rPr>
              <w:t>3</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75"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61" w:type="pct"/>
            <w:shd w:val="clear" w:color="auto" w:fill="EAFFC1"/>
            <w:vAlign w:val="center"/>
          </w:tcPr>
          <w:p w:rsidR="003D5D21" w:rsidRPr="003D5D21" w:rsidRDefault="003D5D21" w:rsidP="00125A19">
            <w:pPr>
              <w:jc w:val="center"/>
              <w:rPr>
                <w:rFonts w:cs="Times New Roman"/>
                <w:lang w:val="uk-UA"/>
              </w:rPr>
            </w:pPr>
            <w:r w:rsidRPr="003D5D21">
              <w:rPr>
                <w:rFonts w:cs="Times New Roman"/>
                <w:lang w:val="uk-UA"/>
              </w:rPr>
              <w:t>4</w:t>
            </w:r>
          </w:p>
        </w:tc>
        <w:tc>
          <w:tcPr>
            <w:tcW w:w="260" w:type="pct"/>
            <w:shd w:val="clear" w:color="auto" w:fill="F1F113"/>
          </w:tcPr>
          <w:p w:rsidR="003D5D21" w:rsidRPr="003D5D21" w:rsidRDefault="003D5D21" w:rsidP="00125A19">
            <w:pPr>
              <w:jc w:val="center"/>
              <w:rPr>
                <w:rFonts w:cs="Times New Roman"/>
                <w:b/>
                <w:lang w:val="en-US"/>
              </w:rPr>
            </w:pPr>
            <w:r w:rsidRPr="003D5D21">
              <w:rPr>
                <w:rFonts w:cs="Times New Roman"/>
                <w:b/>
                <w:lang w:val="en-US"/>
              </w:rPr>
              <w:t>7</w:t>
            </w:r>
          </w:p>
        </w:tc>
      </w:tr>
      <w:tr w:rsidR="003D5D21" w:rsidRPr="003D5D21" w:rsidTr="00125A19">
        <w:trPr>
          <w:jc w:val="center"/>
        </w:trPr>
        <w:tc>
          <w:tcPr>
            <w:tcW w:w="250" w:type="pct"/>
          </w:tcPr>
          <w:p w:rsidR="003D5D21" w:rsidRPr="003D5D21" w:rsidRDefault="003D5D21" w:rsidP="00125A19">
            <w:pPr>
              <w:rPr>
                <w:rFonts w:cs="Times New Roman"/>
                <w:b/>
                <w:lang w:val="en-US"/>
              </w:rPr>
            </w:pPr>
          </w:p>
        </w:tc>
        <w:tc>
          <w:tcPr>
            <w:tcW w:w="224" w:type="pct"/>
            <w:shd w:val="clear" w:color="auto" w:fill="EAFFC1"/>
            <w:vAlign w:val="center"/>
          </w:tcPr>
          <w:p w:rsidR="003D5D21" w:rsidRPr="003D5D21" w:rsidRDefault="003D5D21" w:rsidP="00125A19">
            <w:pPr>
              <w:jc w:val="center"/>
              <w:rPr>
                <w:rFonts w:cs="Times New Roman"/>
                <w:lang w:val="en-US"/>
              </w:rPr>
            </w:pPr>
            <w:r w:rsidRPr="003D5D21">
              <w:rPr>
                <w:rFonts w:cs="Times New Roman"/>
                <w:lang w:val="en-US"/>
              </w:rPr>
              <w:t>3</w:t>
            </w:r>
          </w:p>
        </w:tc>
        <w:tc>
          <w:tcPr>
            <w:tcW w:w="224" w:type="pct"/>
            <w:shd w:val="clear" w:color="auto" w:fill="EAFFC1"/>
            <w:vAlign w:val="center"/>
          </w:tcPr>
          <w:p w:rsidR="003D5D21" w:rsidRPr="003D5D21" w:rsidRDefault="003D5D21" w:rsidP="00125A19">
            <w:pPr>
              <w:jc w:val="center"/>
              <w:rPr>
                <w:rFonts w:cs="Times New Roman"/>
                <w:lang w:val="en-US"/>
              </w:rPr>
            </w:pPr>
            <w:r w:rsidRPr="003D5D21">
              <w:rPr>
                <w:rFonts w:cs="Times New Roman"/>
                <w:lang w:val="en-US"/>
              </w:rPr>
              <w:t>3</w:t>
            </w:r>
          </w:p>
        </w:tc>
        <w:tc>
          <w:tcPr>
            <w:tcW w:w="222" w:type="pct"/>
            <w:shd w:val="clear" w:color="auto" w:fill="EAFFC1"/>
            <w:vAlign w:val="center"/>
          </w:tcPr>
          <w:p w:rsidR="003D5D21" w:rsidRPr="003D5D21" w:rsidRDefault="003D5D21" w:rsidP="00125A19">
            <w:pPr>
              <w:jc w:val="center"/>
              <w:rPr>
                <w:rFonts w:cs="Times New Roman"/>
                <w:lang w:val="en-US"/>
              </w:rPr>
            </w:pPr>
            <w:r w:rsidRPr="003D5D21">
              <w:rPr>
                <w:rFonts w:cs="Times New Roman"/>
                <w:lang w:val="en-US"/>
              </w:rPr>
              <w:t>3</w:t>
            </w:r>
          </w:p>
        </w:tc>
        <w:tc>
          <w:tcPr>
            <w:tcW w:w="222" w:type="pct"/>
            <w:shd w:val="clear" w:color="auto" w:fill="EAFFC1"/>
            <w:vAlign w:val="center"/>
          </w:tcPr>
          <w:p w:rsidR="003D5D21" w:rsidRPr="003D5D21" w:rsidRDefault="003D5D21" w:rsidP="00125A19">
            <w:pPr>
              <w:jc w:val="center"/>
              <w:rPr>
                <w:rFonts w:cs="Times New Roman"/>
                <w:lang w:val="en-US"/>
              </w:rPr>
            </w:pPr>
            <w:r w:rsidRPr="003D5D21">
              <w:rPr>
                <w:rFonts w:cs="Times New Roman"/>
                <w:lang w:val="en-US"/>
              </w:rPr>
              <w:t>4</w:t>
            </w:r>
          </w:p>
        </w:tc>
        <w:tc>
          <w:tcPr>
            <w:tcW w:w="222" w:type="pct"/>
            <w:shd w:val="clear" w:color="auto" w:fill="EAFFC1"/>
            <w:vAlign w:val="center"/>
          </w:tcPr>
          <w:p w:rsidR="003D5D21" w:rsidRPr="003D5D21" w:rsidRDefault="003D5D21" w:rsidP="00125A19">
            <w:pPr>
              <w:jc w:val="center"/>
              <w:rPr>
                <w:rFonts w:cs="Times New Roman"/>
                <w:lang w:val="en-US"/>
              </w:rPr>
            </w:pPr>
            <w:r w:rsidRPr="003D5D21">
              <w:rPr>
                <w:rFonts w:cs="Times New Roman"/>
                <w:lang w:val="en-US"/>
              </w:rPr>
              <w:t>7</w:t>
            </w:r>
          </w:p>
        </w:tc>
        <w:tc>
          <w:tcPr>
            <w:tcW w:w="222" w:type="pct"/>
            <w:shd w:val="clear" w:color="auto" w:fill="EAFFC1"/>
            <w:vAlign w:val="center"/>
          </w:tcPr>
          <w:p w:rsidR="003D5D21" w:rsidRPr="003D5D21" w:rsidRDefault="003D5D21" w:rsidP="00125A19">
            <w:pPr>
              <w:jc w:val="center"/>
              <w:rPr>
                <w:rFonts w:cs="Times New Roman"/>
                <w:lang w:val="en-US"/>
              </w:rPr>
            </w:pPr>
            <w:r w:rsidRPr="003D5D21">
              <w:rPr>
                <w:rFonts w:cs="Times New Roman"/>
                <w:lang w:val="en-US"/>
              </w:rPr>
              <w:t>6</w:t>
            </w:r>
          </w:p>
        </w:tc>
        <w:tc>
          <w:tcPr>
            <w:tcW w:w="222" w:type="pct"/>
            <w:shd w:val="clear" w:color="auto" w:fill="EAFFC1"/>
            <w:vAlign w:val="center"/>
          </w:tcPr>
          <w:p w:rsidR="003D5D21" w:rsidRPr="003D5D21" w:rsidRDefault="003D5D21" w:rsidP="00125A19">
            <w:pPr>
              <w:jc w:val="center"/>
              <w:rPr>
                <w:rFonts w:cs="Times New Roman"/>
                <w:lang w:val="en-US"/>
              </w:rPr>
            </w:pPr>
            <w:r w:rsidRPr="003D5D21">
              <w:rPr>
                <w:rFonts w:cs="Times New Roman"/>
                <w:lang w:val="en-US"/>
              </w:rPr>
              <w:t>3</w:t>
            </w:r>
          </w:p>
        </w:tc>
        <w:tc>
          <w:tcPr>
            <w:tcW w:w="226" w:type="pct"/>
            <w:shd w:val="clear" w:color="auto" w:fill="EAFFC1"/>
            <w:vAlign w:val="center"/>
          </w:tcPr>
          <w:p w:rsidR="003D5D21" w:rsidRPr="003D5D21" w:rsidRDefault="003D5D21" w:rsidP="00125A19">
            <w:pPr>
              <w:jc w:val="center"/>
              <w:rPr>
                <w:rFonts w:cs="Times New Roman"/>
                <w:lang w:val="en-US"/>
              </w:rPr>
            </w:pPr>
            <w:r w:rsidRPr="003D5D21">
              <w:rPr>
                <w:rFonts w:cs="Times New Roman"/>
                <w:lang w:val="en-US"/>
              </w:rPr>
              <w:t>3</w:t>
            </w:r>
          </w:p>
        </w:tc>
        <w:tc>
          <w:tcPr>
            <w:tcW w:w="273" w:type="pct"/>
            <w:shd w:val="clear" w:color="auto" w:fill="CCFF33"/>
            <w:vAlign w:val="center"/>
          </w:tcPr>
          <w:p w:rsidR="003D5D21" w:rsidRPr="003D5D21" w:rsidRDefault="003D5D21" w:rsidP="00125A19">
            <w:pPr>
              <w:jc w:val="center"/>
              <w:rPr>
                <w:rFonts w:cs="Times New Roman"/>
                <w:lang w:val="uk-UA"/>
              </w:rPr>
            </w:pPr>
            <w:r w:rsidRPr="003D5D21">
              <w:rPr>
                <w:rFonts w:cs="Times New Roman"/>
                <w:b/>
                <w:lang w:val="uk-UA"/>
              </w:rPr>
              <w:t>32</w:t>
            </w:r>
          </w:p>
        </w:tc>
        <w:tc>
          <w:tcPr>
            <w:tcW w:w="271" w:type="pct"/>
            <w:shd w:val="clear" w:color="auto" w:fill="EAFFC1"/>
            <w:vAlign w:val="center"/>
          </w:tcPr>
          <w:p w:rsidR="003D5D21" w:rsidRPr="003D5D21" w:rsidRDefault="003D5D21" w:rsidP="00125A19">
            <w:pPr>
              <w:jc w:val="center"/>
              <w:rPr>
                <w:rFonts w:cs="Times New Roman"/>
                <w:lang w:val="en-US"/>
              </w:rPr>
            </w:pPr>
            <w:r w:rsidRPr="003D5D21">
              <w:rPr>
                <w:rFonts w:cs="Times New Roman"/>
                <w:lang w:val="en-US"/>
              </w:rPr>
              <w:t>4</w:t>
            </w:r>
          </w:p>
        </w:tc>
        <w:tc>
          <w:tcPr>
            <w:tcW w:w="271" w:type="pct"/>
            <w:shd w:val="clear" w:color="auto" w:fill="EAFFC1"/>
            <w:vAlign w:val="center"/>
          </w:tcPr>
          <w:p w:rsidR="003D5D21" w:rsidRPr="003D5D21" w:rsidRDefault="003D5D21" w:rsidP="00125A19">
            <w:pPr>
              <w:jc w:val="center"/>
              <w:rPr>
                <w:rFonts w:cs="Times New Roman"/>
                <w:lang w:val="en-US"/>
              </w:rPr>
            </w:pPr>
            <w:r w:rsidRPr="003D5D21">
              <w:rPr>
                <w:rFonts w:cs="Times New Roman"/>
                <w:lang w:val="en-US"/>
              </w:rPr>
              <w:t>5</w:t>
            </w:r>
          </w:p>
        </w:tc>
        <w:tc>
          <w:tcPr>
            <w:tcW w:w="271" w:type="pct"/>
            <w:shd w:val="clear" w:color="auto" w:fill="EAFFC1"/>
            <w:vAlign w:val="center"/>
          </w:tcPr>
          <w:p w:rsidR="003D5D21" w:rsidRPr="003D5D21" w:rsidRDefault="003D5D21" w:rsidP="00125A19">
            <w:pPr>
              <w:jc w:val="center"/>
              <w:rPr>
                <w:rFonts w:cs="Times New Roman"/>
                <w:lang w:val="en-US"/>
              </w:rPr>
            </w:pPr>
            <w:r w:rsidRPr="003D5D21">
              <w:rPr>
                <w:rFonts w:cs="Times New Roman"/>
                <w:lang w:val="en-US"/>
              </w:rPr>
              <w:t>2</w:t>
            </w:r>
          </w:p>
        </w:tc>
        <w:tc>
          <w:tcPr>
            <w:tcW w:w="271" w:type="pct"/>
            <w:shd w:val="clear" w:color="auto" w:fill="EAFFC1"/>
            <w:vAlign w:val="center"/>
          </w:tcPr>
          <w:p w:rsidR="003D5D21" w:rsidRPr="003D5D21" w:rsidRDefault="003D5D21" w:rsidP="00125A19">
            <w:pPr>
              <w:jc w:val="center"/>
              <w:rPr>
                <w:rFonts w:cs="Times New Roman"/>
                <w:lang w:val="en-US"/>
              </w:rPr>
            </w:pPr>
            <w:r w:rsidRPr="003D5D21">
              <w:rPr>
                <w:rFonts w:cs="Times New Roman"/>
                <w:lang w:val="en-US"/>
              </w:rPr>
              <w:t>-2</w:t>
            </w:r>
          </w:p>
        </w:tc>
        <w:tc>
          <w:tcPr>
            <w:tcW w:w="271" w:type="pct"/>
            <w:shd w:val="clear" w:color="auto" w:fill="EAFFC1"/>
            <w:vAlign w:val="center"/>
          </w:tcPr>
          <w:p w:rsidR="003D5D21" w:rsidRPr="003D5D21" w:rsidRDefault="003D5D21" w:rsidP="00125A19">
            <w:pPr>
              <w:jc w:val="center"/>
              <w:rPr>
                <w:rFonts w:cs="Times New Roman"/>
                <w:lang w:val="en-US"/>
              </w:rPr>
            </w:pPr>
            <w:r w:rsidRPr="003D5D21">
              <w:rPr>
                <w:rFonts w:cs="Times New Roman"/>
                <w:lang w:val="en-US"/>
              </w:rPr>
              <w:t>-1</w:t>
            </w:r>
          </w:p>
        </w:tc>
        <w:tc>
          <w:tcPr>
            <w:tcW w:w="271" w:type="pct"/>
            <w:shd w:val="clear" w:color="auto" w:fill="EAFFC1"/>
            <w:vAlign w:val="center"/>
          </w:tcPr>
          <w:p w:rsidR="003D5D21" w:rsidRPr="003D5D21" w:rsidRDefault="003D5D21" w:rsidP="00125A19">
            <w:pPr>
              <w:jc w:val="center"/>
              <w:rPr>
                <w:rFonts w:cs="Times New Roman"/>
                <w:lang w:val="en-US"/>
              </w:rPr>
            </w:pPr>
            <w:r w:rsidRPr="003D5D21">
              <w:rPr>
                <w:rFonts w:cs="Times New Roman"/>
                <w:lang w:val="en-US"/>
              </w:rPr>
              <w:t>3</w:t>
            </w:r>
          </w:p>
        </w:tc>
        <w:tc>
          <w:tcPr>
            <w:tcW w:w="271" w:type="pct"/>
            <w:shd w:val="clear" w:color="auto" w:fill="EAFFC1"/>
            <w:vAlign w:val="center"/>
          </w:tcPr>
          <w:p w:rsidR="003D5D21" w:rsidRPr="003D5D21" w:rsidRDefault="003D5D21" w:rsidP="00125A19">
            <w:pPr>
              <w:jc w:val="center"/>
              <w:rPr>
                <w:rFonts w:cs="Times New Roman"/>
                <w:lang w:val="en-US"/>
              </w:rPr>
            </w:pPr>
            <w:r w:rsidRPr="003D5D21">
              <w:rPr>
                <w:rFonts w:cs="Times New Roman"/>
                <w:lang w:val="en-US"/>
              </w:rPr>
              <w:t>2</w:t>
            </w:r>
          </w:p>
        </w:tc>
        <w:tc>
          <w:tcPr>
            <w:tcW w:w="275" w:type="pct"/>
            <w:shd w:val="clear" w:color="auto" w:fill="EAFFC1"/>
            <w:vAlign w:val="center"/>
          </w:tcPr>
          <w:p w:rsidR="003D5D21" w:rsidRPr="003D5D21" w:rsidRDefault="003D5D21" w:rsidP="00125A19">
            <w:pPr>
              <w:jc w:val="center"/>
              <w:rPr>
                <w:rFonts w:cs="Times New Roman"/>
                <w:lang w:val="en-US"/>
              </w:rPr>
            </w:pPr>
            <w:r w:rsidRPr="003D5D21">
              <w:rPr>
                <w:rFonts w:cs="Times New Roman"/>
                <w:lang w:val="en-US"/>
              </w:rPr>
              <w:t>-1</w:t>
            </w:r>
          </w:p>
        </w:tc>
        <w:tc>
          <w:tcPr>
            <w:tcW w:w="261" w:type="pct"/>
            <w:shd w:val="clear" w:color="auto" w:fill="CCFF33"/>
            <w:vAlign w:val="center"/>
          </w:tcPr>
          <w:p w:rsidR="003D5D21" w:rsidRPr="003D5D21" w:rsidRDefault="003D5D21" w:rsidP="00125A19">
            <w:pPr>
              <w:jc w:val="center"/>
              <w:rPr>
                <w:rFonts w:cs="Times New Roman"/>
                <w:lang w:val="uk-UA"/>
              </w:rPr>
            </w:pPr>
            <w:r w:rsidRPr="003D5D21">
              <w:rPr>
                <w:rFonts w:cs="Times New Roman"/>
                <w:b/>
                <w:lang w:val="uk-UA"/>
              </w:rPr>
              <w:t>13</w:t>
            </w:r>
          </w:p>
        </w:tc>
        <w:tc>
          <w:tcPr>
            <w:tcW w:w="260" w:type="pct"/>
            <w:shd w:val="clear" w:color="auto" w:fill="EAFFC1"/>
          </w:tcPr>
          <w:p w:rsidR="003D5D21" w:rsidRPr="003D5D21" w:rsidRDefault="003D5D21" w:rsidP="00125A19">
            <w:pPr>
              <w:jc w:val="center"/>
              <w:rPr>
                <w:rFonts w:cs="Times New Roman"/>
                <w:b/>
                <w:lang w:val="uk-UA"/>
              </w:rPr>
            </w:pPr>
          </w:p>
        </w:tc>
      </w:tr>
      <w:tr w:rsidR="003D5D21" w:rsidRPr="003D5D21" w:rsidTr="00125A19">
        <w:trPr>
          <w:jc w:val="center"/>
        </w:trPr>
        <w:tc>
          <w:tcPr>
            <w:tcW w:w="250" w:type="pct"/>
          </w:tcPr>
          <w:p w:rsidR="003D5D21" w:rsidRPr="003D5D21" w:rsidRDefault="003D5D21" w:rsidP="00125A19">
            <w:pPr>
              <w:rPr>
                <w:rFonts w:cs="Times New Roman"/>
                <w:b/>
                <w:lang w:val="en-US"/>
              </w:rPr>
            </w:pPr>
            <w:r w:rsidRPr="003D5D21">
              <w:rPr>
                <w:rFonts w:cs="Times New Roman"/>
                <w:b/>
                <w:lang w:val="en-US"/>
              </w:rPr>
              <w:t>T</w:t>
            </w:r>
            <w:r w:rsidRPr="003D5D21">
              <w:rPr>
                <w:rFonts w:cs="Times New Roman"/>
                <w:b/>
                <w:vertAlign w:val="subscript"/>
                <w:lang w:val="en-US"/>
              </w:rPr>
              <w:t>1</w:t>
            </w:r>
          </w:p>
        </w:tc>
        <w:tc>
          <w:tcPr>
            <w:tcW w:w="224" w:type="pct"/>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24" w:type="pct"/>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22" w:type="pct"/>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22" w:type="pct"/>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22" w:type="pct"/>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22" w:type="pct"/>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22" w:type="pct"/>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26" w:type="pct"/>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73" w:type="pct"/>
            <w:shd w:val="clear" w:color="auto" w:fill="EAFFC1"/>
            <w:vAlign w:val="center"/>
          </w:tcPr>
          <w:p w:rsidR="003D5D21" w:rsidRPr="003D5D21" w:rsidRDefault="003D5D21" w:rsidP="00125A19">
            <w:pPr>
              <w:jc w:val="center"/>
              <w:rPr>
                <w:rFonts w:cs="Times New Roman"/>
                <w:lang w:val="uk-UA"/>
              </w:rPr>
            </w:pPr>
            <w:r w:rsidRPr="003D5D21">
              <w:rPr>
                <w:rFonts w:cs="Times New Roman"/>
                <w:lang w:val="uk-UA"/>
              </w:rPr>
              <w:t>-3</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75"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61" w:type="pct"/>
            <w:shd w:val="clear" w:color="auto" w:fill="EAFFC1"/>
            <w:vAlign w:val="center"/>
          </w:tcPr>
          <w:p w:rsidR="003D5D21" w:rsidRPr="003D5D21" w:rsidRDefault="003D5D21" w:rsidP="00125A19">
            <w:pPr>
              <w:jc w:val="center"/>
              <w:rPr>
                <w:rFonts w:cs="Times New Roman"/>
                <w:lang w:val="uk-UA"/>
              </w:rPr>
            </w:pPr>
            <w:r w:rsidRPr="003D5D21">
              <w:rPr>
                <w:rFonts w:cs="Times New Roman"/>
                <w:lang w:val="uk-UA"/>
              </w:rPr>
              <w:t>-3</w:t>
            </w:r>
          </w:p>
        </w:tc>
        <w:tc>
          <w:tcPr>
            <w:tcW w:w="260" w:type="pct"/>
            <w:shd w:val="clear" w:color="auto" w:fill="F1F113"/>
          </w:tcPr>
          <w:p w:rsidR="003D5D21" w:rsidRPr="003D5D21" w:rsidRDefault="003D5D21" w:rsidP="00125A19">
            <w:pPr>
              <w:jc w:val="center"/>
              <w:rPr>
                <w:rFonts w:cs="Times New Roman"/>
                <w:b/>
                <w:lang w:val="en-US"/>
              </w:rPr>
            </w:pPr>
            <w:r w:rsidRPr="003D5D21">
              <w:rPr>
                <w:rFonts w:cs="Times New Roman"/>
                <w:b/>
                <w:lang w:val="en-US"/>
              </w:rPr>
              <w:t>-6</w:t>
            </w:r>
          </w:p>
        </w:tc>
      </w:tr>
      <w:tr w:rsidR="003D5D21" w:rsidRPr="003D5D21" w:rsidTr="00125A19">
        <w:trPr>
          <w:jc w:val="center"/>
        </w:trPr>
        <w:tc>
          <w:tcPr>
            <w:tcW w:w="250" w:type="pct"/>
          </w:tcPr>
          <w:p w:rsidR="003D5D21" w:rsidRPr="003D5D21" w:rsidRDefault="003D5D21" w:rsidP="00125A19">
            <w:pPr>
              <w:rPr>
                <w:rFonts w:cs="Times New Roman"/>
                <w:b/>
                <w:lang w:val="en-US"/>
              </w:rPr>
            </w:pPr>
            <w:r w:rsidRPr="003D5D21">
              <w:rPr>
                <w:rFonts w:cs="Times New Roman"/>
                <w:b/>
                <w:lang w:val="en-US"/>
              </w:rPr>
              <w:t>T</w:t>
            </w:r>
            <w:r w:rsidRPr="003D5D21">
              <w:rPr>
                <w:rFonts w:cs="Times New Roman"/>
                <w:b/>
                <w:vertAlign w:val="subscript"/>
                <w:lang w:val="en-US"/>
              </w:rPr>
              <w:t>2</w:t>
            </w:r>
          </w:p>
        </w:tc>
        <w:tc>
          <w:tcPr>
            <w:tcW w:w="224" w:type="pct"/>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24" w:type="pct"/>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22" w:type="pct"/>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22" w:type="pct"/>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22" w:type="pct"/>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22" w:type="pct"/>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22" w:type="pct"/>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26" w:type="pct"/>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73" w:type="pct"/>
            <w:shd w:val="clear" w:color="auto" w:fill="EAFFC1"/>
            <w:vAlign w:val="center"/>
          </w:tcPr>
          <w:p w:rsidR="003D5D21" w:rsidRPr="003D5D21" w:rsidRDefault="003D5D21" w:rsidP="00125A19">
            <w:pPr>
              <w:jc w:val="center"/>
              <w:rPr>
                <w:rFonts w:cs="Times New Roman"/>
                <w:lang w:val="uk-UA"/>
              </w:rPr>
            </w:pPr>
            <w:r w:rsidRPr="003D5D21">
              <w:rPr>
                <w:rFonts w:cs="Times New Roman"/>
                <w:lang w:val="uk-UA"/>
              </w:rPr>
              <w:t>-7</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75"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61" w:type="pct"/>
            <w:shd w:val="clear" w:color="auto" w:fill="EAFFC1"/>
            <w:vAlign w:val="center"/>
          </w:tcPr>
          <w:p w:rsidR="003D5D21" w:rsidRPr="003D5D21" w:rsidRDefault="003D5D21" w:rsidP="00125A19">
            <w:pPr>
              <w:jc w:val="center"/>
              <w:rPr>
                <w:rFonts w:cs="Times New Roman"/>
                <w:lang w:val="uk-UA"/>
              </w:rPr>
            </w:pPr>
            <w:r w:rsidRPr="003D5D21">
              <w:rPr>
                <w:rFonts w:cs="Times New Roman"/>
                <w:lang w:val="uk-UA"/>
              </w:rPr>
              <w:t>-4</w:t>
            </w:r>
          </w:p>
        </w:tc>
        <w:tc>
          <w:tcPr>
            <w:tcW w:w="260" w:type="pct"/>
            <w:shd w:val="clear" w:color="auto" w:fill="F1F113"/>
          </w:tcPr>
          <w:p w:rsidR="003D5D21" w:rsidRPr="003D5D21" w:rsidRDefault="003D5D21" w:rsidP="00125A19">
            <w:pPr>
              <w:jc w:val="center"/>
              <w:rPr>
                <w:rFonts w:cs="Times New Roman"/>
                <w:b/>
                <w:lang w:val="en-US"/>
              </w:rPr>
            </w:pPr>
            <w:r w:rsidRPr="003D5D21">
              <w:rPr>
                <w:rFonts w:cs="Times New Roman"/>
                <w:b/>
                <w:lang w:val="en-US"/>
              </w:rPr>
              <w:t>-11</w:t>
            </w:r>
          </w:p>
        </w:tc>
      </w:tr>
      <w:tr w:rsidR="003D5D21" w:rsidRPr="003D5D21" w:rsidTr="00125A19">
        <w:trPr>
          <w:jc w:val="center"/>
        </w:trPr>
        <w:tc>
          <w:tcPr>
            <w:tcW w:w="250" w:type="pct"/>
          </w:tcPr>
          <w:p w:rsidR="003D5D21" w:rsidRPr="003D5D21" w:rsidRDefault="003D5D21" w:rsidP="00125A19">
            <w:pPr>
              <w:rPr>
                <w:rFonts w:cs="Times New Roman"/>
                <w:b/>
                <w:lang w:val="en-US"/>
              </w:rPr>
            </w:pPr>
            <w:r w:rsidRPr="003D5D21">
              <w:rPr>
                <w:rFonts w:cs="Times New Roman"/>
                <w:b/>
                <w:lang w:val="en-US"/>
              </w:rPr>
              <w:t>T</w:t>
            </w:r>
            <w:r w:rsidRPr="003D5D21">
              <w:rPr>
                <w:rFonts w:cs="Times New Roman"/>
                <w:b/>
                <w:vertAlign w:val="subscript"/>
                <w:lang w:val="en-US"/>
              </w:rPr>
              <w:t>3</w:t>
            </w:r>
          </w:p>
        </w:tc>
        <w:tc>
          <w:tcPr>
            <w:tcW w:w="224" w:type="pct"/>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24" w:type="pct"/>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22" w:type="pct"/>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22" w:type="pct"/>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22" w:type="pct"/>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22" w:type="pct"/>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22" w:type="pct"/>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26" w:type="pct"/>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73" w:type="pct"/>
            <w:shd w:val="clear" w:color="auto" w:fill="EAFFC1"/>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75"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61" w:type="pct"/>
            <w:shd w:val="clear" w:color="auto" w:fill="EAFFC1"/>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60" w:type="pct"/>
            <w:shd w:val="clear" w:color="auto" w:fill="CCFF66"/>
          </w:tcPr>
          <w:p w:rsidR="003D5D21" w:rsidRPr="003D5D21" w:rsidRDefault="003D5D21" w:rsidP="00125A19">
            <w:pPr>
              <w:jc w:val="center"/>
              <w:rPr>
                <w:rFonts w:cs="Times New Roman"/>
                <w:lang w:val="en-US"/>
              </w:rPr>
            </w:pPr>
            <w:r w:rsidRPr="003D5D21">
              <w:rPr>
                <w:rFonts w:cs="Times New Roman"/>
                <w:lang w:val="en-US"/>
              </w:rPr>
              <w:t>-1</w:t>
            </w:r>
          </w:p>
        </w:tc>
      </w:tr>
      <w:tr w:rsidR="003D5D21" w:rsidRPr="003D5D21" w:rsidTr="00125A19">
        <w:trPr>
          <w:jc w:val="center"/>
        </w:trPr>
        <w:tc>
          <w:tcPr>
            <w:tcW w:w="250" w:type="pct"/>
          </w:tcPr>
          <w:p w:rsidR="003D5D21" w:rsidRPr="003D5D21" w:rsidRDefault="003D5D21" w:rsidP="00125A19">
            <w:pPr>
              <w:rPr>
                <w:rFonts w:cs="Times New Roman"/>
                <w:b/>
                <w:lang w:val="en-US"/>
              </w:rPr>
            </w:pPr>
            <w:r w:rsidRPr="003D5D21">
              <w:rPr>
                <w:rFonts w:cs="Times New Roman"/>
                <w:b/>
                <w:lang w:val="en-US"/>
              </w:rPr>
              <w:t>T</w:t>
            </w:r>
            <w:r w:rsidRPr="003D5D21">
              <w:rPr>
                <w:rFonts w:cs="Times New Roman"/>
                <w:b/>
                <w:vertAlign w:val="subscript"/>
                <w:lang w:val="en-US"/>
              </w:rPr>
              <w:t>4</w:t>
            </w:r>
          </w:p>
        </w:tc>
        <w:tc>
          <w:tcPr>
            <w:tcW w:w="224" w:type="pct"/>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24" w:type="pct"/>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22" w:type="pct"/>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22" w:type="pct"/>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22" w:type="pct"/>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22" w:type="pct"/>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22" w:type="pct"/>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26" w:type="pct"/>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73" w:type="pct"/>
            <w:shd w:val="clear" w:color="auto" w:fill="EAFFC1"/>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75"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61" w:type="pct"/>
            <w:shd w:val="clear" w:color="auto" w:fill="EAFFC1"/>
            <w:vAlign w:val="center"/>
          </w:tcPr>
          <w:p w:rsidR="003D5D21" w:rsidRPr="003D5D21" w:rsidRDefault="003D5D21" w:rsidP="00125A19">
            <w:pPr>
              <w:jc w:val="center"/>
              <w:rPr>
                <w:rFonts w:cs="Times New Roman"/>
                <w:lang w:val="uk-UA"/>
              </w:rPr>
            </w:pPr>
            <w:r w:rsidRPr="003D5D21">
              <w:rPr>
                <w:rFonts w:cs="Times New Roman"/>
                <w:lang w:val="uk-UA"/>
              </w:rPr>
              <w:t>-2</w:t>
            </w:r>
          </w:p>
        </w:tc>
        <w:tc>
          <w:tcPr>
            <w:tcW w:w="260" w:type="pct"/>
            <w:shd w:val="clear" w:color="auto" w:fill="CCFF66"/>
          </w:tcPr>
          <w:p w:rsidR="003D5D21" w:rsidRPr="003D5D21" w:rsidRDefault="003D5D21" w:rsidP="00125A19">
            <w:pPr>
              <w:jc w:val="center"/>
              <w:rPr>
                <w:rFonts w:cs="Times New Roman"/>
                <w:lang w:val="en-US"/>
              </w:rPr>
            </w:pPr>
            <w:r w:rsidRPr="003D5D21">
              <w:rPr>
                <w:rFonts w:cs="Times New Roman"/>
                <w:lang w:val="en-US"/>
              </w:rPr>
              <w:t>-3</w:t>
            </w:r>
          </w:p>
        </w:tc>
      </w:tr>
      <w:tr w:rsidR="003D5D21" w:rsidRPr="003D5D21" w:rsidTr="00125A19">
        <w:trPr>
          <w:jc w:val="center"/>
        </w:trPr>
        <w:tc>
          <w:tcPr>
            <w:tcW w:w="250" w:type="pct"/>
          </w:tcPr>
          <w:p w:rsidR="003D5D21" w:rsidRPr="003D5D21" w:rsidRDefault="003D5D21" w:rsidP="00125A19">
            <w:pPr>
              <w:rPr>
                <w:rFonts w:cs="Times New Roman"/>
                <w:b/>
                <w:lang w:val="en-US"/>
              </w:rPr>
            </w:pPr>
            <w:r w:rsidRPr="003D5D21">
              <w:rPr>
                <w:rFonts w:cs="Times New Roman"/>
                <w:b/>
                <w:lang w:val="en-US"/>
              </w:rPr>
              <w:t>T</w:t>
            </w:r>
            <w:r w:rsidRPr="003D5D21">
              <w:rPr>
                <w:rFonts w:cs="Times New Roman"/>
                <w:b/>
                <w:vertAlign w:val="subscript"/>
                <w:lang w:val="en-US"/>
              </w:rPr>
              <w:t>5</w:t>
            </w:r>
          </w:p>
        </w:tc>
        <w:tc>
          <w:tcPr>
            <w:tcW w:w="224" w:type="pct"/>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24" w:type="pct"/>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22" w:type="pct"/>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22" w:type="pct"/>
            <w:vAlign w:val="center"/>
          </w:tcPr>
          <w:p w:rsidR="003D5D21" w:rsidRPr="003D5D21" w:rsidRDefault="005C04C9" w:rsidP="00125A19">
            <w:pPr>
              <w:jc w:val="center"/>
              <w:rPr>
                <w:rFonts w:cs="Times New Roman"/>
                <w:lang w:val="uk-UA"/>
              </w:rPr>
            </w:pPr>
            <w:r>
              <w:rPr>
                <w:rFonts w:cs="Times New Roman"/>
                <w:lang w:val="uk-UA"/>
              </w:rPr>
              <w:t>0</w:t>
            </w:r>
          </w:p>
        </w:tc>
        <w:tc>
          <w:tcPr>
            <w:tcW w:w="222" w:type="pct"/>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22" w:type="pct"/>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22" w:type="pct"/>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26" w:type="pct"/>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73" w:type="pct"/>
            <w:shd w:val="clear" w:color="auto" w:fill="EAFFC1"/>
            <w:vAlign w:val="center"/>
          </w:tcPr>
          <w:p w:rsidR="003D5D21" w:rsidRPr="003D5D21" w:rsidRDefault="003D5D21" w:rsidP="00125A19">
            <w:pPr>
              <w:jc w:val="center"/>
              <w:rPr>
                <w:rFonts w:cs="Times New Roman"/>
                <w:lang w:val="uk-UA"/>
              </w:rPr>
            </w:pPr>
            <w:r w:rsidRPr="003D5D21">
              <w:rPr>
                <w:rFonts w:cs="Times New Roman"/>
                <w:lang w:val="uk-UA"/>
              </w:rPr>
              <w:t>-3</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75"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61" w:type="pct"/>
            <w:shd w:val="clear" w:color="auto" w:fill="EAFFC1"/>
            <w:vAlign w:val="center"/>
          </w:tcPr>
          <w:p w:rsidR="003D5D21" w:rsidRPr="003D5D21" w:rsidRDefault="003D5D21" w:rsidP="00125A19">
            <w:pPr>
              <w:jc w:val="center"/>
              <w:rPr>
                <w:rFonts w:cs="Times New Roman"/>
                <w:lang w:val="uk-UA"/>
              </w:rPr>
            </w:pPr>
            <w:r w:rsidRPr="003D5D21">
              <w:rPr>
                <w:rFonts w:cs="Times New Roman"/>
                <w:lang w:val="uk-UA"/>
              </w:rPr>
              <w:t>-2</w:t>
            </w:r>
          </w:p>
        </w:tc>
        <w:tc>
          <w:tcPr>
            <w:tcW w:w="260" w:type="pct"/>
            <w:shd w:val="clear" w:color="auto" w:fill="CCFF66"/>
          </w:tcPr>
          <w:p w:rsidR="003D5D21" w:rsidRPr="003D5D21" w:rsidRDefault="003D5D21" w:rsidP="00125A19">
            <w:pPr>
              <w:jc w:val="center"/>
              <w:rPr>
                <w:rFonts w:cs="Times New Roman"/>
                <w:lang w:val="en-US"/>
              </w:rPr>
            </w:pPr>
            <w:r w:rsidRPr="003D5D21">
              <w:rPr>
                <w:rFonts w:cs="Times New Roman"/>
                <w:lang w:val="en-US"/>
              </w:rPr>
              <w:t>-5</w:t>
            </w:r>
          </w:p>
        </w:tc>
      </w:tr>
      <w:tr w:rsidR="003D5D21" w:rsidRPr="003D5D21" w:rsidTr="00125A19">
        <w:trPr>
          <w:jc w:val="center"/>
        </w:trPr>
        <w:tc>
          <w:tcPr>
            <w:tcW w:w="250" w:type="pct"/>
          </w:tcPr>
          <w:p w:rsidR="003D5D21" w:rsidRPr="003D5D21" w:rsidRDefault="003D5D21" w:rsidP="00125A19">
            <w:pPr>
              <w:rPr>
                <w:rFonts w:cs="Times New Roman"/>
                <w:b/>
                <w:lang w:val="en-US"/>
              </w:rPr>
            </w:pPr>
            <w:r w:rsidRPr="003D5D21">
              <w:rPr>
                <w:rFonts w:cs="Times New Roman"/>
                <w:b/>
                <w:lang w:val="en-US"/>
              </w:rPr>
              <w:t>T</w:t>
            </w:r>
            <w:r w:rsidRPr="003D5D21">
              <w:rPr>
                <w:rFonts w:cs="Times New Roman"/>
                <w:b/>
                <w:vertAlign w:val="subscript"/>
                <w:lang w:val="en-US"/>
              </w:rPr>
              <w:t>6</w:t>
            </w:r>
          </w:p>
        </w:tc>
        <w:tc>
          <w:tcPr>
            <w:tcW w:w="224" w:type="pct"/>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24" w:type="pct"/>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22" w:type="pct"/>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22" w:type="pct"/>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22" w:type="pct"/>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22" w:type="pct"/>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22" w:type="pct"/>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26" w:type="pct"/>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73" w:type="pct"/>
            <w:shd w:val="clear" w:color="auto" w:fill="EAFFC1"/>
            <w:vAlign w:val="center"/>
          </w:tcPr>
          <w:p w:rsidR="003D5D21" w:rsidRPr="003D5D21" w:rsidRDefault="003D5D21" w:rsidP="00125A19">
            <w:pPr>
              <w:jc w:val="center"/>
              <w:rPr>
                <w:rFonts w:cs="Times New Roman"/>
                <w:lang w:val="uk-UA"/>
              </w:rPr>
            </w:pPr>
            <w:r w:rsidRPr="003D5D21">
              <w:rPr>
                <w:rFonts w:cs="Times New Roman"/>
                <w:lang w:val="uk-UA"/>
              </w:rPr>
              <w:t>-2</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75"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61" w:type="pct"/>
            <w:shd w:val="clear" w:color="auto" w:fill="EAFFC1"/>
            <w:vAlign w:val="center"/>
          </w:tcPr>
          <w:p w:rsidR="003D5D21" w:rsidRPr="003D5D21" w:rsidRDefault="003D5D21" w:rsidP="00125A19">
            <w:pPr>
              <w:jc w:val="center"/>
              <w:rPr>
                <w:rFonts w:cs="Times New Roman"/>
                <w:lang w:val="uk-UA"/>
              </w:rPr>
            </w:pPr>
            <w:r w:rsidRPr="003D5D21">
              <w:rPr>
                <w:rFonts w:cs="Times New Roman"/>
                <w:lang w:val="uk-UA"/>
              </w:rPr>
              <w:t>-2</w:t>
            </w:r>
          </w:p>
        </w:tc>
        <w:tc>
          <w:tcPr>
            <w:tcW w:w="260" w:type="pct"/>
            <w:shd w:val="clear" w:color="auto" w:fill="CCFF66"/>
          </w:tcPr>
          <w:p w:rsidR="003D5D21" w:rsidRPr="003D5D21" w:rsidRDefault="003D5D21" w:rsidP="00125A19">
            <w:pPr>
              <w:jc w:val="center"/>
              <w:rPr>
                <w:rFonts w:cs="Times New Roman"/>
                <w:lang w:val="en-US"/>
              </w:rPr>
            </w:pPr>
            <w:r w:rsidRPr="003D5D21">
              <w:rPr>
                <w:rFonts w:cs="Times New Roman"/>
                <w:lang w:val="en-US"/>
              </w:rPr>
              <w:t>-4</w:t>
            </w:r>
          </w:p>
        </w:tc>
      </w:tr>
      <w:tr w:rsidR="003D5D21" w:rsidRPr="003D5D21" w:rsidTr="00125A19">
        <w:trPr>
          <w:jc w:val="center"/>
        </w:trPr>
        <w:tc>
          <w:tcPr>
            <w:tcW w:w="250" w:type="pct"/>
          </w:tcPr>
          <w:p w:rsidR="003D5D21" w:rsidRPr="003D5D21" w:rsidRDefault="003D5D21" w:rsidP="00125A19">
            <w:pPr>
              <w:rPr>
                <w:rFonts w:cs="Times New Roman"/>
                <w:b/>
                <w:lang w:val="en-US"/>
              </w:rPr>
            </w:pPr>
            <w:r w:rsidRPr="003D5D21">
              <w:rPr>
                <w:rFonts w:cs="Times New Roman"/>
                <w:b/>
                <w:lang w:val="en-US"/>
              </w:rPr>
              <w:t>T</w:t>
            </w:r>
            <w:r w:rsidRPr="003D5D21">
              <w:rPr>
                <w:rFonts w:cs="Times New Roman"/>
                <w:b/>
                <w:vertAlign w:val="subscript"/>
                <w:lang w:val="en-US"/>
              </w:rPr>
              <w:t>7</w:t>
            </w:r>
          </w:p>
        </w:tc>
        <w:tc>
          <w:tcPr>
            <w:tcW w:w="224" w:type="pct"/>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24" w:type="pct"/>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22" w:type="pct"/>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22" w:type="pct"/>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22" w:type="pct"/>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22" w:type="pct"/>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22" w:type="pct"/>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26" w:type="pct"/>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73" w:type="pct"/>
            <w:shd w:val="clear" w:color="auto" w:fill="EAFFC1"/>
            <w:vAlign w:val="center"/>
          </w:tcPr>
          <w:p w:rsidR="003D5D21" w:rsidRPr="003D5D21" w:rsidRDefault="003D5D21" w:rsidP="00125A19">
            <w:pPr>
              <w:jc w:val="center"/>
              <w:rPr>
                <w:rFonts w:cs="Times New Roman"/>
                <w:lang w:val="uk-UA"/>
              </w:rPr>
            </w:pPr>
            <w:r w:rsidRPr="003D5D21">
              <w:rPr>
                <w:rFonts w:cs="Times New Roman"/>
                <w:lang w:val="uk-UA"/>
              </w:rPr>
              <w:t>-2</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-1</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75"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61" w:type="pct"/>
            <w:shd w:val="clear" w:color="auto" w:fill="EAFFC1"/>
            <w:vAlign w:val="center"/>
          </w:tcPr>
          <w:p w:rsidR="003D5D21" w:rsidRPr="003D5D21" w:rsidRDefault="003D5D21" w:rsidP="00125A19">
            <w:pPr>
              <w:jc w:val="center"/>
              <w:rPr>
                <w:rFonts w:cs="Times New Roman"/>
                <w:lang w:val="uk-UA"/>
              </w:rPr>
            </w:pPr>
            <w:r w:rsidRPr="003D5D21">
              <w:rPr>
                <w:rFonts w:cs="Times New Roman"/>
                <w:lang w:val="uk-UA"/>
              </w:rPr>
              <w:t>-6</w:t>
            </w:r>
          </w:p>
        </w:tc>
        <w:tc>
          <w:tcPr>
            <w:tcW w:w="260" w:type="pct"/>
            <w:shd w:val="clear" w:color="auto" w:fill="F1F113"/>
          </w:tcPr>
          <w:p w:rsidR="003D5D21" w:rsidRPr="003D5D21" w:rsidRDefault="003D5D21" w:rsidP="00125A19">
            <w:pPr>
              <w:jc w:val="center"/>
              <w:rPr>
                <w:rFonts w:cs="Times New Roman"/>
                <w:b/>
                <w:lang w:val="en-US"/>
              </w:rPr>
            </w:pPr>
            <w:r w:rsidRPr="003D5D21">
              <w:rPr>
                <w:rFonts w:cs="Times New Roman"/>
                <w:b/>
                <w:lang w:val="en-US"/>
              </w:rPr>
              <w:t>-8</w:t>
            </w:r>
          </w:p>
        </w:tc>
      </w:tr>
      <w:tr w:rsidR="003D5D21" w:rsidRPr="003D5D21" w:rsidTr="00125A19">
        <w:trPr>
          <w:jc w:val="center"/>
        </w:trPr>
        <w:tc>
          <w:tcPr>
            <w:tcW w:w="250" w:type="pct"/>
          </w:tcPr>
          <w:p w:rsidR="003D5D21" w:rsidRPr="003D5D21" w:rsidRDefault="003D5D21" w:rsidP="00125A19">
            <w:pPr>
              <w:rPr>
                <w:rFonts w:cs="Times New Roman"/>
                <w:b/>
                <w:lang w:val="en-US"/>
              </w:rPr>
            </w:pPr>
            <w:r w:rsidRPr="003D5D21">
              <w:rPr>
                <w:rFonts w:cs="Times New Roman"/>
                <w:b/>
                <w:lang w:val="en-US"/>
              </w:rPr>
              <w:t>T</w:t>
            </w:r>
            <w:r w:rsidRPr="003D5D21">
              <w:rPr>
                <w:rFonts w:cs="Times New Roman"/>
                <w:b/>
                <w:vertAlign w:val="subscript"/>
                <w:lang w:val="en-US"/>
              </w:rPr>
              <w:t>8</w:t>
            </w:r>
          </w:p>
        </w:tc>
        <w:tc>
          <w:tcPr>
            <w:tcW w:w="224" w:type="pct"/>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24" w:type="pct"/>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22" w:type="pct"/>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22" w:type="pct"/>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22" w:type="pct"/>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22" w:type="pct"/>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22" w:type="pct"/>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26" w:type="pct"/>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73" w:type="pct"/>
            <w:shd w:val="clear" w:color="auto" w:fill="EAFFC1"/>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71"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75" w:type="pct"/>
            <w:shd w:val="clear" w:color="auto" w:fill="FFFFFF" w:themeFill="background1"/>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61" w:type="pct"/>
            <w:shd w:val="clear" w:color="auto" w:fill="EAFFC1"/>
            <w:vAlign w:val="center"/>
          </w:tcPr>
          <w:p w:rsidR="003D5D21" w:rsidRPr="003D5D21" w:rsidRDefault="003D5D21" w:rsidP="00125A19">
            <w:pPr>
              <w:jc w:val="center"/>
              <w:rPr>
                <w:rFonts w:cs="Times New Roman"/>
                <w:lang w:val="uk-UA"/>
              </w:rPr>
            </w:pPr>
            <w:r w:rsidRPr="003D5D21">
              <w:rPr>
                <w:rFonts w:cs="Times New Roman"/>
                <w:lang w:val="uk-UA"/>
              </w:rPr>
              <w:t>0</w:t>
            </w:r>
          </w:p>
        </w:tc>
        <w:tc>
          <w:tcPr>
            <w:tcW w:w="260" w:type="pct"/>
            <w:shd w:val="clear" w:color="auto" w:fill="CCFF66"/>
          </w:tcPr>
          <w:p w:rsidR="003D5D21" w:rsidRPr="003D5D21" w:rsidRDefault="003D5D21" w:rsidP="00125A19">
            <w:pPr>
              <w:jc w:val="center"/>
              <w:rPr>
                <w:rFonts w:cs="Times New Roman"/>
                <w:lang w:val="en-US"/>
              </w:rPr>
            </w:pPr>
            <w:r w:rsidRPr="003D5D21">
              <w:rPr>
                <w:rFonts w:cs="Times New Roman"/>
                <w:lang w:val="en-US"/>
              </w:rPr>
              <w:t>0</w:t>
            </w:r>
          </w:p>
        </w:tc>
      </w:tr>
      <w:tr w:rsidR="003D5D21" w:rsidRPr="003D5D21" w:rsidTr="00125A19">
        <w:trPr>
          <w:jc w:val="center"/>
        </w:trPr>
        <w:tc>
          <w:tcPr>
            <w:tcW w:w="250" w:type="pct"/>
          </w:tcPr>
          <w:p w:rsidR="003D5D21" w:rsidRPr="003D5D21" w:rsidRDefault="003D5D21" w:rsidP="00125A19">
            <w:pPr>
              <w:rPr>
                <w:rFonts w:cs="Times New Roman"/>
                <w:b/>
                <w:lang w:val="en-US"/>
              </w:rPr>
            </w:pPr>
          </w:p>
        </w:tc>
        <w:tc>
          <w:tcPr>
            <w:tcW w:w="224" w:type="pct"/>
            <w:shd w:val="clear" w:color="auto" w:fill="EAFFC1"/>
            <w:vAlign w:val="center"/>
          </w:tcPr>
          <w:p w:rsidR="003D5D21" w:rsidRPr="003D5D21" w:rsidRDefault="003D5D21" w:rsidP="00125A19">
            <w:pPr>
              <w:jc w:val="center"/>
              <w:rPr>
                <w:rFonts w:cs="Times New Roman"/>
                <w:lang w:val="en-US"/>
              </w:rPr>
            </w:pPr>
            <w:r w:rsidRPr="003D5D21">
              <w:rPr>
                <w:rFonts w:cs="Times New Roman"/>
                <w:lang w:val="en-US"/>
              </w:rPr>
              <w:t>-1</w:t>
            </w:r>
          </w:p>
        </w:tc>
        <w:tc>
          <w:tcPr>
            <w:tcW w:w="224" w:type="pct"/>
            <w:shd w:val="clear" w:color="auto" w:fill="EAFFC1"/>
            <w:vAlign w:val="center"/>
          </w:tcPr>
          <w:p w:rsidR="003D5D21" w:rsidRPr="003D5D21" w:rsidRDefault="003D5D21" w:rsidP="00125A19">
            <w:pPr>
              <w:jc w:val="center"/>
              <w:rPr>
                <w:rFonts w:cs="Times New Roman"/>
                <w:lang w:val="en-US"/>
              </w:rPr>
            </w:pPr>
            <w:r w:rsidRPr="003D5D21">
              <w:rPr>
                <w:rFonts w:cs="Times New Roman"/>
                <w:lang w:val="en-US"/>
              </w:rPr>
              <w:t>-1</w:t>
            </w:r>
          </w:p>
        </w:tc>
        <w:tc>
          <w:tcPr>
            <w:tcW w:w="222" w:type="pct"/>
            <w:shd w:val="clear" w:color="auto" w:fill="EAFFC1"/>
            <w:vAlign w:val="center"/>
          </w:tcPr>
          <w:p w:rsidR="003D5D21" w:rsidRPr="003D5D21" w:rsidRDefault="003D5D21" w:rsidP="00125A19">
            <w:pPr>
              <w:jc w:val="center"/>
              <w:rPr>
                <w:rFonts w:cs="Times New Roman"/>
                <w:lang w:val="en-US"/>
              </w:rPr>
            </w:pPr>
            <w:r w:rsidRPr="003D5D21">
              <w:rPr>
                <w:rFonts w:cs="Times New Roman"/>
                <w:lang w:val="en-US"/>
              </w:rPr>
              <w:t>-3</w:t>
            </w:r>
          </w:p>
        </w:tc>
        <w:tc>
          <w:tcPr>
            <w:tcW w:w="222" w:type="pct"/>
            <w:shd w:val="clear" w:color="auto" w:fill="EAFFC1"/>
            <w:vAlign w:val="center"/>
          </w:tcPr>
          <w:p w:rsidR="003D5D21" w:rsidRPr="005C04C9" w:rsidRDefault="005C04C9" w:rsidP="00125A19">
            <w:pPr>
              <w:jc w:val="center"/>
              <w:rPr>
                <w:rFonts w:cs="Times New Roman"/>
                <w:lang w:val="uk-UA"/>
              </w:rPr>
            </w:pPr>
            <w:r>
              <w:rPr>
                <w:rFonts w:cs="Times New Roman"/>
                <w:lang w:val="en-US"/>
              </w:rPr>
              <w:t>-</w:t>
            </w:r>
            <w:r>
              <w:rPr>
                <w:rFonts w:cs="Times New Roman"/>
                <w:lang w:val="uk-UA"/>
              </w:rPr>
              <w:t>3</w:t>
            </w:r>
          </w:p>
        </w:tc>
        <w:tc>
          <w:tcPr>
            <w:tcW w:w="222" w:type="pct"/>
            <w:shd w:val="clear" w:color="auto" w:fill="EAFFC1"/>
            <w:vAlign w:val="center"/>
          </w:tcPr>
          <w:p w:rsidR="003D5D21" w:rsidRPr="003D5D21" w:rsidRDefault="003D5D21" w:rsidP="00125A19">
            <w:pPr>
              <w:jc w:val="center"/>
              <w:rPr>
                <w:rFonts w:cs="Times New Roman"/>
                <w:lang w:val="en-US"/>
              </w:rPr>
            </w:pPr>
            <w:r w:rsidRPr="003D5D21">
              <w:rPr>
                <w:rFonts w:cs="Times New Roman"/>
                <w:lang w:val="en-US"/>
              </w:rPr>
              <w:t>-3</w:t>
            </w:r>
          </w:p>
        </w:tc>
        <w:tc>
          <w:tcPr>
            <w:tcW w:w="222" w:type="pct"/>
            <w:shd w:val="clear" w:color="auto" w:fill="EAFFC1"/>
            <w:vAlign w:val="center"/>
          </w:tcPr>
          <w:p w:rsidR="003D5D21" w:rsidRPr="003D5D21" w:rsidRDefault="003D5D21" w:rsidP="00125A19">
            <w:pPr>
              <w:jc w:val="center"/>
              <w:rPr>
                <w:rFonts w:cs="Times New Roman"/>
                <w:lang w:val="en-US"/>
              </w:rPr>
            </w:pPr>
            <w:r w:rsidRPr="003D5D21">
              <w:rPr>
                <w:rFonts w:cs="Times New Roman"/>
                <w:lang w:val="en-US"/>
              </w:rPr>
              <w:t>-3</w:t>
            </w:r>
          </w:p>
        </w:tc>
        <w:tc>
          <w:tcPr>
            <w:tcW w:w="222" w:type="pct"/>
            <w:shd w:val="clear" w:color="auto" w:fill="EAFFC1"/>
            <w:vAlign w:val="center"/>
          </w:tcPr>
          <w:p w:rsidR="003D5D21" w:rsidRPr="003D5D21" w:rsidRDefault="003D5D21" w:rsidP="00125A19">
            <w:pPr>
              <w:jc w:val="center"/>
              <w:rPr>
                <w:rFonts w:cs="Times New Roman"/>
                <w:lang w:val="en-US"/>
              </w:rPr>
            </w:pPr>
            <w:r w:rsidRPr="003D5D21">
              <w:rPr>
                <w:rFonts w:cs="Times New Roman"/>
                <w:lang w:val="en-US"/>
              </w:rPr>
              <w:t>-3</w:t>
            </w:r>
          </w:p>
        </w:tc>
        <w:tc>
          <w:tcPr>
            <w:tcW w:w="226" w:type="pct"/>
            <w:shd w:val="clear" w:color="auto" w:fill="EAFFC1"/>
            <w:vAlign w:val="center"/>
          </w:tcPr>
          <w:p w:rsidR="003D5D21" w:rsidRPr="003D5D21" w:rsidRDefault="003D5D21" w:rsidP="00125A19">
            <w:pPr>
              <w:jc w:val="center"/>
              <w:rPr>
                <w:rFonts w:cs="Times New Roman"/>
                <w:lang w:val="en-US"/>
              </w:rPr>
            </w:pPr>
            <w:r w:rsidRPr="003D5D21">
              <w:rPr>
                <w:rFonts w:cs="Times New Roman"/>
                <w:lang w:val="en-US"/>
              </w:rPr>
              <w:t>0</w:t>
            </w:r>
          </w:p>
        </w:tc>
        <w:tc>
          <w:tcPr>
            <w:tcW w:w="273" w:type="pct"/>
            <w:shd w:val="clear" w:color="auto" w:fill="CCFF33"/>
            <w:vAlign w:val="center"/>
          </w:tcPr>
          <w:p w:rsidR="003D5D21" w:rsidRPr="003D5D21" w:rsidRDefault="003D5D21" w:rsidP="00125A19">
            <w:pPr>
              <w:jc w:val="center"/>
              <w:rPr>
                <w:rFonts w:cs="Times New Roman"/>
                <w:b/>
                <w:lang w:val="uk-UA"/>
              </w:rPr>
            </w:pPr>
            <w:r w:rsidRPr="003D5D21">
              <w:rPr>
                <w:rFonts w:cs="Times New Roman"/>
                <w:b/>
                <w:lang w:val="uk-UA"/>
              </w:rPr>
              <w:t>-18</w:t>
            </w:r>
          </w:p>
        </w:tc>
        <w:tc>
          <w:tcPr>
            <w:tcW w:w="271" w:type="pct"/>
            <w:shd w:val="clear" w:color="auto" w:fill="EAFFC1"/>
            <w:vAlign w:val="center"/>
          </w:tcPr>
          <w:p w:rsidR="003D5D21" w:rsidRPr="003D5D21" w:rsidRDefault="003D5D21" w:rsidP="00125A19">
            <w:pPr>
              <w:jc w:val="center"/>
              <w:rPr>
                <w:rFonts w:cs="Times New Roman"/>
                <w:lang w:val="en-US"/>
              </w:rPr>
            </w:pPr>
            <w:r w:rsidRPr="003D5D21">
              <w:rPr>
                <w:rFonts w:cs="Times New Roman"/>
                <w:lang w:val="en-US"/>
              </w:rPr>
              <w:t>-3</w:t>
            </w:r>
          </w:p>
        </w:tc>
        <w:tc>
          <w:tcPr>
            <w:tcW w:w="271" w:type="pct"/>
            <w:shd w:val="clear" w:color="auto" w:fill="EAFFC1"/>
            <w:vAlign w:val="center"/>
          </w:tcPr>
          <w:p w:rsidR="003D5D21" w:rsidRPr="003D5D21" w:rsidRDefault="003D5D21" w:rsidP="00125A19">
            <w:pPr>
              <w:jc w:val="center"/>
              <w:rPr>
                <w:rFonts w:cs="Times New Roman"/>
                <w:lang w:val="en-US"/>
              </w:rPr>
            </w:pPr>
            <w:r w:rsidRPr="003D5D21">
              <w:rPr>
                <w:rFonts w:cs="Times New Roman"/>
                <w:lang w:val="en-US"/>
              </w:rPr>
              <w:t>-1</w:t>
            </w:r>
          </w:p>
        </w:tc>
        <w:tc>
          <w:tcPr>
            <w:tcW w:w="271" w:type="pct"/>
            <w:shd w:val="clear" w:color="auto" w:fill="EAFFC1"/>
            <w:vAlign w:val="center"/>
          </w:tcPr>
          <w:p w:rsidR="003D5D21" w:rsidRPr="003D5D21" w:rsidRDefault="003D5D21" w:rsidP="00125A19">
            <w:pPr>
              <w:jc w:val="center"/>
              <w:rPr>
                <w:rFonts w:cs="Times New Roman"/>
                <w:lang w:val="en-US"/>
              </w:rPr>
            </w:pPr>
            <w:r w:rsidRPr="003D5D21">
              <w:rPr>
                <w:rFonts w:cs="Times New Roman"/>
                <w:lang w:val="en-US"/>
              </w:rPr>
              <w:t>-2</w:t>
            </w:r>
          </w:p>
        </w:tc>
        <w:tc>
          <w:tcPr>
            <w:tcW w:w="271" w:type="pct"/>
            <w:shd w:val="clear" w:color="auto" w:fill="EAFFC1"/>
            <w:vAlign w:val="center"/>
          </w:tcPr>
          <w:p w:rsidR="003D5D21" w:rsidRPr="003D5D21" w:rsidRDefault="003D5D21" w:rsidP="00125A19">
            <w:pPr>
              <w:jc w:val="center"/>
              <w:rPr>
                <w:rFonts w:cs="Times New Roman"/>
                <w:lang w:val="en-US"/>
              </w:rPr>
            </w:pPr>
            <w:r w:rsidRPr="003D5D21">
              <w:rPr>
                <w:rFonts w:cs="Times New Roman"/>
                <w:lang w:val="en-US"/>
              </w:rPr>
              <w:t>-7</w:t>
            </w:r>
          </w:p>
        </w:tc>
        <w:tc>
          <w:tcPr>
            <w:tcW w:w="271" w:type="pct"/>
            <w:shd w:val="clear" w:color="auto" w:fill="EAFFC1"/>
            <w:vAlign w:val="center"/>
          </w:tcPr>
          <w:p w:rsidR="003D5D21" w:rsidRPr="003D5D21" w:rsidRDefault="003D5D21" w:rsidP="00125A19">
            <w:pPr>
              <w:jc w:val="center"/>
              <w:rPr>
                <w:rFonts w:cs="Times New Roman"/>
                <w:lang w:val="en-US"/>
              </w:rPr>
            </w:pPr>
            <w:r w:rsidRPr="003D5D21">
              <w:rPr>
                <w:rFonts w:cs="Times New Roman"/>
                <w:lang w:val="en-US"/>
              </w:rPr>
              <w:t>-2</w:t>
            </w:r>
          </w:p>
        </w:tc>
        <w:tc>
          <w:tcPr>
            <w:tcW w:w="271" w:type="pct"/>
            <w:shd w:val="clear" w:color="auto" w:fill="EAFFC1"/>
            <w:vAlign w:val="center"/>
          </w:tcPr>
          <w:p w:rsidR="003D5D21" w:rsidRPr="003D5D21" w:rsidRDefault="003D5D21" w:rsidP="00125A19">
            <w:pPr>
              <w:jc w:val="center"/>
              <w:rPr>
                <w:rFonts w:cs="Times New Roman"/>
                <w:lang w:val="en-US"/>
              </w:rPr>
            </w:pPr>
            <w:r w:rsidRPr="003D5D21">
              <w:rPr>
                <w:rFonts w:cs="Times New Roman"/>
                <w:lang w:val="en-US"/>
              </w:rPr>
              <w:t>-3</w:t>
            </w:r>
          </w:p>
        </w:tc>
        <w:tc>
          <w:tcPr>
            <w:tcW w:w="271" w:type="pct"/>
            <w:shd w:val="clear" w:color="auto" w:fill="EAFFC1"/>
            <w:vAlign w:val="center"/>
          </w:tcPr>
          <w:p w:rsidR="003D5D21" w:rsidRPr="003D5D21" w:rsidRDefault="003D5D21" w:rsidP="00125A19">
            <w:pPr>
              <w:jc w:val="center"/>
              <w:rPr>
                <w:rFonts w:cs="Times New Roman"/>
                <w:lang w:val="en-US"/>
              </w:rPr>
            </w:pPr>
            <w:r w:rsidRPr="003D5D21">
              <w:rPr>
                <w:rFonts w:cs="Times New Roman"/>
                <w:lang w:val="en-US"/>
              </w:rPr>
              <w:t>-2</w:t>
            </w:r>
          </w:p>
        </w:tc>
        <w:tc>
          <w:tcPr>
            <w:tcW w:w="275" w:type="pct"/>
            <w:shd w:val="clear" w:color="auto" w:fill="EAFFC1"/>
            <w:vAlign w:val="center"/>
          </w:tcPr>
          <w:p w:rsidR="003D5D21" w:rsidRPr="003D5D21" w:rsidRDefault="003D5D21" w:rsidP="00125A19">
            <w:pPr>
              <w:jc w:val="center"/>
              <w:rPr>
                <w:rFonts w:cs="Times New Roman"/>
                <w:lang w:val="en-US"/>
              </w:rPr>
            </w:pPr>
            <w:r w:rsidRPr="003D5D21">
              <w:rPr>
                <w:rFonts w:cs="Times New Roman"/>
                <w:lang w:val="en-US"/>
              </w:rPr>
              <w:t>0</w:t>
            </w:r>
          </w:p>
        </w:tc>
        <w:tc>
          <w:tcPr>
            <w:tcW w:w="261" w:type="pct"/>
            <w:shd w:val="clear" w:color="auto" w:fill="CCFF33"/>
            <w:vAlign w:val="center"/>
          </w:tcPr>
          <w:p w:rsidR="003D5D21" w:rsidRPr="003D5D21" w:rsidRDefault="003D5D21" w:rsidP="00125A19">
            <w:pPr>
              <w:jc w:val="center"/>
              <w:rPr>
                <w:rFonts w:cs="Times New Roman"/>
                <w:b/>
                <w:lang w:val="uk-UA"/>
              </w:rPr>
            </w:pPr>
            <w:r w:rsidRPr="003D5D21">
              <w:rPr>
                <w:rFonts w:cs="Times New Roman"/>
                <w:b/>
                <w:lang w:val="uk-UA"/>
              </w:rPr>
              <w:t>-20</w:t>
            </w:r>
          </w:p>
        </w:tc>
        <w:tc>
          <w:tcPr>
            <w:tcW w:w="260" w:type="pct"/>
            <w:shd w:val="clear" w:color="auto" w:fill="auto"/>
          </w:tcPr>
          <w:p w:rsidR="003D5D21" w:rsidRPr="003D5D21" w:rsidRDefault="003D5D21" w:rsidP="00125A19">
            <w:pPr>
              <w:jc w:val="center"/>
              <w:rPr>
                <w:rFonts w:cs="Times New Roman"/>
                <w:b/>
                <w:lang w:val="uk-UA"/>
              </w:rPr>
            </w:pPr>
          </w:p>
        </w:tc>
      </w:tr>
      <w:tr w:rsidR="003D5D21" w:rsidRPr="003D5D21" w:rsidTr="00125A19">
        <w:trPr>
          <w:jc w:val="center"/>
        </w:trPr>
        <w:tc>
          <w:tcPr>
            <w:tcW w:w="250" w:type="pct"/>
          </w:tcPr>
          <w:p w:rsidR="003D5D21" w:rsidRPr="003D5D21" w:rsidRDefault="003D5D21" w:rsidP="00125A19">
            <w:pPr>
              <w:rPr>
                <w:rFonts w:cs="Times New Roman"/>
                <w:b/>
                <w:lang w:val="en-US"/>
              </w:rPr>
            </w:pPr>
          </w:p>
        </w:tc>
        <w:tc>
          <w:tcPr>
            <w:tcW w:w="224" w:type="pct"/>
            <w:shd w:val="clear" w:color="auto" w:fill="CCFF66"/>
            <w:vAlign w:val="center"/>
          </w:tcPr>
          <w:p w:rsidR="003D5D21" w:rsidRPr="003D5D21" w:rsidRDefault="003D5D21" w:rsidP="00125A19">
            <w:pPr>
              <w:jc w:val="center"/>
              <w:rPr>
                <w:rFonts w:cs="Times New Roman"/>
                <w:lang w:val="en-US"/>
              </w:rPr>
            </w:pPr>
            <w:r w:rsidRPr="003D5D21">
              <w:rPr>
                <w:rFonts w:cs="Times New Roman"/>
                <w:lang w:val="en-US"/>
              </w:rPr>
              <w:t>2</w:t>
            </w:r>
          </w:p>
        </w:tc>
        <w:tc>
          <w:tcPr>
            <w:tcW w:w="224" w:type="pct"/>
            <w:shd w:val="clear" w:color="auto" w:fill="CCFF66"/>
            <w:vAlign w:val="center"/>
          </w:tcPr>
          <w:p w:rsidR="003D5D21" w:rsidRPr="003D5D21" w:rsidRDefault="003D5D21" w:rsidP="00125A19">
            <w:pPr>
              <w:jc w:val="center"/>
              <w:rPr>
                <w:rFonts w:cs="Times New Roman"/>
                <w:lang w:val="en-US"/>
              </w:rPr>
            </w:pPr>
            <w:r w:rsidRPr="003D5D21">
              <w:rPr>
                <w:rFonts w:cs="Times New Roman"/>
                <w:lang w:val="en-US"/>
              </w:rPr>
              <w:t>2</w:t>
            </w:r>
          </w:p>
        </w:tc>
        <w:tc>
          <w:tcPr>
            <w:tcW w:w="222" w:type="pct"/>
            <w:shd w:val="clear" w:color="auto" w:fill="CCFF66"/>
            <w:vAlign w:val="center"/>
          </w:tcPr>
          <w:p w:rsidR="003D5D21" w:rsidRPr="003D5D21" w:rsidRDefault="003D5D21" w:rsidP="00125A19">
            <w:pPr>
              <w:jc w:val="center"/>
              <w:rPr>
                <w:rFonts w:cs="Times New Roman"/>
                <w:lang w:val="en-US"/>
              </w:rPr>
            </w:pPr>
            <w:r w:rsidRPr="003D5D21">
              <w:rPr>
                <w:rFonts w:cs="Times New Roman"/>
                <w:lang w:val="en-US"/>
              </w:rPr>
              <w:t>0</w:t>
            </w:r>
          </w:p>
        </w:tc>
        <w:tc>
          <w:tcPr>
            <w:tcW w:w="222" w:type="pct"/>
            <w:shd w:val="clear" w:color="auto" w:fill="CCFF66"/>
            <w:vAlign w:val="center"/>
          </w:tcPr>
          <w:p w:rsidR="003D5D21" w:rsidRPr="005C04C9" w:rsidRDefault="005C04C9" w:rsidP="00125A19">
            <w:pPr>
              <w:jc w:val="center"/>
              <w:rPr>
                <w:rFonts w:cs="Times New Roman"/>
                <w:lang w:val="uk-UA"/>
              </w:rPr>
            </w:pPr>
            <w:r>
              <w:rPr>
                <w:rFonts w:cs="Times New Roman"/>
                <w:lang w:val="uk-UA"/>
              </w:rPr>
              <w:t>1</w:t>
            </w:r>
          </w:p>
        </w:tc>
        <w:tc>
          <w:tcPr>
            <w:tcW w:w="222" w:type="pct"/>
            <w:shd w:val="clear" w:color="auto" w:fill="F1F113"/>
            <w:vAlign w:val="center"/>
          </w:tcPr>
          <w:p w:rsidR="003D5D21" w:rsidRPr="003D5D21" w:rsidRDefault="003D5D21" w:rsidP="00125A19">
            <w:pPr>
              <w:jc w:val="center"/>
              <w:rPr>
                <w:rFonts w:cs="Times New Roman"/>
                <w:b/>
                <w:lang w:val="en-US"/>
              </w:rPr>
            </w:pPr>
            <w:r w:rsidRPr="003D5D21">
              <w:rPr>
                <w:rFonts w:cs="Times New Roman"/>
                <w:b/>
                <w:lang w:val="en-US"/>
              </w:rPr>
              <w:t>4</w:t>
            </w:r>
          </w:p>
        </w:tc>
        <w:tc>
          <w:tcPr>
            <w:tcW w:w="222" w:type="pct"/>
            <w:shd w:val="clear" w:color="auto" w:fill="F1F113"/>
            <w:vAlign w:val="center"/>
          </w:tcPr>
          <w:p w:rsidR="003D5D21" w:rsidRPr="003D5D21" w:rsidRDefault="003D5D21" w:rsidP="00125A19">
            <w:pPr>
              <w:jc w:val="center"/>
              <w:rPr>
                <w:rFonts w:cs="Times New Roman"/>
                <w:b/>
                <w:lang w:val="en-US"/>
              </w:rPr>
            </w:pPr>
            <w:r w:rsidRPr="003D5D21">
              <w:rPr>
                <w:rFonts w:cs="Times New Roman"/>
                <w:b/>
                <w:lang w:val="en-US"/>
              </w:rPr>
              <w:t>3</w:t>
            </w:r>
          </w:p>
        </w:tc>
        <w:tc>
          <w:tcPr>
            <w:tcW w:w="222" w:type="pct"/>
            <w:shd w:val="clear" w:color="auto" w:fill="CCFF66"/>
            <w:vAlign w:val="center"/>
          </w:tcPr>
          <w:p w:rsidR="003D5D21" w:rsidRPr="003D5D21" w:rsidRDefault="003D5D21" w:rsidP="00125A19">
            <w:pPr>
              <w:jc w:val="center"/>
              <w:rPr>
                <w:rFonts w:cs="Times New Roman"/>
                <w:lang w:val="en-US"/>
              </w:rPr>
            </w:pPr>
            <w:r w:rsidRPr="003D5D21">
              <w:rPr>
                <w:rFonts w:cs="Times New Roman"/>
                <w:lang w:val="en-US"/>
              </w:rPr>
              <w:t>0</w:t>
            </w:r>
          </w:p>
        </w:tc>
        <w:tc>
          <w:tcPr>
            <w:tcW w:w="226" w:type="pct"/>
            <w:shd w:val="clear" w:color="auto" w:fill="F1F113"/>
            <w:vAlign w:val="center"/>
          </w:tcPr>
          <w:p w:rsidR="003D5D21" w:rsidRPr="003D5D21" w:rsidRDefault="003D5D21" w:rsidP="00125A19">
            <w:pPr>
              <w:jc w:val="center"/>
              <w:rPr>
                <w:rFonts w:cs="Times New Roman"/>
                <w:b/>
                <w:lang w:val="en-US"/>
              </w:rPr>
            </w:pPr>
            <w:r w:rsidRPr="003D5D21">
              <w:rPr>
                <w:rFonts w:cs="Times New Roman"/>
                <w:b/>
                <w:lang w:val="en-US"/>
              </w:rPr>
              <w:t>3</w:t>
            </w:r>
          </w:p>
        </w:tc>
        <w:tc>
          <w:tcPr>
            <w:tcW w:w="273" w:type="pct"/>
            <w:shd w:val="clear" w:color="auto" w:fill="EAFFC1"/>
            <w:vAlign w:val="center"/>
          </w:tcPr>
          <w:p w:rsidR="003D5D21" w:rsidRPr="003D5D21" w:rsidRDefault="003D5D21" w:rsidP="00125A19">
            <w:pPr>
              <w:jc w:val="center"/>
              <w:rPr>
                <w:rFonts w:cs="Times New Roman"/>
                <w:b/>
                <w:lang w:val="uk-UA"/>
              </w:rPr>
            </w:pPr>
          </w:p>
        </w:tc>
        <w:tc>
          <w:tcPr>
            <w:tcW w:w="271" w:type="pct"/>
            <w:shd w:val="clear" w:color="auto" w:fill="CCFF66"/>
            <w:vAlign w:val="center"/>
          </w:tcPr>
          <w:p w:rsidR="003D5D21" w:rsidRPr="003D5D21" w:rsidRDefault="003D5D21" w:rsidP="00125A19">
            <w:pPr>
              <w:jc w:val="center"/>
              <w:rPr>
                <w:rFonts w:cs="Times New Roman"/>
                <w:lang w:val="en-US"/>
              </w:rPr>
            </w:pPr>
            <w:r w:rsidRPr="003D5D21">
              <w:rPr>
                <w:rFonts w:cs="Times New Roman"/>
                <w:lang w:val="en-US"/>
              </w:rPr>
              <w:t>1</w:t>
            </w:r>
          </w:p>
        </w:tc>
        <w:tc>
          <w:tcPr>
            <w:tcW w:w="271" w:type="pct"/>
            <w:shd w:val="clear" w:color="auto" w:fill="CCFF66"/>
            <w:vAlign w:val="center"/>
          </w:tcPr>
          <w:p w:rsidR="003D5D21" w:rsidRPr="003D5D21" w:rsidRDefault="003D5D21" w:rsidP="00125A19">
            <w:pPr>
              <w:jc w:val="center"/>
              <w:rPr>
                <w:rFonts w:cs="Times New Roman"/>
                <w:lang w:val="en-US"/>
              </w:rPr>
            </w:pPr>
            <w:r w:rsidRPr="003D5D21">
              <w:rPr>
                <w:rFonts w:cs="Times New Roman"/>
                <w:lang w:val="en-US"/>
              </w:rPr>
              <w:t>4</w:t>
            </w:r>
          </w:p>
        </w:tc>
        <w:tc>
          <w:tcPr>
            <w:tcW w:w="271" w:type="pct"/>
            <w:shd w:val="clear" w:color="auto" w:fill="CCFF66"/>
            <w:vAlign w:val="center"/>
          </w:tcPr>
          <w:p w:rsidR="003D5D21" w:rsidRPr="003D5D21" w:rsidRDefault="003D5D21" w:rsidP="00125A19">
            <w:pPr>
              <w:jc w:val="center"/>
              <w:rPr>
                <w:rFonts w:cs="Times New Roman"/>
                <w:lang w:val="en-US"/>
              </w:rPr>
            </w:pPr>
            <w:r w:rsidRPr="003D5D21">
              <w:rPr>
                <w:rFonts w:cs="Times New Roman"/>
                <w:lang w:val="en-US"/>
              </w:rPr>
              <w:t>0</w:t>
            </w:r>
          </w:p>
        </w:tc>
        <w:tc>
          <w:tcPr>
            <w:tcW w:w="271" w:type="pct"/>
            <w:shd w:val="clear" w:color="auto" w:fill="F1F113"/>
            <w:vAlign w:val="center"/>
          </w:tcPr>
          <w:p w:rsidR="003D5D21" w:rsidRPr="003D5D21" w:rsidRDefault="003D5D21" w:rsidP="00125A19">
            <w:pPr>
              <w:jc w:val="center"/>
              <w:rPr>
                <w:rFonts w:cs="Times New Roman"/>
                <w:b/>
                <w:lang w:val="en-US"/>
              </w:rPr>
            </w:pPr>
            <w:r w:rsidRPr="003D5D21">
              <w:rPr>
                <w:rFonts w:cs="Times New Roman"/>
                <w:b/>
                <w:lang w:val="en-US"/>
              </w:rPr>
              <w:t>-6</w:t>
            </w:r>
          </w:p>
        </w:tc>
        <w:tc>
          <w:tcPr>
            <w:tcW w:w="271" w:type="pct"/>
            <w:shd w:val="clear" w:color="auto" w:fill="F1F113"/>
            <w:vAlign w:val="center"/>
          </w:tcPr>
          <w:p w:rsidR="003D5D21" w:rsidRPr="003D5D21" w:rsidRDefault="003D5D21" w:rsidP="00125A19">
            <w:pPr>
              <w:jc w:val="center"/>
              <w:rPr>
                <w:rFonts w:cs="Times New Roman"/>
                <w:b/>
                <w:lang w:val="en-US"/>
              </w:rPr>
            </w:pPr>
            <w:r w:rsidRPr="003D5D21">
              <w:rPr>
                <w:rFonts w:cs="Times New Roman"/>
                <w:b/>
                <w:lang w:val="en-US"/>
              </w:rPr>
              <w:t>-3</w:t>
            </w:r>
          </w:p>
        </w:tc>
        <w:tc>
          <w:tcPr>
            <w:tcW w:w="271" w:type="pct"/>
            <w:shd w:val="clear" w:color="auto" w:fill="CCFF66"/>
            <w:vAlign w:val="center"/>
          </w:tcPr>
          <w:p w:rsidR="003D5D21" w:rsidRPr="003D5D21" w:rsidRDefault="003D5D21" w:rsidP="00125A19">
            <w:pPr>
              <w:jc w:val="center"/>
              <w:rPr>
                <w:rFonts w:cs="Times New Roman"/>
                <w:lang w:val="en-US"/>
              </w:rPr>
            </w:pPr>
            <w:r w:rsidRPr="003D5D21">
              <w:rPr>
                <w:rFonts w:cs="Times New Roman"/>
                <w:lang w:val="en-US"/>
              </w:rPr>
              <w:t>0</w:t>
            </w:r>
          </w:p>
        </w:tc>
        <w:tc>
          <w:tcPr>
            <w:tcW w:w="271" w:type="pct"/>
            <w:shd w:val="clear" w:color="auto" w:fill="CCFF66"/>
            <w:vAlign w:val="center"/>
          </w:tcPr>
          <w:p w:rsidR="003D5D21" w:rsidRPr="003D5D21" w:rsidRDefault="003D5D21" w:rsidP="00125A19">
            <w:pPr>
              <w:jc w:val="center"/>
              <w:rPr>
                <w:rFonts w:cs="Times New Roman"/>
                <w:lang w:val="en-US"/>
              </w:rPr>
            </w:pPr>
            <w:r w:rsidRPr="003D5D21">
              <w:rPr>
                <w:rFonts w:cs="Times New Roman"/>
                <w:lang w:val="en-US"/>
              </w:rPr>
              <w:t>0</w:t>
            </w:r>
          </w:p>
        </w:tc>
        <w:tc>
          <w:tcPr>
            <w:tcW w:w="275" w:type="pct"/>
            <w:shd w:val="clear" w:color="auto" w:fill="F1F113"/>
            <w:vAlign w:val="center"/>
          </w:tcPr>
          <w:p w:rsidR="003D5D21" w:rsidRPr="003D5D21" w:rsidRDefault="003D5D21" w:rsidP="00125A19">
            <w:pPr>
              <w:jc w:val="center"/>
              <w:rPr>
                <w:rFonts w:cs="Times New Roman"/>
                <w:b/>
                <w:lang w:val="en-US"/>
              </w:rPr>
            </w:pPr>
            <w:r w:rsidRPr="003D5D21">
              <w:rPr>
                <w:rFonts w:cs="Times New Roman"/>
                <w:b/>
                <w:lang w:val="en-US"/>
              </w:rPr>
              <w:t>-1</w:t>
            </w:r>
          </w:p>
        </w:tc>
        <w:tc>
          <w:tcPr>
            <w:tcW w:w="261" w:type="pct"/>
            <w:shd w:val="clear" w:color="auto" w:fill="auto"/>
            <w:vAlign w:val="center"/>
          </w:tcPr>
          <w:p w:rsidR="003D5D21" w:rsidRPr="003D5D21" w:rsidRDefault="003D5D21" w:rsidP="00125A19">
            <w:pPr>
              <w:jc w:val="center"/>
              <w:rPr>
                <w:rFonts w:cs="Times New Roman"/>
                <w:b/>
                <w:lang w:val="uk-UA"/>
              </w:rPr>
            </w:pPr>
          </w:p>
        </w:tc>
        <w:tc>
          <w:tcPr>
            <w:tcW w:w="260" w:type="pct"/>
            <w:shd w:val="clear" w:color="auto" w:fill="FFFFFF" w:themeFill="background1"/>
          </w:tcPr>
          <w:p w:rsidR="003D5D21" w:rsidRPr="003D5D21" w:rsidRDefault="003D5D21" w:rsidP="00125A19">
            <w:pPr>
              <w:jc w:val="center"/>
              <w:rPr>
                <w:rFonts w:cs="Times New Roman"/>
                <w:b/>
                <w:lang w:val="uk-UA"/>
              </w:rPr>
            </w:pPr>
          </w:p>
        </w:tc>
      </w:tr>
    </w:tbl>
    <w:p w:rsidR="003D5D21" w:rsidRPr="003D5D21" w:rsidRDefault="003D5D21" w:rsidP="00B26792">
      <w:pPr>
        <w:spacing w:line="360" w:lineRule="auto"/>
        <w:ind w:firstLine="567"/>
        <w:rPr>
          <w:rFonts w:cs="Times New Roman"/>
          <w:sz w:val="28"/>
          <w:lang w:val="uk-UA"/>
        </w:rPr>
      </w:pPr>
      <w:r w:rsidRPr="003D5D21">
        <w:rPr>
          <w:rFonts w:cs="Times New Roman"/>
          <w:sz w:val="28"/>
          <w:lang w:val="uk-UA"/>
        </w:rPr>
        <w:t>Джерело: розроблено автором</w:t>
      </w:r>
    </w:p>
    <w:p w:rsidR="003D5D21" w:rsidRPr="003D5D21" w:rsidRDefault="003D5D21" w:rsidP="00A80241">
      <w:pPr>
        <w:spacing w:line="360" w:lineRule="auto"/>
        <w:ind w:firstLine="567"/>
        <w:jc w:val="both"/>
        <w:rPr>
          <w:rFonts w:cs="Times New Roman"/>
          <w:sz w:val="28"/>
          <w:lang w:val="uk-UA"/>
        </w:rPr>
      </w:pPr>
      <w:r w:rsidRPr="003D5D21">
        <w:rPr>
          <w:rFonts w:cs="Times New Roman"/>
          <w:sz w:val="28"/>
          <w:lang w:val="uk-UA"/>
        </w:rPr>
        <w:lastRenderedPageBreak/>
        <w:t>Сума балів від порівняння сильних сторін за загроз дорівнює -18, сума балів від порівняння слабких сторін та загроз дорівнює -38.</w:t>
      </w:r>
    </w:p>
    <w:p w:rsidR="003D5D21" w:rsidRPr="003D5D21" w:rsidRDefault="003D5D21" w:rsidP="00A80241">
      <w:pPr>
        <w:spacing w:line="360" w:lineRule="auto"/>
        <w:ind w:firstLine="567"/>
        <w:jc w:val="both"/>
        <w:rPr>
          <w:rFonts w:cs="Times New Roman"/>
          <w:sz w:val="28"/>
          <w:lang w:val="uk-UA"/>
        </w:rPr>
      </w:pPr>
      <w:r w:rsidRPr="003D5D21">
        <w:rPr>
          <w:rFonts w:cs="Times New Roman"/>
          <w:sz w:val="28"/>
          <w:lang w:val="uk-UA"/>
        </w:rPr>
        <w:t xml:space="preserve">У результаті попарного порівняння можна сказати, що сильні сторони у поєднанні зі слабкими та можливостями (45) компенсують ті негативні ефекти, які утворилися при поєднанні слабких та сильних сторін із загрозами (-38), що гарним результатом і показує, що на даний момент Україна знаходиться </w:t>
      </w:r>
      <w:r w:rsidR="00125A19">
        <w:rPr>
          <w:rFonts w:cs="Times New Roman"/>
          <w:sz w:val="28"/>
          <w:lang w:val="uk-UA"/>
        </w:rPr>
        <w:t>у</w:t>
      </w:r>
      <w:r w:rsidRPr="003D5D21">
        <w:rPr>
          <w:rFonts w:cs="Times New Roman"/>
          <w:sz w:val="28"/>
          <w:lang w:val="uk-UA"/>
        </w:rPr>
        <w:t xml:space="preserve"> ситуації, коли у неї є всі шанси для ефективного розвитку міжнародного туризму у країні. </w:t>
      </w:r>
    </w:p>
    <w:p w:rsidR="003D5D21" w:rsidRPr="003D5D21" w:rsidRDefault="003D5D21" w:rsidP="006532BC">
      <w:pPr>
        <w:spacing w:line="360" w:lineRule="auto"/>
        <w:ind w:firstLine="567"/>
        <w:jc w:val="both"/>
        <w:rPr>
          <w:rFonts w:cs="Times New Roman"/>
          <w:sz w:val="28"/>
          <w:lang w:val="uk-UA"/>
        </w:rPr>
      </w:pPr>
      <w:r w:rsidRPr="003D5D21">
        <w:rPr>
          <w:rFonts w:cs="Times New Roman"/>
          <w:sz w:val="28"/>
          <w:lang w:val="uk-UA"/>
        </w:rPr>
        <w:t xml:space="preserve">Згідно аналізу, найсильнішими сторонами нашої країни, а саме тими, що </w:t>
      </w:r>
      <w:r w:rsidRPr="003D5D21">
        <w:rPr>
          <w:rFonts w:cs="Times New Roman"/>
          <w:sz w:val="28"/>
          <w:szCs w:val="28"/>
          <w:lang w:val="uk-UA"/>
        </w:rPr>
        <w:t>зберегли високий показник під впливом як можливостей, так і загроз,</w:t>
      </w:r>
      <w:r w:rsidRPr="003D5D21">
        <w:rPr>
          <w:rFonts w:cs="Times New Roman"/>
          <w:sz w:val="28"/>
          <w:lang w:val="uk-UA"/>
        </w:rPr>
        <w:t xml:space="preserve"> є:</w:t>
      </w:r>
    </w:p>
    <w:p w:rsidR="003D5D21" w:rsidRPr="003D5D21" w:rsidRDefault="003D5D21" w:rsidP="006532BC">
      <w:pPr>
        <w:pStyle w:val="ad"/>
        <w:numPr>
          <w:ilvl w:val="0"/>
          <w:numId w:val="3"/>
        </w:numPr>
        <w:spacing w:after="0" w:line="360" w:lineRule="auto"/>
        <w:ind w:left="567"/>
        <w:jc w:val="both"/>
        <w:rPr>
          <w:rFonts w:ascii="Times New Roman" w:hAnsi="Times New Roman" w:cs="Times New Roman"/>
          <w:sz w:val="28"/>
          <w:szCs w:val="28"/>
          <w:lang w:val="uk-UA"/>
        </w:rPr>
      </w:pPr>
      <w:r w:rsidRPr="003D5D21">
        <w:rPr>
          <w:rFonts w:ascii="Times New Roman" w:hAnsi="Times New Roman" w:cs="Times New Roman"/>
          <w:sz w:val="28"/>
          <w:lang w:val="uk-UA"/>
        </w:rPr>
        <w:t>відкритість країни до міжнародного співробітництва (сумарний показник 4);</w:t>
      </w:r>
    </w:p>
    <w:p w:rsidR="003D5D21" w:rsidRPr="003D5D21" w:rsidRDefault="003D5D21" w:rsidP="006532BC">
      <w:pPr>
        <w:pStyle w:val="ad"/>
        <w:numPr>
          <w:ilvl w:val="0"/>
          <w:numId w:val="3"/>
        </w:numPr>
        <w:spacing w:after="0" w:line="360" w:lineRule="auto"/>
        <w:ind w:left="567"/>
        <w:jc w:val="both"/>
        <w:rPr>
          <w:rFonts w:ascii="Times New Roman" w:hAnsi="Times New Roman" w:cs="Times New Roman"/>
          <w:sz w:val="28"/>
          <w:szCs w:val="28"/>
          <w:lang w:val="uk-UA"/>
        </w:rPr>
      </w:pPr>
      <w:r w:rsidRPr="003D5D21">
        <w:rPr>
          <w:rFonts w:ascii="Times New Roman" w:hAnsi="Times New Roman" w:cs="Times New Roman"/>
          <w:sz w:val="28"/>
          <w:szCs w:val="28"/>
          <w:lang w:val="uk-UA"/>
        </w:rPr>
        <w:t xml:space="preserve"> безвізовий режим із ЄС </w:t>
      </w:r>
      <w:r w:rsidRPr="003D5D21">
        <w:rPr>
          <w:rFonts w:ascii="Times New Roman" w:hAnsi="Times New Roman" w:cs="Times New Roman"/>
          <w:sz w:val="28"/>
          <w:lang w:val="uk-UA"/>
        </w:rPr>
        <w:t>(сумарний показник 3)</w:t>
      </w:r>
      <w:r w:rsidRPr="003D5D21">
        <w:rPr>
          <w:rFonts w:ascii="Times New Roman" w:hAnsi="Times New Roman" w:cs="Times New Roman"/>
          <w:sz w:val="28"/>
          <w:szCs w:val="28"/>
          <w:lang w:val="uk-UA"/>
        </w:rPr>
        <w:t xml:space="preserve">; </w:t>
      </w:r>
    </w:p>
    <w:p w:rsidR="003D5D21" w:rsidRPr="003D5D21" w:rsidRDefault="003D5D21" w:rsidP="006532BC">
      <w:pPr>
        <w:pStyle w:val="ad"/>
        <w:numPr>
          <w:ilvl w:val="0"/>
          <w:numId w:val="3"/>
        </w:numPr>
        <w:spacing w:after="0" w:line="360" w:lineRule="auto"/>
        <w:ind w:left="567"/>
        <w:jc w:val="both"/>
        <w:rPr>
          <w:rFonts w:ascii="Times New Roman" w:hAnsi="Times New Roman" w:cs="Times New Roman"/>
          <w:sz w:val="28"/>
          <w:szCs w:val="28"/>
          <w:lang w:val="uk-UA"/>
        </w:rPr>
      </w:pPr>
      <w:r w:rsidRPr="003D5D21">
        <w:rPr>
          <w:rFonts w:ascii="Times New Roman" w:hAnsi="Times New Roman" w:cs="Times New Roman"/>
          <w:sz w:val="28"/>
          <w:szCs w:val="28"/>
          <w:lang w:val="uk-UA"/>
        </w:rPr>
        <w:t xml:space="preserve">унікальна та відома у світі кухня </w:t>
      </w:r>
      <w:r w:rsidRPr="003D5D21">
        <w:rPr>
          <w:rFonts w:ascii="Times New Roman" w:hAnsi="Times New Roman" w:cs="Times New Roman"/>
          <w:sz w:val="28"/>
          <w:lang w:val="uk-UA"/>
        </w:rPr>
        <w:t>(сумарний показник 3)</w:t>
      </w:r>
      <w:r w:rsidRPr="003D5D21">
        <w:rPr>
          <w:rFonts w:ascii="Times New Roman" w:hAnsi="Times New Roman" w:cs="Times New Roman"/>
          <w:sz w:val="28"/>
          <w:szCs w:val="28"/>
          <w:lang w:val="uk-UA"/>
        </w:rPr>
        <w:t xml:space="preserve">. </w:t>
      </w:r>
    </w:p>
    <w:p w:rsidR="003D5D21" w:rsidRPr="003D5D21" w:rsidRDefault="003D5D21" w:rsidP="006532BC">
      <w:pPr>
        <w:spacing w:line="360" w:lineRule="auto"/>
        <w:ind w:firstLine="567"/>
        <w:jc w:val="both"/>
        <w:rPr>
          <w:rFonts w:cs="Times New Roman"/>
          <w:sz w:val="28"/>
          <w:szCs w:val="28"/>
          <w:lang w:val="uk-UA"/>
        </w:rPr>
      </w:pPr>
      <w:r w:rsidRPr="003D5D21">
        <w:rPr>
          <w:rFonts w:cs="Times New Roman"/>
          <w:sz w:val="28"/>
          <w:szCs w:val="28"/>
          <w:lang w:val="uk-UA"/>
        </w:rPr>
        <w:t>Найслабшими сторонами, а саме тими, чия слабкість була посилена впливом загроз, або не була виправлена впливом можливостей, є:</w:t>
      </w:r>
    </w:p>
    <w:p w:rsidR="003D5D21" w:rsidRPr="003D5D21" w:rsidRDefault="003D5D21" w:rsidP="00A66F0A">
      <w:pPr>
        <w:pStyle w:val="ad"/>
        <w:numPr>
          <w:ilvl w:val="0"/>
          <w:numId w:val="4"/>
        </w:numPr>
        <w:spacing w:after="0" w:line="360" w:lineRule="auto"/>
        <w:ind w:left="567"/>
        <w:jc w:val="both"/>
        <w:rPr>
          <w:rFonts w:ascii="Times New Roman" w:hAnsi="Times New Roman" w:cs="Times New Roman"/>
          <w:sz w:val="28"/>
          <w:lang w:val="uk-UA"/>
        </w:rPr>
      </w:pPr>
      <w:r w:rsidRPr="003D5D21">
        <w:rPr>
          <w:rFonts w:ascii="Times New Roman" w:hAnsi="Times New Roman" w:cs="Times New Roman"/>
          <w:sz w:val="28"/>
          <w:lang w:val="uk-UA"/>
        </w:rPr>
        <w:t>нестабільна політична ситуація та війна на сході України (сумарний показник -6);</w:t>
      </w:r>
    </w:p>
    <w:p w:rsidR="003D5D21" w:rsidRPr="003D5D21" w:rsidRDefault="003D5D21" w:rsidP="00A66F0A">
      <w:pPr>
        <w:pStyle w:val="ad"/>
        <w:numPr>
          <w:ilvl w:val="0"/>
          <w:numId w:val="4"/>
        </w:numPr>
        <w:spacing w:after="0" w:line="360" w:lineRule="auto"/>
        <w:ind w:left="567"/>
        <w:jc w:val="both"/>
        <w:rPr>
          <w:rFonts w:ascii="Times New Roman" w:hAnsi="Times New Roman" w:cs="Times New Roman"/>
          <w:sz w:val="28"/>
          <w:lang w:val="uk-UA"/>
        </w:rPr>
      </w:pPr>
      <w:r w:rsidRPr="003D5D21">
        <w:rPr>
          <w:rFonts w:ascii="Times New Roman" w:hAnsi="Times New Roman" w:cs="Times New Roman"/>
          <w:sz w:val="28"/>
          <w:lang w:val="uk-UA"/>
        </w:rPr>
        <w:t xml:space="preserve"> знецінення громадянами своєї культурної спадщини та, як наслідок, свого туристичного потенціалу (сумарний        показник -3);</w:t>
      </w:r>
    </w:p>
    <w:p w:rsidR="003D5D21" w:rsidRPr="003D5D21" w:rsidRDefault="003D5D21" w:rsidP="00A66F0A">
      <w:pPr>
        <w:pStyle w:val="ad"/>
        <w:numPr>
          <w:ilvl w:val="0"/>
          <w:numId w:val="4"/>
        </w:numPr>
        <w:spacing w:after="0" w:line="360" w:lineRule="auto"/>
        <w:ind w:left="567"/>
        <w:jc w:val="both"/>
        <w:rPr>
          <w:rFonts w:ascii="Times New Roman" w:hAnsi="Times New Roman" w:cs="Times New Roman"/>
          <w:sz w:val="28"/>
          <w:lang w:val="uk-UA"/>
        </w:rPr>
      </w:pPr>
      <w:r w:rsidRPr="003D5D21">
        <w:rPr>
          <w:rFonts w:ascii="Times New Roman" w:hAnsi="Times New Roman" w:cs="Times New Roman"/>
          <w:sz w:val="28"/>
          <w:lang w:val="uk-UA"/>
        </w:rPr>
        <w:t xml:space="preserve"> недосконалість законодавства в області туризму (сумарний</w:t>
      </w:r>
      <w:r w:rsidR="00A66F0A">
        <w:rPr>
          <w:rFonts w:ascii="Times New Roman" w:hAnsi="Times New Roman" w:cs="Times New Roman"/>
          <w:sz w:val="28"/>
          <w:lang w:val="uk-UA"/>
        </w:rPr>
        <w:t xml:space="preserve">        </w:t>
      </w:r>
      <w:r w:rsidRPr="003D5D21">
        <w:rPr>
          <w:rFonts w:ascii="Times New Roman" w:hAnsi="Times New Roman" w:cs="Times New Roman"/>
          <w:sz w:val="28"/>
          <w:lang w:val="uk-UA"/>
        </w:rPr>
        <w:t>показник -1).</w:t>
      </w:r>
    </w:p>
    <w:p w:rsidR="003D5D21" w:rsidRPr="003D5D21" w:rsidRDefault="003D5D21" w:rsidP="00A66F0A">
      <w:pPr>
        <w:spacing w:line="360" w:lineRule="auto"/>
        <w:ind w:firstLine="567"/>
        <w:jc w:val="both"/>
        <w:rPr>
          <w:rFonts w:cs="Times New Roman"/>
          <w:sz w:val="28"/>
          <w:lang w:val="uk-UA"/>
        </w:rPr>
      </w:pPr>
      <w:r w:rsidRPr="003D5D21">
        <w:rPr>
          <w:rFonts w:cs="Times New Roman"/>
          <w:sz w:val="28"/>
          <w:lang w:val="uk-UA"/>
        </w:rPr>
        <w:t>Можливостями, які б принесли розвитку міжнародного туризму нашої країни максимальну користь, а саме задіяли б сильні сторони нашої країни а також виплавили слабкі сторони, є:</w:t>
      </w:r>
    </w:p>
    <w:p w:rsidR="003D5D21" w:rsidRPr="003D5D21" w:rsidRDefault="003D5D21" w:rsidP="00C707F4">
      <w:pPr>
        <w:pStyle w:val="ad"/>
        <w:numPr>
          <w:ilvl w:val="0"/>
          <w:numId w:val="5"/>
        </w:numPr>
        <w:spacing w:after="0" w:line="360" w:lineRule="auto"/>
        <w:ind w:left="567"/>
        <w:jc w:val="both"/>
        <w:rPr>
          <w:rFonts w:ascii="Times New Roman" w:hAnsi="Times New Roman" w:cs="Times New Roman"/>
          <w:sz w:val="28"/>
          <w:szCs w:val="28"/>
          <w:lang w:val="uk-UA"/>
        </w:rPr>
      </w:pPr>
      <w:r w:rsidRPr="003D5D21">
        <w:rPr>
          <w:rFonts w:ascii="Times New Roman" w:hAnsi="Times New Roman" w:cs="Times New Roman"/>
          <w:sz w:val="28"/>
          <w:lang w:val="uk-UA"/>
        </w:rPr>
        <w:t>інвестування у туристичну галузь України (сумарний показник 9);</w:t>
      </w:r>
    </w:p>
    <w:p w:rsidR="003D5D21" w:rsidRPr="003D5D21" w:rsidRDefault="003D5D21" w:rsidP="00C707F4">
      <w:pPr>
        <w:pStyle w:val="ad"/>
        <w:numPr>
          <w:ilvl w:val="0"/>
          <w:numId w:val="5"/>
        </w:numPr>
        <w:spacing w:after="0" w:line="360" w:lineRule="auto"/>
        <w:ind w:left="567"/>
        <w:jc w:val="both"/>
        <w:rPr>
          <w:rFonts w:ascii="Times New Roman" w:hAnsi="Times New Roman" w:cs="Times New Roman"/>
          <w:sz w:val="28"/>
          <w:szCs w:val="28"/>
          <w:lang w:val="uk-UA"/>
        </w:rPr>
      </w:pPr>
      <w:r w:rsidRPr="003D5D21">
        <w:rPr>
          <w:rFonts w:ascii="Times New Roman" w:hAnsi="Times New Roman" w:cs="Times New Roman"/>
          <w:sz w:val="28"/>
          <w:lang w:val="uk-UA"/>
        </w:rPr>
        <w:t>прийняття України у члени ЄС (сумарний показник 8);</w:t>
      </w:r>
    </w:p>
    <w:p w:rsidR="003D5D21" w:rsidRPr="003D5D21" w:rsidRDefault="003D5D21" w:rsidP="00C707F4">
      <w:pPr>
        <w:pStyle w:val="ad"/>
        <w:numPr>
          <w:ilvl w:val="0"/>
          <w:numId w:val="5"/>
        </w:numPr>
        <w:spacing w:after="0" w:line="360" w:lineRule="auto"/>
        <w:ind w:left="567"/>
        <w:jc w:val="both"/>
        <w:rPr>
          <w:rFonts w:ascii="Times New Roman" w:hAnsi="Times New Roman" w:cs="Times New Roman"/>
          <w:sz w:val="28"/>
          <w:szCs w:val="28"/>
          <w:lang w:val="uk-UA"/>
        </w:rPr>
      </w:pPr>
      <w:r w:rsidRPr="003D5D21">
        <w:rPr>
          <w:rFonts w:ascii="Times New Roman" w:hAnsi="Times New Roman" w:cs="Times New Roman"/>
          <w:sz w:val="28"/>
          <w:lang w:val="uk-UA"/>
        </w:rPr>
        <w:t xml:space="preserve"> </w:t>
      </w:r>
      <w:r w:rsidRPr="003D5D21">
        <w:rPr>
          <w:rFonts w:ascii="Times New Roman" w:hAnsi="Times New Roman" w:cs="Times New Roman"/>
          <w:sz w:val="28"/>
          <w:szCs w:val="28"/>
          <w:lang w:val="uk-UA"/>
        </w:rPr>
        <w:t>використання світового досвіду у ході співробітництва для дослідження, організації та управління ринку туристичних послуг (сумарний показник 8);</w:t>
      </w:r>
    </w:p>
    <w:p w:rsidR="003D5D21" w:rsidRPr="003D5D21" w:rsidRDefault="003D5D21" w:rsidP="00C707F4">
      <w:pPr>
        <w:pStyle w:val="ad"/>
        <w:numPr>
          <w:ilvl w:val="0"/>
          <w:numId w:val="5"/>
        </w:numPr>
        <w:spacing w:after="0" w:line="360" w:lineRule="auto"/>
        <w:ind w:left="567"/>
        <w:jc w:val="both"/>
        <w:rPr>
          <w:rFonts w:ascii="Times New Roman" w:hAnsi="Times New Roman" w:cs="Times New Roman"/>
          <w:sz w:val="28"/>
          <w:szCs w:val="28"/>
          <w:lang w:val="uk-UA"/>
        </w:rPr>
      </w:pPr>
      <w:r w:rsidRPr="003D5D21">
        <w:rPr>
          <w:rFonts w:ascii="Times New Roman" w:hAnsi="Times New Roman" w:cs="Times New Roman"/>
          <w:sz w:val="28"/>
          <w:szCs w:val="28"/>
          <w:lang w:val="uk-UA"/>
        </w:rPr>
        <w:t xml:space="preserve"> використання світового досвіду у ході співробітництва задля удосконалення законодавчої бази (сумарний показник 7).</w:t>
      </w:r>
    </w:p>
    <w:p w:rsidR="003D5D21" w:rsidRPr="003D5D21" w:rsidRDefault="003D5D21" w:rsidP="00C707F4">
      <w:pPr>
        <w:spacing w:line="360" w:lineRule="auto"/>
        <w:ind w:firstLine="567"/>
        <w:jc w:val="both"/>
        <w:rPr>
          <w:rFonts w:cs="Times New Roman"/>
          <w:sz w:val="28"/>
          <w:szCs w:val="28"/>
          <w:lang w:val="uk-UA"/>
        </w:rPr>
      </w:pPr>
      <w:r w:rsidRPr="003D5D21">
        <w:rPr>
          <w:rFonts w:cs="Times New Roman"/>
          <w:sz w:val="28"/>
          <w:szCs w:val="28"/>
          <w:lang w:val="uk-UA"/>
        </w:rPr>
        <w:lastRenderedPageBreak/>
        <w:t>Найнебезпечнішими загрозами, які можуть знищити користь від сильних сторін та посилити слабкі сторони, є:</w:t>
      </w:r>
    </w:p>
    <w:p w:rsidR="003D5D21" w:rsidRPr="003D5D21" w:rsidRDefault="003D5D21" w:rsidP="00C707F4">
      <w:pPr>
        <w:pStyle w:val="ad"/>
        <w:numPr>
          <w:ilvl w:val="0"/>
          <w:numId w:val="6"/>
        </w:numPr>
        <w:spacing w:after="0" w:line="360" w:lineRule="auto"/>
        <w:ind w:left="567"/>
        <w:jc w:val="both"/>
        <w:rPr>
          <w:rFonts w:ascii="Times New Roman" w:hAnsi="Times New Roman" w:cs="Times New Roman"/>
          <w:sz w:val="28"/>
          <w:szCs w:val="28"/>
          <w:lang w:val="uk-UA"/>
        </w:rPr>
      </w:pPr>
      <w:r w:rsidRPr="003D5D21">
        <w:rPr>
          <w:rFonts w:ascii="Times New Roman" w:hAnsi="Times New Roman" w:cs="Times New Roman"/>
          <w:sz w:val="28"/>
          <w:szCs w:val="28"/>
          <w:lang w:val="uk-UA"/>
        </w:rPr>
        <w:t>можливість виникнення конфліктів з іноземцями на ґрунті низького рівня толерантності серед громадян України (сумарний показник -11);</w:t>
      </w:r>
    </w:p>
    <w:p w:rsidR="003D5D21" w:rsidRPr="003D5D21" w:rsidRDefault="003D5D21" w:rsidP="00C707F4">
      <w:pPr>
        <w:pStyle w:val="ad"/>
        <w:numPr>
          <w:ilvl w:val="0"/>
          <w:numId w:val="6"/>
        </w:numPr>
        <w:spacing w:after="0" w:line="360" w:lineRule="auto"/>
        <w:ind w:left="567"/>
        <w:jc w:val="both"/>
        <w:rPr>
          <w:rFonts w:ascii="Times New Roman" w:hAnsi="Times New Roman" w:cs="Times New Roman"/>
          <w:sz w:val="28"/>
          <w:szCs w:val="28"/>
          <w:lang w:val="uk-UA"/>
        </w:rPr>
      </w:pPr>
      <w:r w:rsidRPr="003D5D21">
        <w:rPr>
          <w:rFonts w:ascii="Times New Roman" w:hAnsi="Times New Roman" w:cs="Times New Roman"/>
          <w:sz w:val="28"/>
          <w:szCs w:val="28"/>
          <w:lang w:val="uk-UA"/>
        </w:rPr>
        <w:t xml:space="preserve"> погане ставлення до населення у результаті низького іміджу країни (сумарний показник -8);</w:t>
      </w:r>
    </w:p>
    <w:p w:rsidR="003D5D21" w:rsidRPr="003D5D21" w:rsidRDefault="003D5D21" w:rsidP="00C707F4">
      <w:pPr>
        <w:pStyle w:val="ad"/>
        <w:numPr>
          <w:ilvl w:val="0"/>
          <w:numId w:val="6"/>
        </w:numPr>
        <w:spacing w:after="0" w:line="360" w:lineRule="auto"/>
        <w:ind w:left="567"/>
        <w:jc w:val="both"/>
        <w:rPr>
          <w:rFonts w:ascii="Times New Roman" w:hAnsi="Times New Roman" w:cs="Times New Roman"/>
          <w:sz w:val="28"/>
          <w:szCs w:val="28"/>
          <w:lang w:val="uk-UA"/>
        </w:rPr>
      </w:pPr>
      <w:r w:rsidRPr="003D5D21">
        <w:rPr>
          <w:rFonts w:ascii="Times New Roman" w:hAnsi="Times New Roman" w:cs="Times New Roman"/>
          <w:sz w:val="28"/>
          <w:szCs w:val="28"/>
          <w:lang w:val="uk-UA"/>
        </w:rPr>
        <w:t>можливість загострення конфлікту на Сході у зв’язку зі збі</w:t>
      </w:r>
      <w:r w:rsidR="00A1284F">
        <w:rPr>
          <w:rFonts w:ascii="Times New Roman" w:hAnsi="Times New Roman" w:cs="Times New Roman"/>
          <w:sz w:val="28"/>
          <w:szCs w:val="28"/>
          <w:lang w:val="uk-UA"/>
        </w:rPr>
        <w:t>льшення агресії з боку Російської Федерації</w:t>
      </w:r>
      <w:r w:rsidRPr="003D5D21">
        <w:rPr>
          <w:rFonts w:ascii="Times New Roman" w:hAnsi="Times New Roman" w:cs="Times New Roman"/>
          <w:sz w:val="28"/>
          <w:szCs w:val="28"/>
          <w:lang w:val="uk-UA"/>
        </w:rPr>
        <w:t xml:space="preserve"> (сумарний показник -6).</w:t>
      </w:r>
    </w:p>
    <w:p w:rsidR="003D5D21" w:rsidRPr="003D5D21" w:rsidRDefault="003D5D21" w:rsidP="00C707F4">
      <w:pPr>
        <w:spacing w:line="360" w:lineRule="auto"/>
        <w:ind w:firstLine="567"/>
        <w:jc w:val="both"/>
        <w:rPr>
          <w:rFonts w:cs="Times New Roman"/>
          <w:sz w:val="28"/>
          <w:szCs w:val="28"/>
          <w:lang w:val="uk-UA"/>
        </w:rPr>
      </w:pPr>
      <w:r w:rsidRPr="003D5D21">
        <w:rPr>
          <w:rFonts w:cs="Times New Roman"/>
          <w:sz w:val="28"/>
          <w:szCs w:val="28"/>
          <w:lang w:val="uk-UA"/>
        </w:rPr>
        <w:t xml:space="preserve">Перш за все ми би хотіли звернутися до найслабших сторін нашої країни, бо без їх нівелювання подальший розвиток міжнародного туризму України буде майже неможливий. </w:t>
      </w:r>
    </w:p>
    <w:p w:rsidR="003D5D21" w:rsidRPr="003D5D21" w:rsidRDefault="003D5D21" w:rsidP="00C707F4">
      <w:pPr>
        <w:spacing w:line="360" w:lineRule="auto"/>
        <w:ind w:firstLine="567"/>
        <w:jc w:val="both"/>
        <w:rPr>
          <w:rFonts w:cs="Times New Roman"/>
          <w:sz w:val="28"/>
          <w:szCs w:val="28"/>
          <w:lang w:val="uk-UA"/>
        </w:rPr>
      </w:pPr>
      <w:r w:rsidRPr="003D5D21">
        <w:rPr>
          <w:rFonts w:cs="Times New Roman"/>
          <w:sz w:val="28"/>
          <w:szCs w:val="28"/>
          <w:lang w:val="uk-UA"/>
        </w:rPr>
        <w:t xml:space="preserve">Найкращим сценарієм для розвитку нашої країни та туризму був би, перш за все, сценарій, який включав би припинення бойових дій на сході України. Ми не маємо достатньо актуальної та, як найважливіше, правдивої </w:t>
      </w:r>
      <w:r w:rsidR="00084429">
        <w:rPr>
          <w:rFonts w:cs="Times New Roman"/>
          <w:sz w:val="28"/>
          <w:szCs w:val="28"/>
          <w:lang w:val="uk-UA"/>
        </w:rPr>
        <w:t xml:space="preserve">інформації щодо війни </w:t>
      </w:r>
      <w:r w:rsidRPr="003D5D21">
        <w:rPr>
          <w:rFonts w:cs="Times New Roman"/>
          <w:sz w:val="28"/>
          <w:szCs w:val="28"/>
          <w:lang w:val="uk-UA"/>
        </w:rPr>
        <w:t xml:space="preserve">та взагалі інформації щодо подій на сході, якій би можна було довіритися. З цієї ми утримаємося від рекомендацій щодо способів припинення війни та зробимо упор на  важливості самого факту </w:t>
      </w:r>
      <w:proofErr w:type="spellStart"/>
      <w:r w:rsidRPr="003D5D21">
        <w:rPr>
          <w:rFonts w:cs="Times New Roman"/>
          <w:sz w:val="28"/>
          <w:szCs w:val="28"/>
          <w:lang w:val="uk-UA"/>
        </w:rPr>
        <w:t>ії</w:t>
      </w:r>
      <w:proofErr w:type="spellEnd"/>
      <w:r w:rsidRPr="003D5D21">
        <w:rPr>
          <w:rFonts w:cs="Times New Roman"/>
          <w:sz w:val="28"/>
          <w:szCs w:val="28"/>
          <w:lang w:val="uk-UA"/>
        </w:rPr>
        <w:t xml:space="preserve"> припинення. </w:t>
      </w:r>
    </w:p>
    <w:p w:rsidR="003D5D21" w:rsidRPr="003D5D21" w:rsidRDefault="003D5D21" w:rsidP="00C707F4">
      <w:pPr>
        <w:spacing w:line="360" w:lineRule="auto"/>
        <w:ind w:firstLine="567"/>
        <w:jc w:val="both"/>
        <w:rPr>
          <w:rFonts w:cs="Times New Roman"/>
          <w:sz w:val="28"/>
          <w:lang w:val="uk-UA"/>
        </w:rPr>
      </w:pPr>
      <w:r w:rsidRPr="003D5D21">
        <w:rPr>
          <w:rFonts w:cs="Times New Roman"/>
          <w:sz w:val="28"/>
          <w:szCs w:val="28"/>
          <w:lang w:val="uk-UA"/>
        </w:rPr>
        <w:t xml:space="preserve">Довіра до джерел масової інформації та держави у цілому тісно пов’язана із наступною слабкою стороною країни –  </w:t>
      </w:r>
      <w:r w:rsidRPr="003D5D21">
        <w:rPr>
          <w:rFonts w:cs="Times New Roman"/>
          <w:sz w:val="28"/>
          <w:lang w:val="uk-UA"/>
        </w:rPr>
        <w:t xml:space="preserve">знецінення громадянами своєї культурної спадщини та, як наслідок, свого туристичного потенціалу. Телебачення поширює пропагандистську інформацію щодо досягнень країни, у свою чергу в інтернеті громадяни можуть знайти набагато більше позитивної чи негативної інформації щодо нашої країни і часто декілька різних джерел можуть надавати протилежну інформацію щодо однієї події. </w:t>
      </w:r>
    </w:p>
    <w:p w:rsidR="003D5D21" w:rsidRPr="003D5D21" w:rsidRDefault="003D5D21" w:rsidP="00C707F4">
      <w:pPr>
        <w:spacing w:line="360" w:lineRule="auto"/>
        <w:ind w:firstLine="567"/>
        <w:jc w:val="both"/>
        <w:rPr>
          <w:rFonts w:cs="Times New Roman"/>
          <w:sz w:val="28"/>
          <w:lang w:val="uk-UA"/>
        </w:rPr>
      </w:pPr>
      <w:r w:rsidRPr="003D5D21">
        <w:rPr>
          <w:rFonts w:cs="Times New Roman"/>
          <w:sz w:val="28"/>
          <w:lang w:val="uk-UA"/>
        </w:rPr>
        <w:t xml:space="preserve">У той же час громадяни України бачать роботу антикорупційної служби та доповіді про заарештованих корупціонерів, але у той же час вони знають, що найбільші корупціонери залишаться без кари. Держава намагається реабілітувати туристичні пам’ятки, що руйнуються та направляє гроші на їх реконструкцію, але через деякий час у більшості випадків СМІ повідомляють, що ці гроші були розграбовані.  </w:t>
      </w:r>
    </w:p>
    <w:p w:rsidR="003D5D21" w:rsidRPr="003D5D21" w:rsidRDefault="003D5D21" w:rsidP="00C707F4">
      <w:pPr>
        <w:spacing w:line="360" w:lineRule="auto"/>
        <w:ind w:firstLine="567"/>
        <w:jc w:val="both"/>
        <w:rPr>
          <w:rFonts w:cs="Times New Roman"/>
          <w:sz w:val="28"/>
          <w:lang w:val="uk-UA"/>
        </w:rPr>
      </w:pPr>
      <w:r w:rsidRPr="003D5D21">
        <w:rPr>
          <w:rFonts w:cs="Times New Roman"/>
          <w:sz w:val="28"/>
          <w:lang w:val="uk-UA"/>
        </w:rPr>
        <w:lastRenderedPageBreak/>
        <w:t xml:space="preserve">Кожне ДТП за участю людини з достатком обов’язково буде тривати більше декількох місяців і закінчиться відсутністю кари для винуватця та жителі нашої країни це розуміють. Розрекламована нова поліція країни має мало повноважень і на її захист у більшості випадках не можна розраховувати. </w:t>
      </w:r>
    </w:p>
    <w:p w:rsidR="003D5D21" w:rsidRDefault="003D5D21" w:rsidP="00C707F4">
      <w:pPr>
        <w:spacing w:line="360" w:lineRule="auto"/>
        <w:ind w:firstLine="567"/>
        <w:jc w:val="both"/>
        <w:rPr>
          <w:rFonts w:cs="Times New Roman"/>
          <w:sz w:val="28"/>
          <w:lang w:val="uk-UA"/>
        </w:rPr>
      </w:pPr>
      <w:r w:rsidRPr="003D5D21">
        <w:rPr>
          <w:rFonts w:cs="Times New Roman"/>
          <w:sz w:val="28"/>
          <w:lang w:val="uk-UA"/>
        </w:rPr>
        <w:t xml:space="preserve">Усе це у купі призводить до того, що населення упевнено у тому, що ніхто у країні не захищений, нічому неможна вірити, а громадян ніхто не поважає. Культура і спадщина України відходять на другий план, коли населення хвилює питання власного виживання, спадщина знецінюється. </w:t>
      </w:r>
    </w:p>
    <w:p w:rsidR="003D5D21" w:rsidRPr="007333CA" w:rsidRDefault="001F1B51" w:rsidP="007333CA">
      <w:pPr>
        <w:spacing w:line="360" w:lineRule="auto"/>
        <w:ind w:firstLine="567"/>
        <w:jc w:val="both"/>
        <w:rPr>
          <w:rFonts w:cs="Times New Roman"/>
          <w:sz w:val="28"/>
          <w:lang w:val="uk-UA"/>
        </w:rPr>
      </w:pPr>
      <w:r>
        <w:rPr>
          <w:rFonts w:cs="Times New Roman"/>
          <w:sz w:val="28"/>
          <w:lang w:val="uk-UA"/>
        </w:rPr>
        <w:t xml:space="preserve">З іншого боку, останнім часом з’явилась тенденція до національного підйому після подій 2014 року. Все більше і більше громадян починають цінити те, що вони українці, починають використовувати українську мову у повсякденному житті і шукають підтримку в національній свідомості. </w:t>
      </w:r>
      <w:r w:rsidR="00BC448D">
        <w:rPr>
          <w:rFonts w:cs="Times New Roman"/>
          <w:sz w:val="28"/>
          <w:lang w:val="uk-UA"/>
        </w:rPr>
        <w:t xml:space="preserve">У той же час, національна свідомість не пов’язана із довірою до держави, а скоріше </w:t>
      </w:r>
      <w:r w:rsidR="00E469E6">
        <w:rPr>
          <w:rFonts w:cs="Times New Roman"/>
          <w:sz w:val="28"/>
          <w:lang w:val="uk-UA"/>
        </w:rPr>
        <w:t>пов’язана</w:t>
      </w:r>
      <w:r w:rsidR="00BC448D">
        <w:rPr>
          <w:rFonts w:cs="Times New Roman"/>
          <w:sz w:val="28"/>
          <w:lang w:val="uk-UA"/>
        </w:rPr>
        <w:t xml:space="preserve"> із бажанням громадян України узяти у свої руки те, що діється в країні</w:t>
      </w:r>
      <w:r w:rsidR="00E469E6">
        <w:rPr>
          <w:rFonts w:cs="Times New Roman"/>
          <w:sz w:val="28"/>
          <w:lang w:val="uk-UA"/>
        </w:rPr>
        <w:t xml:space="preserve">. </w:t>
      </w:r>
    </w:p>
    <w:p w:rsidR="003D5D21" w:rsidRPr="003D5D21" w:rsidRDefault="003D5D21" w:rsidP="00C707F4">
      <w:pPr>
        <w:spacing w:line="360" w:lineRule="auto"/>
        <w:ind w:firstLine="567"/>
        <w:jc w:val="both"/>
        <w:rPr>
          <w:rFonts w:cs="Times New Roman"/>
          <w:sz w:val="28"/>
          <w:szCs w:val="28"/>
          <w:lang w:val="uk-UA"/>
        </w:rPr>
      </w:pPr>
      <w:r w:rsidRPr="003D5D21">
        <w:rPr>
          <w:rFonts w:cs="Times New Roman"/>
          <w:sz w:val="28"/>
          <w:szCs w:val="28"/>
          <w:lang w:val="uk-UA"/>
        </w:rPr>
        <w:t xml:space="preserve">Наступне, слід зазначити загрози, які є або можуть стати  перешкодами для розвитку міжнародного туризму в Україні. Першою у списку небезпечних загроз є  можливість виникнення конфліктів з іноземцями на ґрунті низького рівня толерантності серед громадян України, як за межами території нашої країни під час виїзного туризму, так і у випадку в’їзного туризму, коли Україна приймає громадян інших держав. Як ми вже зазначили у факторах розвитку туризму, проблема толерантності відноситься до менталітету українців. Далеко не всі громадяни України можуть доброзичливо сприймати членів ЛГБТ спільноти, неформалів, людей іншої національності, у нашому менталітеті мати нетрадиційну орієнтацію вважається чимось, про що неможна говорити, або, у найгіршому випадку, вважається ганебним і осуджується, інколи навіть це приводить до конфліктів і бійок. </w:t>
      </w:r>
    </w:p>
    <w:p w:rsidR="003D5D21" w:rsidRPr="003D5D21" w:rsidRDefault="003D5D21" w:rsidP="00C707F4">
      <w:pPr>
        <w:spacing w:line="360" w:lineRule="auto"/>
        <w:ind w:firstLine="567"/>
        <w:jc w:val="both"/>
        <w:rPr>
          <w:rFonts w:cs="Times New Roman"/>
          <w:sz w:val="28"/>
          <w:szCs w:val="28"/>
          <w:lang w:val="uk-UA"/>
        </w:rPr>
      </w:pPr>
      <w:r w:rsidRPr="003D5D21">
        <w:rPr>
          <w:rFonts w:cs="Times New Roman"/>
          <w:sz w:val="28"/>
          <w:szCs w:val="28"/>
          <w:lang w:val="uk-UA"/>
        </w:rPr>
        <w:t xml:space="preserve">Серед студентів спостерігається немало расистів, а неформали, які приїхали у нашу країну із туристичними цілями, можуть потрапити у конфліктну ситуацію з місцевим населенням.  </w:t>
      </w:r>
    </w:p>
    <w:p w:rsidR="00AD35EA" w:rsidRDefault="003D5D21" w:rsidP="00C707F4">
      <w:pPr>
        <w:spacing w:line="360" w:lineRule="auto"/>
        <w:ind w:firstLine="567"/>
        <w:jc w:val="both"/>
        <w:rPr>
          <w:rFonts w:cs="Times New Roman"/>
          <w:sz w:val="28"/>
          <w:szCs w:val="28"/>
          <w:lang w:val="uk-UA"/>
        </w:rPr>
      </w:pPr>
      <w:r w:rsidRPr="003D5D21">
        <w:rPr>
          <w:rFonts w:cs="Times New Roman"/>
          <w:sz w:val="28"/>
          <w:szCs w:val="28"/>
          <w:lang w:val="uk-UA"/>
        </w:rPr>
        <w:lastRenderedPageBreak/>
        <w:t xml:space="preserve">Фактор толерантності також пов'язаний  із поганим ставленням до українського населення у результаті низького іміджу країни, а саме – українці сприймаються у Європі, як люди низького достатку та дешева робоча сила. Причиною цьому – погане економічне становище країни та вимушеність українського народу їхати на заробітки до Європи, де вони отримають низьку для тієї країни заробітну плату, яка в Україні вважається середньої та живуть у неприйнятних для Європи умовах. </w:t>
      </w:r>
    </w:p>
    <w:p w:rsidR="003D5D21" w:rsidRPr="00197CD7" w:rsidRDefault="003D5D21" w:rsidP="00C707F4">
      <w:pPr>
        <w:spacing w:line="360" w:lineRule="auto"/>
        <w:ind w:firstLine="567"/>
        <w:jc w:val="both"/>
        <w:rPr>
          <w:rFonts w:cs="Times New Roman"/>
          <w:sz w:val="28"/>
          <w:szCs w:val="28"/>
          <w:lang w:val="uk-UA"/>
        </w:rPr>
      </w:pPr>
      <w:r w:rsidRPr="003D5D21">
        <w:rPr>
          <w:rFonts w:cs="Times New Roman"/>
          <w:sz w:val="28"/>
          <w:szCs w:val="28"/>
          <w:lang w:val="uk-UA"/>
        </w:rPr>
        <w:t xml:space="preserve">Остання у списку найнебезпечніших загроз є можливість загострення конфлікту на Сході у зв’язку зі збільшення агресії з боку </w:t>
      </w:r>
      <w:r w:rsidR="00A1284F">
        <w:rPr>
          <w:rFonts w:cs="Times New Roman"/>
          <w:sz w:val="28"/>
          <w:szCs w:val="28"/>
          <w:lang w:val="uk-UA"/>
        </w:rPr>
        <w:t>Російської Федерації</w:t>
      </w:r>
      <w:r w:rsidRPr="003D5D21">
        <w:rPr>
          <w:rFonts w:cs="Times New Roman"/>
          <w:sz w:val="28"/>
          <w:szCs w:val="28"/>
          <w:lang w:val="uk-UA"/>
        </w:rPr>
        <w:t xml:space="preserve">. Війна не сприяє розвитку міжнародного туризму, загострення воєнних дій тільки посилює негативний ефект.  </w:t>
      </w:r>
    </w:p>
    <w:p w:rsidR="001162AB" w:rsidRDefault="00FA79D0" w:rsidP="00C707F4">
      <w:pPr>
        <w:spacing w:line="360" w:lineRule="auto"/>
        <w:ind w:firstLine="567"/>
        <w:jc w:val="both"/>
        <w:rPr>
          <w:rFonts w:cs="Times New Roman"/>
          <w:sz w:val="28"/>
          <w:szCs w:val="28"/>
          <w:lang w:val="uk-UA"/>
        </w:rPr>
      </w:pPr>
      <w:r w:rsidRPr="00197CD7">
        <w:rPr>
          <w:rFonts w:cs="Times New Roman"/>
          <w:sz w:val="28"/>
          <w:szCs w:val="28"/>
          <w:lang w:val="uk-UA"/>
        </w:rPr>
        <w:t xml:space="preserve">У той же час у нашої країни є сильні сторони, які можуть виправити </w:t>
      </w:r>
      <w:proofErr w:type="spellStart"/>
      <w:r w:rsidRPr="00197CD7">
        <w:rPr>
          <w:rFonts w:cs="Times New Roman"/>
          <w:sz w:val="28"/>
          <w:szCs w:val="28"/>
          <w:lang w:val="uk-UA"/>
        </w:rPr>
        <w:t>ії</w:t>
      </w:r>
      <w:proofErr w:type="spellEnd"/>
      <w:r w:rsidRPr="00197CD7">
        <w:rPr>
          <w:rFonts w:cs="Times New Roman"/>
          <w:sz w:val="28"/>
          <w:szCs w:val="28"/>
          <w:lang w:val="uk-UA"/>
        </w:rPr>
        <w:t xml:space="preserve"> слабкі сторони та зменшити ефект від загроз, а саме </w:t>
      </w:r>
      <w:r w:rsidRPr="00197CD7">
        <w:rPr>
          <w:rFonts w:cs="Times New Roman"/>
          <w:sz w:val="28"/>
          <w:lang w:val="uk-UA"/>
        </w:rPr>
        <w:t xml:space="preserve">відкритість країни до міжнародного співробітництва відкриває можливості переймання досвіду  інших країн </w:t>
      </w:r>
      <w:r w:rsidR="00C86C01" w:rsidRPr="00197CD7">
        <w:rPr>
          <w:rFonts w:cs="Times New Roman"/>
          <w:sz w:val="28"/>
          <w:lang w:val="uk-UA"/>
        </w:rPr>
        <w:t>у виправленні, наприклад, недоліків законодавства, або ця сильна сторона допоможе у встановленні відношень з міжнародними готельними ланцюгами та організаціями, як</w:t>
      </w:r>
      <w:r w:rsidR="00197CD7" w:rsidRPr="00197CD7">
        <w:rPr>
          <w:rFonts w:cs="Times New Roman"/>
          <w:sz w:val="28"/>
          <w:lang w:val="uk-UA"/>
        </w:rPr>
        <w:t xml:space="preserve">і могли б посприяти встановити стабільного рівня обслуговування та закріпленню цього на законодавчому рівні. </w:t>
      </w:r>
    </w:p>
    <w:p w:rsidR="00FA79D0" w:rsidRDefault="00E26876" w:rsidP="00C707F4">
      <w:pPr>
        <w:spacing w:line="360" w:lineRule="auto"/>
        <w:ind w:firstLine="567"/>
        <w:jc w:val="both"/>
        <w:rPr>
          <w:rFonts w:cs="Times New Roman"/>
          <w:sz w:val="28"/>
          <w:lang w:val="uk-UA"/>
        </w:rPr>
      </w:pPr>
      <w:r>
        <w:rPr>
          <w:rFonts w:cs="Times New Roman"/>
          <w:sz w:val="28"/>
          <w:lang w:val="uk-UA"/>
        </w:rPr>
        <w:t xml:space="preserve">Нарівні з цим, громадяни України, які у великій кількості </w:t>
      </w:r>
      <w:r w:rsidR="002F256F">
        <w:rPr>
          <w:rFonts w:cs="Times New Roman"/>
          <w:sz w:val="28"/>
          <w:lang w:val="uk-UA"/>
        </w:rPr>
        <w:t>ви</w:t>
      </w:r>
      <w:r>
        <w:rPr>
          <w:rFonts w:cs="Times New Roman"/>
          <w:sz w:val="28"/>
          <w:lang w:val="uk-UA"/>
        </w:rPr>
        <w:t>їжджають у Європу після об’яви безвізового режиму, вивозять із собою «інформаційний ресурс», а саме українці розповсюджують інформацію щодо ситуації в нашій країні і щодо воєнних дій, про які у Європі</w:t>
      </w:r>
      <w:r w:rsidR="00A43E36">
        <w:rPr>
          <w:rFonts w:cs="Times New Roman"/>
          <w:sz w:val="28"/>
          <w:lang w:val="uk-UA"/>
        </w:rPr>
        <w:t xml:space="preserve"> майже не чули</w:t>
      </w:r>
      <w:r w:rsidR="003A42D1">
        <w:rPr>
          <w:rFonts w:cs="Times New Roman"/>
          <w:sz w:val="28"/>
          <w:lang w:val="uk-UA"/>
        </w:rPr>
        <w:t xml:space="preserve"> актуальну інформацію</w:t>
      </w:r>
      <w:r w:rsidR="00A43E36">
        <w:rPr>
          <w:rFonts w:cs="Times New Roman"/>
          <w:sz w:val="28"/>
          <w:lang w:val="uk-UA"/>
        </w:rPr>
        <w:t>. Європейський народ місцями вважає, що воєнні дії на сході України – це не серйозна ситуація, деякі з них вважають, що ця війна – це гарний пр</w:t>
      </w:r>
      <w:r w:rsidR="003B0DFA">
        <w:rPr>
          <w:rFonts w:cs="Times New Roman"/>
          <w:sz w:val="28"/>
          <w:lang w:val="uk-UA"/>
        </w:rPr>
        <w:t xml:space="preserve">ивід </w:t>
      </w:r>
      <w:r w:rsidR="00A43E36">
        <w:rPr>
          <w:rFonts w:cs="Times New Roman"/>
          <w:sz w:val="28"/>
          <w:lang w:val="uk-UA"/>
        </w:rPr>
        <w:t>робити військові реко</w:t>
      </w:r>
      <w:r w:rsidR="003A42D1">
        <w:rPr>
          <w:rFonts w:cs="Times New Roman"/>
          <w:sz w:val="28"/>
          <w:lang w:val="uk-UA"/>
        </w:rPr>
        <w:t>нструкції і залучити туристів і вони не розумі</w:t>
      </w:r>
      <w:r w:rsidR="00215F42">
        <w:rPr>
          <w:rFonts w:cs="Times New Roman"/>
          <w:sz w:val="28"/>
          <w:lang w:val="uk-UA"/>
        </w:rPr>
        <w:t xml:space="preserve">ють, що це неприйнятно для нас. </w:t>
      </w:r>
      <w:r w:rsidR="00E11599" w:rsidRPr="00E11599">
        <w:rPr>
          <w:rFonts w:cs="Times New Roman"/>
          <w:sz w:val="28"/>
          <w:lang w:val="uk-UA"/>
        </w:rPr>
        <w:t xml:space="preserve"> </w:t>
      </w:r>
    </w:p>
    <w:p w:rsidR="00FA79D0" w:rsidRPr="00110027" w:rsidRDefault="00110027" w:rsidP="00C707F4">
      <w:pPr>
        <w:spacing w:line="360" w:lineRule="auto"/>
        <w:ind w:firstLine="567"/>
        <w:jc w:val="both"/>
        <w:rPr>
          <w:rFonts w:cs="Times New Roman"/>
          <w:sz w:val="28"/>
          <w:lang w:val="uk-UA"/>
        </w:rPr>
      </w:pPr>
      <w:r w:rsidRPr="00110027">
        <w:rPr>
          <w:rFonts w:cs="Times New Roman"/>
          <w:sz w:val="28"/>
          <w:lang w:val="uk-UA"/>
        </w:rPr>
        <w:t xml:space="preserve">Наступна найсильніша сторона нашої країни – це </w:t>
      </w:r>
      <w:r w:rsidR="00FA79D0" w:rsidRPr="00110027">
        <w:rPr>
          <w:rFonts w:cs="Times New Roman"/>
          <w:sz w:val="28"/>
          <w:szCs w:val="28"/>
          <w:lang w:val="uk-UA"/>
        </w:rPr>
        <w:t>унікал</w:t>
      </w:r>
      <w:r w:rsidRPr="00110027">
        <w:rPr>
          <w:rFonts w:cs="Times New Roman"/>
          <w:sz w:val="28"/>
          <w:szCs w:val="28"/>
          <w:lang w:val="uk-UA"/>
        </w:rPr>
        <w:t>ьна та відома у світі кухня. Вона залишається смачною у будь-яких обставинах</w:t>
      </w:r>
      <w:r w:rsidR="003575BB">
        <w:rPr>
          <w:rFonts w:cs="Times New Roman"/>
          <w:sz w:val="28"/>
          <w:szCs w:val="28"/>
          <w:lang w:val="uk-UA"/>
        </w:rPr>
        <w:t xml:space="preserve"> і є екзотикою для іноземців</w:t>
      </w:r>
      <w:r w:rsidRPr="00110027">
        <w:rPr>
          <w:rFonts w:cs="Times New Roman"/>
          <w:sz w:val="28"/>
          <w:szCs w:val="28"/>
          <w:lang w:val="uk-UA"/>
        </w:rPr>
        <w:t>.</w:t>
      </w:r>
    </w:p>
    <w:p w:rsidR="00FA79D0" w:rsidRDefault="00FA79D0" w:rsidP="00C707F4">
      <w:pPr>
        <w:spacing w:line="360" w:lineRule="auto"/>
        <w:ind w:firstLine="567"/>
        <w:jc w:val="both"/>
        <w:rPr>
          <w:rFonts w:cs="Times New Roman"/>
          <w:sz w:val="28"/>
          <w:szCs w:val="28"/>
          <w:lang w:val="uk-UA"/>
        </w:rPr>
      </w:pPr>
      <w:r w:rsidRPr="00530EFE">
        <w:rPr>
          <w:rFonts w:cs="Times New Roman"/>
          <w:sz w:val="28"/>
          <w:lang w:val="uk-UA"/>
        </w:rPr>
        <w:lastRenderedPageBreak/>
        <w:t>Можливостями, які б принесли розвитку міжнародного туризму нашої країни максимальну кори</w:t>
      </w:r>
      <w:r w:rsidR="00A00C16" w:rsidRPr="00530EFE">
        <w:rPr>
          <w:rFonts w:cs="Times New Roman"/>
          <w:sz w:val="28"/>
          <w:lang w:val="uk-UA"/>
        </w:rPr>
        <w:t xml:space="preserve">сть, є </w:t>
      </w:r>
      <w:r w:rsidRPr="00530EFE">
        <w:rPr>
          <w:rFonts w:cs="Times New Roman"/>
          <w:sz w:val="28"/>
          <w:lang w:val="uk-UA"/>
        </w:rPr>
        <w:t>інвестування у туристичну гал</w:t>
      </w:r>
      <w:r w:rsidR="00A00C16" w:rsidRPr="00530EFE">
        <w:rPr>
          <w:rFonts w:cs="Times New Roman"/>
          <w:sz w:val="28"/>
          <w:lang w:val="uk-UA"/>
        </w:rPr>
        <w:t>узь України, яке буде можливо, лише якщо Україна буде активно рекламувати туристичний бренд та свої туристичні ресурси</w:t>
      </w:r>
      <w:r w:rsidR="005417B7" w:rsidRPr="00530EFE">
        <w:rPr>
          <w:rFonts w:cs="Times New Roman"/>
          <w:sz w:val="28"/>
          <w:lang w:val="uk-UA"/>
        </w:rPr>
        <w:t xml:space="preserve">; </w:t>
      </w:r>
      <w:r w:rsidRPr="00530EFE">
        <w:rPr>
          <w:rFonts w:cs="Times New Roman"/>
          <w:sz w:val="28"/>
          <w:lang w:val="uk-UA"/>
        </w:rPr>
        <w:t>прийняття України у</w:t>
      </w:r>
      <w:r w:rsidR="005417B7" w:rsidRPr="00530EFE">
        <w:rPr>
          <w:rFonts w:cs="Times New Roman"/>
          <w:sz w:val="28"/>
          <w:lang w:val="uk-UA"/>
        </w:rPr>
        <w:t xml:space="preserve"> члени </w:t>
      </w:r>
      <w:r w:rsidR="00475D71" w:rsidRPr="00530EFE">
        <w:rPr>
          <w:rFonts w:cs="Times New Roman"/>
          <w:sz w:val="28"/>
          <w:lang w:val="uk-UA"/>
        </w:rPr>
        <w:t xml:space="preserve">ЄС, </w:t>
      </w:r>
      <w:r w:rsidRPr="00530EFE">
        <w:rPr>
          <w:rFonts w:cs="Times New Roman"/>
          <w:sz w:val="28"/>
          <w:lang w:val="uk-UA"/>
        </w:rPr>
        <w:t xml:space="preserve"> </w:t>
      </w:r>
      <w:r w:rsidRPr="00530EFE">
        <w:rPr>
          <w:rFonts w:cs="Times New Roman"/>
          <w:sz w:val="28"/>
          <w:szCs w:val="28"/>
          <w:lang w:val="uk-UA"/>
        </w:rPr>
        <w:t xml:space="preserve">використання світового досвіду у ході співробітництва для дослідження, організації та управління ринку туристичних послуг </w:t>
      </w:r>
      <w:r w:rsidR="00475D71" w:rsidRPr="00530EFE">
        <w:rPr>
          <w:rFonts w:cs="Times New Roman"/>
          <w:sz w:val="28"/>
          <w:szCs w:val="28"/>
          <w:lang w:val="uk-UA"/>
        </w:rPr>
        <w:t xml:space="preserve">та </w:t>
      </w:r>
      <w:r w:rsidRPr="00530EFE">
        <w:rPr>
          <w:rFonts w:cs="Times New Roman"/>
          <w:sz w:val="28"/>
          <w:szCs w:val="28"/>
          <w:lang w:val="uk-UA"/>
        </w:rPr>
        <w:t xml:space="preserve">використання світового досвіду у ході співробітництва задля </w:t>
      </w:r>
      <w:r w:rsidR="00475D71" w:rsidRPr="00530EFE">
        <w:rPr>
          <w:rFonts w:cs="Times New Roman"/>
          <w:sz w:val="28"/>
          <w:szCs w:val="28"/>
          <w:lang w:val="uk-UA"/>
        </w:rPr>
        <w:t>удосконалення законодавчої бази.</w:t>
      </w:r>
    </w:p>
    <w:p w:rsidR="00530EFE" w:rsidRPr="00530EFE" w:rsidRDefault="00530EFE" w:rsidP="00C707F4">
      <w:pPr>
        <w:spacing w:line="360" w:lineRule="auto"/>
        <w:ind w:firstLine="567"/>
        <w:jc w:val="both"/>
        <w:rPr>
          <w:rFonts w:cs="Times New Roman"/>
          <w:sz w:val="28"/>
          <w:lang w:val="uk-UA"/>
        </w:rPr>
      </w:pPr>
      <w:r w:rsidRPr="00BB60AD">
        <w:rPr>
          <w:rFonts w:cs="Times New Roman"/>
          <w:sz w:val="28"/>
          <w:szCs w:val="28"/>
          <w:lang w:val="uk-UA"/>
        </w:rPr>
        <w:t>Аналізуючи останні тенденції в’їзного та виїзного туризму України, що були розглянуті у попередніх</w:t>
      </w:r>
      <w:r w:rsidR="007E5E32" w:rsidRPr="00BB60AD">
        <w:rPr>
          <w:rFonts w:cs="Times New Roman"/>
          <w:sz w:val="28"/>
          <w:szCs w:val="28"/>
          <w:lang w:val="uk-UA"/>
        </w:rPr>
        <w:t xml:space="preserve"> підрозділах, можна сказати, що країнами-лідерами серед в’їзного та виїзного туризму є одні й ті ж країни, а саме країни-сусіди.</w:t>
      </w:r>
      <w:r w:rsidR="007E5E32">
        <w:rPr>
          <w:rFonts w:cs="Times New Roman"/>
          <w:sz w:val="28"/>
          <w:szCs w:val="28"/>
          <w:lang w:val="uk-UA"/>
        </w:rPr>
        <w:t xml:space="preserve"> </w:t>
      </w:r>
    </w:p>
    <w:p w:rsidR="00FA79D0" w:rsidRPr="00BD6972" w:rsidRDefault="00FA79D0" w:rsidP="00F060BB">
      <w:pPr>
        <w:spacing w:line="360" w:lineRule="auto"/>
        <w:rPr>
          <w:rFonts w:cs="Times New Roman"/>
          <w:sz w:val="28"/>
          <w:szCs w:val="28"/>
          <w:lang w:val="uk-UA"/>
        </w:rPr>
      </w:pPr>
    </w:p>
    <w:p w:rsidR="00AD35EA" w:rsidRDefault="00AD35EA" w:rsidP="00F060BB">
      <w:pPr>
        <w:rPr>
          <w:rFonts w:cs="Times New Roman"/>
          <w:lang w:val="uk-UA"/>
        </w:rPr>
      </w:pPr>
    </w:p>
    <w:p w:rsidR="00AD35EA" w:rsidRDefault="00AD35EA" w:rsidP="00F060BB">
      <w:pPr>
        <w:rPr>
          <w:rFonts w:cs="Times New Roman"/>
          <w:lang w:val="uk-UA"/>
        </w:rPr>
      </w:pPr>
    </w:p>
    <w:p w:rsidR="00EA2732" w:rsidRDefault="00EA2732" w:rsidP="00F060BB">
      <w:pPr>
        <w:rPr>
          <w:rFonts w:cs="Times New Roman"/>
          <w:lang w:val="uk-UA"/>
        </w:rPr>
      </w:pPr>
    </w:p>
    <w:p w:rsidR="00EA2732" w:rsidRDefault="00EA2732" w:rsidP="00F060BB">
      <w:pPr>
        <w:rPr>
          <w:rFonts w:cs="Times New Roman"/>
          <w:lang w:val="uk-UA"/>
        </w:rPr>
      </w:pPr>
    </w:p>
    <w:p w:rsidR="00EA2732" w:rsidRDefault="00EA2732" w:rsidP="00F060BB">
      <w:pPr>
        <w:rPr>
          <w:rFonts w:cs="Times New Roman"/>
          <w:lang w:val="uk-UA"/>
        </w:rPr>
      </w:pPr>
    </w:p>
    <w:p w:rsidR="00EA2732" w:rsidRDefault="00EA2732" w:rsidP="00F060BB">
      <w:pPr>
        <w:rPr>
          <w:rFonts w:cs="Times New Roman"/>
          <w:lang w:val="uk-UA"/>
        </w:rPr>
      </w:pPr>
    </w:p>
    <w:p w:rsidR="00EA2732" w:rsidRDefault="00EA2732" w:rsidP="00F060BB">
      <w:pPr>
        <w:rPr>
          <w:rFonts w:cs="Times New Roman"/>
          <w:lang w:val="uk-UA"/>
        </w:rPr>
      </w:pPr>
    </w:p>
    <w:p w:rsidR="00EA2732" w:rsidRDefault="00EA2732" w:rsidP="00F060BB">
      <w:pPr>
        <w:rPr>
          <w:rFonts w:cs="Times New Roman"/>
          <w:lang w:val="uk-UA"/>
        </w:rPr>
      </w:pPr>
    </w:p>
    <w:p w:rsidR="00EA2732" w:rsidRDefault="00EA2732" w:rsidP="00F060BB">
      <w:pPr>
        <w:rPr>
          <w:rFonts w:cs="Times New Roman"/>
          <w:lang w:val="uk-UA"/>
        </w:rPr>
      </w:pPr>
    </w:p>
    <w:p w:rsidR="00EA2732" w:rsidRDefault="00EA2732" w:rsidP="00F060BB">
      <w:pPr>
        <w:rPr>
          <w:rFonts w:cs="Times New Roman"/>
          <w:lang w:val="uk-UA"/>
        </w:rPr>
      </w:pPr>
    </w:p>
    <w:p w:rsidR="00EA2732" w:rsidRDefault="00EA2732" w:rsidP="00F060BB">
      <w:pPr>
        <w:rPr>
          <w:rFonts w:cs="Times New Roman"/>
          <w:lang w:val="uk-UA"/>
        </w:rPr>
      </w:pPr>
    </w:p>
    <w:p w:rsidR="00EA2732" w:rsidRDefault="00EA2732" w:rsidP="00F060BB">
      <w:pPr>
        <w:rPr>
          <w:rFonts w:cs="Times New Roman"/>
          <w:lang w:val="uk-UA"/>
        </w:rPr>
      </w:pPr>
    </w:p>
    <w:p w:rsidR="00EA2732" w:rsidRDefault="00EA2732" w:rsidP="00F060BB">
      <w:pPr>
        <w:rPr>
          <w:rFonts w:cs="Times New Roman"/>
          <w:lang w:val="uk-UA"/>
        </w:rPr>
      </w:pPr>
    </w:p>
    <w:p w:rsidR="00EA2732" w:rsidRDefault="00EA2732" w:rsidP="00F060BB">
      <w:pPr>
        <w:rPr>
          <w:rFonts w:cs="Times New Roman"/>
          <w:lang w:val="uk-UA"/>
        </w:rPr>
      </w:pPr>
    </w:p>
    <w:p w:rsidR="00EA2732" w:rsidRDefault="00EA2732" w:rsidP="00F060BB">
      <w:pPr>
        <w:rPr>
          <w:rFonts w:cs="Times New Roman"/>
          <w:lang w:val="uk-UA"/>
        </w:rPr>
      </w:pPr>
    </w:p>
    <w:p w:rsidR="00EA2732" w:rsidRDefault="00EA2732" w:rsidP="00F060BB">
      <w:pPr>
        <w:rPr>
          <w:rFonts w:cs="Times New Roman"/>
          <w:lang w:val="uk-UA"/>
        </w:rPr>
      </w:pPr>
    </w:p>
    <w:p w:rsidR="00EA2732" w:rsidRDefault="00EA2732" w:rsidP="00F060BB">
      <w:pPr>
        <w:rPr>
          <w:rFonts w:cs="Times New Roman"/>
          <w:lang w:val="uk-UA"/>
        </w:rPr>
      </w:pPr>
    </w:p>
    <w:p w:rsidR="00EA2732" w:rsidRDefault="00EA2732" w:rsidP="00F060BB">
      <w:pPr>
        <w:rPr>
          <w:rFonts w:cs="Times New Roman"/>
          <w:lang w:val="uk-UA"/>
        </w:rPr>
      </w:pPr>
    </w:p>
    <w:p w:rsidR="00EA2732" w:rsidRDefault="00EA2732" w:rsidP="00F060BB">
      <w:pPr>
        <w:rPr>
          <w:rFonts w:cs="Times New Roman"/>
          <w:lang w:val="uk-UA"/>
        </w:rPr>
      </w:pPr>
    </w:p>
    <w:p w:rsidR="00EA2732" w:rsidRDefault="00EA2732" w:rsidP="00F060BB">
      <w:pPr>
        <w:rPr>
          <w:rFonts w:cs="Times New Roman"/>
          <w:lang w:val="uk-UA"/>
        </w:rPr>
      </w:pPr>
    </w:p>
    <w:p w:rsidR="00EA2732" w:rsidRDefault="00EA2732" w:rsidP="00F060BB">
      <w:pPr>
        <w:rPr>
          <w:rFonts w:cs="Times New Roman"/>
          <w:lang w:val="uk-UA"/>
        </w:rPr>
      </w:pPr>
    </w:p>
    <w:p w:rsidR="00EA2732" w:rsidRDefault="00EA2732" w:rsidP="00F060BB">
      <w:pPr>
        <w:rPr>
          <w:rFonts w:cs="Times New Roman"/>
          <w:lang w:val="uk-UA"/>
        </w:rPr>
      </w:pPr>
    </w:p>
    <w:p w:rsidR="00EA2732" w:rsidRDefault="00EA2732" w:rsidP="00F060BB">
      <w:pPr>
        <w:rPr>
          <w:rFonts w:cs="Times New Roman"/>
          <w:lang w:val="uk-UA"/>
        </w:rPr>
      </w:pPr>
    </w:p>
    <w:p w:rsidR="00EA2732" w:rsidRDefault="00EA2732" w:rsidP="00F060BB">
      <w:pPr>
        <w:rPr>
          <w:rFonts w:cs="Times New Roman"/>
          <w:lang w:val="uk-UA"/>
        </w:rPr>
      </w:pPr>
    </w:p>
    <w:p w:rsidR="00EA2732" w:rsidRDefault="00EA2732" w:rsidP="00F060BB">
      <w:pPr>
        <w:rPr>
          <w:rFonts w:cs="Times New Roman"/>
          <w:lang w:val="uk-UA"/>
        </w:rPr>
      </w:pPr>
    </w:p>
    <w:p w:rsidR="00EA2732" w:rsidRDefault="00EA2732" w:rsidP="00F060BB">
      <w:pPr>
        <w:rPr>
          <w:rFonts w:cs="Times New Roman"/>
          <w:lang w:val="uk-UA"/>
        </w:rPr>
      </w:pPr>
    </w:p>
    <w:p w:rsidR="00EA2732" w:rsidRDefault="00EA2732" w:rsidP="00F060BB">
      <w:pPr>
        <w:rPr>
          <w:rFonts w:cs="Times New Roman"/>
          <w:lang w:val="uk-UA"/>
        </w:rPr>
      </w:pPr>
    </w:p>
    <w:p w:rsidR="000A586B" w:rsidRDefault="000A586B" w:rsidP="00F060BB">
      <w:pPr>
        <w:rPr>
          <w:rFonts w:cs="Times New Roman"/>
          <w:lang w:val="uk-UA"/>
        </w:rPr>
      </w:pPr>
    </w:p>
    <w:p w:rsidR="000A586B" w:rsidRDefault="000A586B" w:rsidP="00F060BB">
      <w:pPr>
        <w:rPr>
          <w:rFonts w:cs="Times New Roman"/>
          <w:lang w:val="uk-UA"/>
        </w:rPr>
      </w:pPr>
    </w:p>
    <w:p w:rsidR="000A586B" w:rsidRDefault="000A586B" w:rsidP="00F060BB">
      <w:pPr>
        <w:rPr>
          <w:rFonts w:cs="Times New Roman"/>
          <w:lang w:val="uk-UA"/>
        </w:rPr>
      </w:pPr>
    </w:p>
    <w:p w:rsidR="000A586B" w:rsidRDefault="000A586B" w:rsidP="00F060BB">
      <w:pPr>
        <w:rPr>
          <w:rFonts w:cs="Times New Roman"/>
          <w:lang w:val="uk-UA"/>
        </w:rPr>
      </w:pPr>
    </w:p>
    <w:p w:rsidR="000A586B" w:rsidRDefault="000A586B" w:rsidP="00F060BB">
      <w:pPr>
        <w:rPr>
          <w:rFonts w:cs="Times New Roman"/>
          <w:lang w:val="uk-UA"/>
        </w:rPr>
      </w:pPr>
    </w:p>
    <w:p w:rsidR="000A586B" w:rsidRDefault="000A586B" w:rsidP="00F060BB">
      <w:pPr>
        <w:rPr>
          <w:rFonts w:cs="Times New Roman"/>
          <w:lang w:val="uk-UA"/>
        </w:rPr>
      </w:pPr>
    </w:p>
    <w:p w:rsidR="000A586B" w:rsidRDefault="000A586B" w:rsidP="00F060BB">
      <w:pPr>
        <w:rPr>
          <w:rFonts w:cs="Times New Roman"/>
          <w:lang w:val="uk-UA"/>
        </w:rPr>
      </w:pPr>
    </w:p>
    <w:p w:rsidR="000A586B" w:rsidRDefault="000A586B" w:rsidP="00F060BB">
      <w:pPr>
        <w:rPr>
          <w:rFonts w:cs="Times New Roman"/>
          <w:lang w:val="uk-UA"/>
        </w:rPr>
      </w:pPr>
    </w:p>
    <w:p w:rsidR="000A586B" w:rsidRDefault="000A586B" w:rsidP="00F060BB">
      <w:pPr>
        <w:rPr>
          <w:rFonts w:cs="Times New Roman"/>
          <w:lang w:val="uk-UA"/>
        </w:rPr>
      </w:pPr>
    </w:p>
    <w:p w:rsidR="00EA2732" w:rsidRDefault="00EA2732" w:rsidP="00F060BB">
      <w:pPr>
        <w:rPr>
          <w:rFonts w:cs="Times New Roman"/>
          <w:lang w:val="uk-UA"/>
        </w:rPr>
      </w:pPr>
    </w:p>
    <w:p w:rsidR="00EA2732" w:rsidRPr="00D30A55" w:rsidRDefault="00EA2732" w:rsidP="00F060BB">
      <w:pPr>
        <w:rPr>
          <w:rFonts w:cs="Times New Roman"/>
          <w:lang w:val="uk-UA"/>
        </w:rPr>
      </w:pPr>
    </w:p>
    <w:p w:rsidR="00345F65" w:rsidRPr="00B67E4A" w:rsidRDefault="00345F65" w:rsidP="00FE3867">
      <w:pPr>
        <w:spacing w:line="360" w:lineRule="auto"/>
        <w:rPr>
          <w:rFonts w:cs="Times New Roman"/>
          <w:lang w:val="uk-UA"/>
        </w:rPr>
      </w:pPr>
    </w:p>
    <w:p w:rsidR="00F93AF8" w:rsidRDefault="00F93AF8" w:rsidP="00FE3867">
      <w:pPr>
        <w:tabs>
          <w:tab w:val="left" w:pos="5202"/>
        </w:tabs>
        <w:spacing w:line="360" w:lineRule="auto"/>
        <w:jc w:val="center"/>
        <w:rPr>
          <w:rFonts w:cs="Times New Roman"/>
          <w:b/>
          <w:sz w:val="28"/>
          <w:lang w:val="uk-UA"/>
        </w:rPr>
      </w:pPr>
      <w:r w:rsidRPr="003D5D21">
        <w:rPr>
          <w:rFonts w:cs="Times New Roman"/>
          <w:b/>
          <w:sz w:val="28"/>
          <w:lang w:val="uk-UA"/>
        </w:rPr>
        <w:lastRenderedPageBreak/>
        <w:t>ВИСНОВКИ</w:t>
      </w:r>
    </w:p>
    <w:p w:rsidR="00B67E4A" w:rsidRPr="003D5D21" w:rsidRDefault="00B67E4A" w:rsidP="00FE3867">
      <w:pPr>
        <w:tabs>
          <w:tab w:val="left" w:pos="5202"/>
        </w:tabs>
        <w:spacing w:line="360" w:lineRule="auto"/>
        <w:jc w:val="center"/>
        <w:rPr>
          <w:rFonts w:cs="Times New Roman"/>
          <w:b/>
          <w:sz w:val="28"/>
          <w:lang w:val="uk-UA"/>
        </w:rPr>
      </w:pPr>
    </w:p>
    <w:p w:rsidR="00F93AF8" w:rsidRPr="003D5D21" w:rsidRDefault="00F93AF8" w:rsidP="00FE3867">
      <w:pPr>
        <w:tabs>
          <w:tab w:val="left" w:pos="5202"/>
        </w:tabs>
        <w:spacing w:line="360" w:lineRule="auto"/>
        <w:ind w:firstLine="567"/>
        <w:jc w:val="both"/>
        <w:rPr>
          <w:rFonts w:cs="Times New Roman"/>
          <w:sz w:val="28"/>
          <w:lang w:val="uk-UA"/>
        </w:rPr>
      </w:pPr>
      <w:r w:rsidRPr="003D5D21">
        <w:rPr>
          <w:rFonts w:cs="Times New Roman"/>
          <w:sz w:val="28"/>
          <w:lang w:val="uk-UA"/>
        </w:rPr>
        <w:t>У ході роботи було виконано поставлені завдання:</w:t>
      </w:r>
    </w:p>
    <w:p w:rsidR="004F24A6" w:rsidRPr="003D5D21" w:rsidRDefault="00F93AF8" w:rsidP="00FE3867">
      <w:pPr>
        <w:spacing w:line="360" w:lineRule="auto"/>
        <w:ind w:firstLine="708"/>
        <w:jc w:val="both"/>
        <w:rPr>
          <w:rFonts w:cs="Times New Roman"/>
          <w:color w:val="000000"/>
          <w:sz w:val="28"/>
          <w:szCs w:val="28"/>
          <w:lang w:val="uk-UA"/>
        </w:rPr>
      </w:pPr>
      <w:r w:rsidRPr="003D5D21">
        <w:rPr>
          <w:rFonts w:cs="Times New Roman"/>
          <w:sz w:val="28"/>
          <w:lang w:val="uk-UA"/>
        </w:rPr>
        <w:t xml:space="preserve">1. Визначено сутність поняття «міжнародний туризм». </w:t>
      </w:r>
      <w:r w:rsidR="004F24A6" w:rsidRPr="003D5D21">
        <w:rPr>
          <w:rFonts w:cs="Times New Roman"/>
          <w:color w:val="000000"/>
          <w:sz w:val="28"/>
          <w:szCs w:val="28"/>
          <w:lang w:val="uk-UA"/>
        </w:rPr>
        <w:t>М</w:t>
      </w:r>
      <w:r w:rsidR="004F24A6" w:rsidRPr="00D30A55">
        <w:rPr>
          <w:rFonts w:cs="Times New Roman"/>
          <w:color w:val="000000"/>
          <w:sz w:val="28"/>
          <w:szCs w:val="28"/>
          <w:lang w:val="uk-UA"/>
        </w:rPr>
        <w:t xml:space="preserve">іжнародний туризм – </w:t>
      </w:r>
      <w:r w:rsidR="004F24A6" w:rsidRPr="003D5D21">
        <w:rPr>
          <w:rFonts w:cs="Times New Roman"/>
          <w:color w:val="000000"/>
          <w:sz w:val="28"/>
          <w:szCs w:val="28"/>
          <w:lang w:val="uk-UA"/>
        </w:rPr>
        <w:t xml:space="preserve">це сума діяльності на території країни, що спрямована на надання послуг іноземним туристам, що відвідують цю країну та стимулювання і підтримання споживання цих послуг та надання послуг </w:t>
      </w:r>
      <w:r w:rsidR="004F24A6" w:rsidRPr="003D5D21">
        <w:rPr>
          <w:rFonts w:cs="Times New Roman"/>
          <w:sz w:val="28"/>
          <w:lang w:val="uk-UA"/>
        </w:rPr>
        <w:t>громадянам країни постійного проживання, котрі мандрують за її межами.</w:t>
      </w:r>
    </w:p>
    <w:p w:rsidR="00B656FC" w:rsidRDefault="004F24A6" w:rsidP="00B67E4A">
      <w:pPr>
        <w:shd w:val="clear" w:color="auto" w:fill="FFFFFF"/>
        <w:spacing w:line="360" w:lineRule="auto"/>
        <w:ind w:firstLine="567"/>
        <w:jc w:val="both"/>
        <w:rPr>
          <w:rFonts w:cs="Times New Roman"/>
          <w:sz w:val="28"/>
          <w:szCs w:val="28"/>
          <w:shd w:val="clear" w:color="auto" w:fill="FFFFFF"/>
          <w:lang w:val="uk-UA"/>
        </w:rPr>
      </w:pPr>
      <w:r w:rsidRPr="003D5D21">
        <w:rPr>
          <w:rFonts w:cs="Times New Roman"/>
          <w:sz w:val="28"/>
          <w:szCs w:val="28"/>
          <w:lang w:val="uk-UA"/>
        </w:rPr>
        <w:t xml:space="preserve">2. </w:t>
      </w:r>
      <w:r w:rsidRPr="003D5D21">
        <w:rPr>
          <w:rFonts w:cs="Times New Roman"/>
          <w:sz w:val="28"/>
          <w:lang w:val="uk-UA"/>
        </w:rPr>
        <w:t>Р</w:t>
      </w:r>
      <w:r w:rsidR="00F93AF8" w:rsidRPr="003D5D21">
        <w:rPr>
          <w:rFonts w:cs="Times New Roman"/>
          <w:sz w:val="28"/>
          <w:lang w:val="uk-UA"/>
        </w:rPr>
        <w:t>озглянуто нормативно-правове регулювання ту</w:t>
      </w:r>
      <w:r w:rsidRPr="003D5D21">
        <w:rPr>
          <w:rFonts w:cs="Times New Roman"/>
          <w:sz w:val="28"/>
          <w:lang w:val="uk-UA"/>
        </w:rPr>
        <w:t>ризму в Україні.</w:t>
      </w:r>
      <w:r w:rsidR="00B656FC" w:rsidRPr="003D5D21">
        <w:rPr>
          <w:rFonts w:cs="Times New Roman"/>
          <w:sz w:val="28"/>
          <w:lang w:val="uk-UA"/>
        </w:rPr>
        <w:t xml:space="preserve"> </w:t>
      </w:r>
      <w:r w:rsidR="00B656FC" w:rsidRPr="00D30A55">
        <w:rPr>
          <w:rFonts w:cs="Times New Roman"/>
          <w:sz w:val="28"/>
          <w:szCs w:val="28"/>
          <w:shd w:val="clear" w:color="auto" w:fill="FFFFFF"/>
          <w:lang w:val="uk-UA"/>
        </w:rPr>
        <w:t>Всі нормативно-правові акти у сфері міжнародної туристичної д</w:t>
      </w:r>
      <w:r w:rsidR="00B67E4A" w:rsidRPr="00D30A55">
        <w:rPr>
          <w:rFonts w:cs="Times New Roman"/>
          <w:sz w:val="28"/>
          <w:szCs w:val="28"/>
          <w:shd w:val="clear" w:color="auto" w:fill="FFFFFF"/>
          <w:lang w:val="uk-UA"/>
        </w:rPr>
        <w:t xml:space="preserve">іяльності можна розподілити </w:t>
      </w:r>
      <w:r w:rsidR="00B67E4A">
        <w:rPr>
          <w:rFonts w:cs="Times New Roman"/>
          <w:sz w:val="28"/>
          <w:szCs w:val="28"/>
          <w:shd w:val="clear" w:color="auto" w:fill="FFFFFF"/>
          <w:lang w:val="uk-UA"/>
        </w:rPr>
        <w:t>на к</w:t>
      </w:r>
      <w:r w:rsidR="00B67E4A" w:rsidRPr="00D30A55">
        <w:rPr>
          <w:rFonts w:cs="Times New Roman"/>
          <w:sz w:val="28"/>
          <w:szCs w:val="28"/>
          <w:shd w:val="clear" w:color="auto" w:fill="FFFFFF"/>
          <w:lang w:val="uk-UA"/>
        </w:rPr>
        <w:t>одекси України</w:t>
      </w:r>
      <w:r w:rsidR="00B67E4A">
        <w:rPr>
          <w:rFonts w:cs="Times New Roman"/>
          <w:sz w:val="28"/>
          <w:szCs w:val="28"/>
          <w:shd w:val="clear" w:color="auto" w:fill="FFFFFF"/>
          <w:lang w:val="uk-UA"/>
        </w:rPr>
        <w:t>, з</w:t>
      </w:r>
      <w:r w:rsidR="00B67E4A" w:rsidRPr="00D30A55">
        <w:rPr>
          <w:rFonts w:cs="Times New Roman"/>
          <w:sz w:val="28"/>
          <w:szCs w:val="28"/>
          <w:shd w:val="clear" w:color="auto" w:fill="FFFFFF"/>
          <w:lang w:val="uk-UA"/>
        </w:rPr>
        <w:t>акони України</w:t>
      </w:r>
      <w:r w:rsidR="00B67E4A">
        <w:rPr>
          <w:rFonts w:cs="Times New Roman"/>
          <w:sz w:val="28"/>
          <w:szCs w:val="28"/>
          <w:shd w:val="clear" w:color="auto" w:fill="FFFFFF"/>
          <w:lang w:val="uk-UA"/>
        </w:rPr>
        <w:t>, п</w:t>
      </w:r>
      <w:r w:rsidR="00B656FC" w:rsidRPr="00D30A55">
        <w:rPr>
          <w:rFonts w:cs="Times New Roman"/>
          <w:sz w:val="28"/>
          <w:szCs w:val="28"/>
          <w:shd w:val="clear" w:color="auto" w:fill="FFFFFF"/>
          <w:lang w:val="uk-UA"/>
        </w:rPr>
        <w:t>останови та розпорядж</w:t>
      </w:r>
      <w:r w:rsidR="00B67E4A" w:rsidRPr="00D30A55">
        <w:rPr>
          <w:rFonts w:cs="Times New Roman"/>
          <w:sz w:val="28"/>
          <w:szCs w:val="28"/>
          <w:shd w:val="clear" w:color="auto" w:fill="FFFFFF"/>
          <w:lang w:val="uk-UA"/>
        </w:rPr>
        <w:t>ення Кабінету Міністрів України</w:t>
      </w:r>
      <w:r w:rsidR="00B67E4A">
        <w:rPr>
          <w:rFonts w:cs="Times New Roman"/>
          <w:sz w:val="28"/>
          <w:szCs w:val="28"/>
          <w:shd w:val="clear" w:color="auto" w:fill="FFFFFF"/>
          <w:lang w:val="uk-UA"/>
        </w:rPr>
        <w:t>, н</w:t>
      </w:r>
      <w:r w:rsidR="00B656FC" w:rsidRPr="00D30A55">
        <w:rPr>
          <w:rFonts w:cs="Times New Roman"/>
          <w:sz w:val="28"/>
          <w:szCs w:val="28"/>
          <w:shd w:val="clear" w:color="auto" w:fill="FFFFFF"/>
          <w:lang w:val="uk-UA"/>
        </w:rPr>
        <w:t>акази міністерств та комітетів</w:t>
      </w:r>
      <w:r w:rsidR="00B67E4A">
        <w:rPr>
          <w:rFonts w:cs="Times New Roman"/>
          <w:sz w:val="28"/>
          <w:szCs w:val="28"/>
          <w:shd w:val="clear" w:color="auto" w:fill="FFFFFF"/>
          <w:lang w:val="uk-UA"/>
        </w:rPr>
        <w:t>,</w:t>
      </w:r>
      <w:r w:rsidR="00B656FC" w:rsidRPr="00D30A55">
        <w:rPr>
          <w:rFonts w:cs="Times New Roman"/>
          <w:sz w:val="28"/>
          <w:szCs w:val="28"/>
          <w:shd w:val="clear" w:color="auto" w:fill="FFFFFF"/>
          <w:lang w:val="uk-UA"/>
        </w:rPr>
        <w:t xml:space="preserve"> </w:t>
      </w:r>
      <w:r w:rsidR="00B67E4A">
        <w:rPr>
          <w:rFonts w:cs="Times New Roman"/>
          <w:sz w:val="28"/>
          <w:szCs w:val="28"/>
          <w:shd w:val="clear" w:color="auto" w:fill="FFFFFF"/>
          <w:lang w:val="uk-UA"/>
        </w:rPr>
        <w:t>н</w:t>
      </w:r>
      <w:r w:rsidR="00B656FC" w:rsidRPr="00D30A55">
        <w:rPr>
          <w:rFonts w:cs="Times New Roman"/>
          <w:sz w:val="28"/>
          <w:szCs w:val="28"/>
          <w:shd w:val="clear" w:color="auto" w:fill="FFFFFF"/>
          <w:lang w:val="uk-UA"/>
        </w:rPr>
        <w:t>акази Державної ту</w:t>
      </w:r>
      <w:r w:rsidR="00B67E4A" w:rsidRPr="00D30A55">
        <w:rPr>
          <w:rFonts w:cs="Times New Roman"/>
          <w:sz w:val="28"/>
          <w:szCs w:val="28"/>
          <w:shd w:val="clear" w:color="auto" w:fill="FFFFFF"/>
          <w:lang w:val="uk-UA"/>
        </w:rPr>
        <w:t>ристичної адміністрації України</w:t>
      </w:r>
      <w:r w:rsidR="00B67E4A">
        <w:rPr>
          <w:rFonts w:cs="Times New Roman"/>
          <w:sz w:val="28"/>
          <w:szCs w:val="28"/>
          <w:shd w:val="clear" w:color="auto" w:fill="FFFFFF"/>
          <w:lang w:val="uk-UA"/>
        </w:rPr>
        <w:t>, у</w:t>
      </w:r>
      <w:r w:rsidR="00B67E4A" w:rsidRPr="00D30A55">
        <w:rPr>
          <w:rFonts w:cs="Times New Roman"/>
          <w:sz w:val="28"/>
          <w:szCs w:val="28"/>
          <w:shd w:val="clear" w:color="auto" w:fill="FFFFFF"/>
          <w:lang w:val="uk-UA"/>
        </w:rPr>
        <w:t>кази Президента України</w:t>
      </w:r>
      <w:r w:rsidR="00B67E4A">
        <w:rPr>
          <w:rFonts w:cs="Times New Roman"/>
          <w:sz w:val="28"/>
          <w:szCs w:val="28"/>
          <w:shd w:val="clear" w:color="auto" w:fill="FFFFFF"/>
          <w:lang w:val="uk-UA"/>
        </w:rPr>
        <w:t>, н</w:t>
      </w:r>
      <w:r w:rsidR="00B656FC" w:rsidRPr="00D30A55">
        <w:rPr>
          <w:rFonts w:cs="Times New Roman"/>
          <w:sz w:val="28"/>
          <w:szCs w:val="28"/>
          <w:shd w:val="clear" w:color="auto" w:fill="FFFFFF"/>
          <w:lang w:val="uk-UA"/>
        </w:rPr>
        <w:t>акази і розпорядження Державної податкової адміністрації України та Міністерства доходів і зборів України.</w:t>
      </w:r>
    </w:p>
    <w:p w:rsidR="00A70AA7" w:rsidRPr="00A70AA7" w:rsidRDefault="00A70AA7" w:rsidP="00A70AA7">
      <w:pPr>
        <w:shd w:val="clear" w:color="auto" w:fill="FFFFFF"/>
        <w:spacing w:line="360" w:lineRule="auto"/>
        <w:ind w:firstLine="567"/>
        <w:jc w:val="both"/>
        <w:rPr>
          <w:rFonts w:cs="Times New Roman"/>
          <w:sz w:val="28"/>
          <w:szCs w:val="28"/>
          <w:lang w:val="uk-UA"/>
        </w:rPr>
      </w:pPr>
      <w:r w:rsidRPr="003D5D21">
        <w:rPr>
          <w:rFonts w:cs="Times New Roman"/>
          <w:sz w:val="28"/>
          <w:szCs w:val="28"/>
          <w:lang w:val="uk-UA"/>
        </w:rPr>
        <w:t>Основними міжнародно-правовими документами, які встановлюють правові стандарти здійснення туристичної діяльності і якими кер</w:t>
      </w:r>
      <w:r>
        <w:rPr>
          <w:rFonts w:cs="Times New Roman"/>
          <w:sz w:val="28"/>
          <w:szCs w:val="28"/>
          <w:lang w:val="uk-UA"/>
        </w:rPr>
        <w:t xml:space="preserve">ується Україна у тому числі є </w:t>
      </w:r>
      <w:proofErr w:type="spellStart"/>
      <w:r w:rsidRPr="00BD2667">
        <w:rPr>
          <w:rFonts w:cs="Times New Roman"/>
          <w:sz w:val="28"/>
          <w:szCs w:val="28"/>
          <w:shd w:val="clear" w:color="auto" w:fill="FFFFFF"/>
        </w:rPr>
        <w:t>Загальна</w:t>
      </w:r>
      <w:proofErr w:type="spellEnd"/>
      <w:r w:rsidRPr="00BD2667">
        <w:rPr>
          <w:rFonts w:cs="Times New Roman"/>
          <w:sz w:val="28"/>
          <w:szCs w:val="28"/>
          <w:shd w:val="clear" w:color="auto" w:fill="FFFFFF"/>
        </w:rPr>
        <w:t xml:space="preserve"> </w:t>
      </w:r>
      <w:proofErr w:type="spellStart"/>
      <w:r w:rsidRPr="00BD2667">
        <w:rPr>
          <w:rFonts w:cs="Times New Roman"/>
          <w:sz w:val="28"/>
          <w:szCs w:val="28"/>
          <w:shd w:val="clear" w:color="auto" w:fill="FFFFFF"/>
        </w:rPr>
        <w:t>декларація</w:t>
      </w:r>
      <w:proofErr w:type="spellEnd"/>
      <w:r w:rsidRPr="00BD2667">
        <w:rPr>
          <w:rFonts w:cs="Times New Roman"/>
          <w:sz w:val="28"/>
          <w:szCs w:val="28"/>
          <w:shd w:val="clear" w:color="auto" w:fill="FFFFFF"/>
        </w:rPr>
        <w:t xml:space="preserve"> прав </w:t>
      </w:r>
      <w:proofErr w:type="spellStart"/>
      <w:r w:rsidRPr="00BD2667">
        <w:rPr>
          <w:rFonts w:cs="Times New Roman"/>
          <w:sz w:val="28"/>
          <w:szCs w:val="28"/>
          <w:shd w:val="clear" w:color="auto" w:fill="FFFFFF"/>
        </w:rPr>
        <w:t>людини</w:t>
      </w:r>
      <w:proofErr w:type="spellEnd"/>
      <w:r>
        <w:rPr>
          <w:rFonts w:cs="Times New Roman"/>
          <w:sz w:val="28"/>
          <w:szCs w:val="28"/>
          <w:lang w:val="uk-UA"/>
        </w:rPr>
        <w:t xml:space="preserve">, </w:t>
      </w:r>
      <w:r w:rsidRPr="00BD2667">
        <w:rPr>
          <w:rFonts w:cs="Times New Roman"/>
          <w:sz w:val="28"/>
          <w:szCs w:val="28"/>
          <w:shd w:val="clear" w:color="auto" w:fill="FFFFFF"/>
        </w:rPr>
        <w:t xml:space="preserve">Статут </w:t>
      </w:r>
      <w:proofErr w:type="spellStart"/>
      <w:r w:rsidRPr="00BD2667">
        <w:rPr>
          <w:rFonts w:cs="Times New Roman"/>
          <w:sz w:val="28"/>
          <w:szCs w:val="28"/>
          <w:shd w:val="clear" w:color="auto" w:fill="FFFFFF"/>
        </w:rPr>
        <w:t>Всесвітньої</w:t>
      </w:r>
      <w:proofErr w:type="spellEnd"/>
      <w:r w:rsidRPr="00BD2667">
        <w:rPr>
          <w:rFonts w:cs="Times New Roman"/>
          <w:sz w:val="28"/>
          <w:szCs w:val="28"/>
          <w:shd w:val="clear" w:color="auto" w:fill="FFFFFF"/>
        </w:rPr>
        <w:t xml:space="preserve"> </w:t>
      </w:r>
      <w:proofErr w:type="spellStart"/>
      <w:r w:rsidRPr="00BD2667">
        <w:rPr>
          <w:rFonts w:cs="Times New Roman"/>
          <w:sz w:val="28"/>
          <w:szCs w:val="28"/>
          <w:shd w:val="clear" w:color="auto" w:fill="FFFFFF"/>
        </w:rPr>
        <w:t>Турист</w:t>
      </w:r>
      <w:r>
        <w:rPr>
          <w:rFonts w:cs="Times New Roman"/>
          <w:sz w:val="28"/>
          <w:szCs w:val="28"/>
          <w:shd w:val="clear" w:color="auto" w:fill="FFFFFF"/>
        </w:rPr>
        <w:t>ичної</w:t>
      </w:r>
      <w:proofErr w:type="spellEnd"/>
      <w:r>
        <w:rPr>
          <w:rFonts w:cs="Times New Roman"/>
          <w:sz w:val="28"/>
          <w:szCs w:val="28"/>
          <w:shd w:val="clear" w:color="auto" w:fill="FFFFFF"/>
        </w:rPr>
        <w:t xml:space="preserve"> </w:t>
      </w:r>
      <w:proofErr w:type="spellStart"/>
      <w:r>
        <w:rPr>
          <w:rFonts w:cs="Times New Roman"/>
          <w:sz w:val="28"/>
          <w:szCs w:val="28"/>
          <w:shd w:val="clear" w:color="auto" w:fill="FFFFFF"/>
        </w:rPr>
        <w:t>Організації</w:t>
      </w:r>
      <w:proofErr w:type="spellEnd"/>
      <w:r w:rsidRPr="00BD2667">
        <w:rPr>
          <w:rFonts w:cs="Times New Roman"/>
          <w:sz w:val="28"/>
          <w:szCs w:val="28"/>
          <w:shd w:val="clear" w:color="auto" w:fill="FFFFFF"/>
        </w:rPr>
        <w:t xml:space="preserve">, </w:t>
      </w:r>
      <w:proofErr w:type="spellStart"/>
      <w:r w:rsidRPr="00BD2667">
        <w:rPr>
          <w:rFonts w:cs="Times New Roman"/>
          <w:sz w:val="28"/>
          <w:szCs w:val="28"/>
          <w:shd w:val="clear" w:color="auto" w:fill="FFFFFF"/>
        </w:rPr>
        <w:t>Манільська</w:t>
      </w:r>
      <w:proofErr w:type="spellEnd"/>
      <w:r w:rsidRPr="00BD2667">
        <w:rPr>
          <w:rFonts w:cs="Times New Roman"/>
          <w:sz w:val="28"/>
          <w:szCs w:val="28"/>
          <w:shd w:val="clear" w:color="auto" w:fill="FFFFFF"/>
        </w:rPr>
        <w:t xml:space="preserve"> </w:t>
      </w:r>
      <w:proofErr w:type="spellStart"/>
      <w:r w:rsidRPr="00BD2667">
        <w:rPr>
          <w:rFonts w:cs="Times New Roman"/>
          <w:sz w:val="28"/>
          <w:szCs w:val="28"/>
          <w:shd w:val="clear" w:color="auto" w:fill="FFFFFF"/>
        </w:rPr>
        <w:t>декларація</w:t>
      </w:r>
      <w:proofErr w:type="spellEnd"/>
      <w:r w:rsidRPr="00BD2667">
        <w:rPr>
          <w:rFonts w:cs="Times New Roman"/>
          <w:sz w:val="28"/>
          <w:szCs w:val="28"/>
          <w:shd w:val="clear" w:color="auto" w:fill="FFFFFF"/>
        </w:rPr>
        <w:t xml:space="preserve"> по </w:t>
      </w:r>
      <w:proofErr w:type="spellStart"/>
      <w:r w:rsidRPr="00BD2667">
        <w:rPr>
          <w:rFonts w:cs="Times New Roman"/>
          <w:sz w:val="28"/>
          <w:szCs w:val="28"/>
          <w:shd w:val="clear" w:color="auto" w:fill="FFFFFF"/>
        </w:rPr>
        <w:t>світовому</w:t>
      </w:r>
      <w:proofErr w:type="spellEnd"/>
      <w:r w:rsidRPr="00BD2667">
        <w:rPr>
          <w:rFonts w:cs="Times New Roman"/>
          <w:sz w:val="28"/>
          <w:szCs w:val="28"/>
          <w:shd w:val="clear" w:color="auto" w:fill="FFFFFF"/>
        </w:rPr>
        <w:t xml:space="preserve"> туризму</w:t>
      </w:r>
      <w:r>
        <w:rPr>
          <w:rFonts w:cs="Times New Roman"/>
          <w:sz w:val="28"/>
          <w:szCs w:val="28"/>
          <w:shd w:val="clear" w:color="auto" w:fill="FFFFFF"/>
          <w:lang w:val="uk-UA"/>
        </w:rPr>
        <w:t xml:space="preserve"> та </w:t>
      </w:r>
      <w:proofErr w:type="spellStart"/>
      <w:r w:rsidRPr="00A40D63">
        <w:rPr>
          <w:rFonts w:cs="Times New Roman"/>
          <w:sz w:val="28"/>
          <w:szCs w:val="28"/>
          <w:shd w:val="clear" w:color="auto" w:fill="FFFFFF"/>
        </w:rPr>
        <w:t>Гаазька</w:t>
      </w:r>
      <w:proofErr w:type="spellEnd"/>
      <w:r w:rsidRPr="00A40D63">
        <w:rPr>
          <w:rFonts w:cs="Times New Roman"/>
          <w:sz w:val="28"/>
          <w:szCs w:val="28"/>
          <w:shd w:val="clear" w:color="auto" w:fill="FFFFFF"/>
        </w:rPr>
        <w:t xml:space="preserve"> </w:t>
      </w:r>
      <w:proofErr w:type="spellStart"/>
      <w:r w:rsidRPr="00A40D63">
        <w:rPr>
          <w:rFonts w:cs="Times New Roman"/>
          <w:sz w:val="28"/>
          <w:szCs w:val="28"/>
          <w:shd w:val="clear" w:color="auto" w:fill="FFFFFF"/>
        </w:rPr>
        <w:t>декларація</w:t>
      </w:r>
      <w:proofErr w:type="spellEnd"/>
      <w:r w:rsidRPr="00A40D63">
        <w:rPr>
          <w:rFonts w:cs="Times New Roman"/>
          <w:sz w:val="28"/>
          <w:szCs w:val="28"/>
          <w:shd w:val="clear" w:color="auto" w:fill="FFFFFF"/>
        </w:rPr>
        <w:t xml:space="preserve"> по туризму</w:t>
      </w:r>
      <w:r>
        <w:rPr>
          <w:rFonts w:cs="Times New Roman"/>
          <w:sz w:val="28"/>
          <w:szCs w:val="28"/>
          <w:shd w:val="clear" w:color="auto" w:fill="FFFFFF"/>
          <w:lang w:val="uk-UA"/>
        </w:rPr>
        <w:t>.</w:t>
      </w:r>
    </w:p>
    <w:p w:rsidR="00D53777" w:rsidRDefault="00B656FC" w:rsidP="00B26792">
      <w:pPr>
        <w:spacing w:line="360" w:lineRule="auto"/>
        <w:ind w:firstLine="567"/>
        <w:jc w:val="both"/>
        <w:rPr>
          <w:rFonts w:eastAsia="Times New Roman" w:cs="Times New Roman"/>
          <w:sz w:val="28"/>
          <w:szCs w:val="28"/>
          <w:lang w:val="uk-UA"/>
        </w:rPr>
      </w:pPr>
      <w:r w:rsidRPr="003D5D21">
        <w:rPr>
          <w:rFonts w:cs="Times New Roman"/>
          <w:sz w:val="28"/>
          <w:szCs w:val="28"/>
          <w:shd w:val="clear" w:color="auto" w:fill="FFFFFF"/>
          <w:lang w:val="uk-UA"/>
        </w:rPr>
        <w:t xml:space="preserve">3. </w:t>
      </w:r>
      <w:r w:rsidRPr="003D5D21">
        <w:rPr>
          <w:rFonts w:cs="Times New Roman"/>
          <w:sz w:val="28"/>
          <w:lang w:val="uk-UA"/>
        </w:rPr>
        <w:t>Визначено</w:t>
      </w:r>
      <w:r w:rsidR="00F93AF8" w:rsidRPr="003D5D21">
        <w:rPr>
          <w:rFonts w:cs="Times New Roman"/>
          <w:sz w:val="28"/>
          <w:lang w:val="uk-UA"/>
        </w:rPr>
        <w:t xml:space="preserve"> масштаби міжна</w:t>
      </w:r>
      <w:r w:rsidRPr="003D5D21">
        <w:rPr>
          <w:rFonts w:cs="Times New Roman"/>
          <w:sz w:val="28"/>
          <w:lang w:val="uk-UA"/>
        </w:rPr>
        <w:t xml:space="preserve">родного співробітництва України. </w:t>
      </w:r>
      <w:r w:rsidRPr="003D5D21">
        <w:rPr>
          <w:rFonts w:eastAsia="Times New Roman" w:cs="Times New Roman"/>
          <w:sz w:val="28"/>
          <w:szCs w:val="28"/>
          <w:lang w:val="uk-UA"/>
        </w:rPr>
        <w:t>У жовтні 1997 р. Україна вступила до складу Всесвітньої туристичної організації і з того часу організація стала головним чинником у розвитку нашої країни у напрямку туризму</w:t>
      </w:r>
      <w:r w:rsidR="00D53777">
        <w:rPr>
          <w:rFonts w:eastAsia="Times New Roman" w:cs="Times New Roman"/>
          <w:sz w:val="28"/>
          <w:szCs w:val="28"/>
          <w:lang w:val="uk-UA"/>
        </w:rPr>
        <w:t>.</w:t>
      </w:r>
      <w:r w:rsidRPr="003D5D21">
        <w:rPr>
          <w:rFonts w:eastAsia="Times New Roman" w:cs="Times New Roman"/>
          <w:sz w:val="28"/>
          <w:szCs w:val="28"/>
          <w:lang w:val="uk-UA"/>
        </w:rPr>
        <w:t xml:space="preserve"> </w:t>
      </w:r>
    </w:p>
    <w:p w:rsidR="00B656FC" w:rsidRPr="003D5D21" w:rsidRDefault="00B656FC" w:rsidP="00B26792">
      <w:pPr>
        <w:spacing w:line="360" w:lineRule="auto"/>
        <w:ind w:firstLine="567"/>
        <w:jc w:val="both"/>
        <w:rPr>
          <w:rFonts w:eastAsia="Times New Roman" w:cs="Times New Roman"/>
          <w:sz w:val="28"/>
          <w:szCs w:val="28"/>
          <w:lang w:val="uk-UA"/>
        </w:rPr>
      </w:pPr>
      <w:r w:rsidRPr="003D5D21">
        <w:rPr>
          <w:rFonts w:cs="Times New Roman"/>
          <w:sz w:val="28"/>
          <w:szCs w:val="28"/>
          <w:lang w:val="uk-UA"/>
        </w:rPr>
        <w:t xml:space="preserve">Україна та українські організації є членами таких міжнародний організацій та асоціацій як </w:t>
      </w:r>
      <w:r w:rsidRPr="003D5D21">
        <w:rPr>
          <w:rFonts w:cs="Times New Roman"/>
          <w:sz w:val="28"/>
          <w:szCs w:val="28"/>
          <w:lang w:val="en-US"/>
        </w:rPr>
        <w:t xml:space="preserve">WYSE Travel </w:t>
      </w:r>
      <w:proofErr w:type="spellStart"/>
      <w:r w:rsidRPr="003D5D21">
        <w:rPr>
          <w:rFonts w:cs="Times New Roman"/>
          <w:sz w:val="28"/>
          <w:szCs w:val="28"/>
          <w:lang w:val="en-US"/>
        </w:rPr>
        <w:t>Confedration</w:t>
      </w:r>
      <w:proofErr w:type="spellEnd"/>
      <w:r w:rsidRPr="003D5D21">
        <w:rPr>
          <w:rFonts w:cs="Times New Roman"/>
          <w:sz w:val="28"/>
          <w:szCs w:val="28"/>
          <w:lang w:val="uk-UA"/>
        </w:rPr>
        <w:t xml:space="preserve">, </w:t>
      </w:r>
      <w:r w:rsidRPr="003D5D21">
        <w:rPr>
          <w:rFonts w:cs="Times New Roman"/>
          <w:sz w:val="28"/>
          <w:szCs w:val="28"/>
          <w:lang w:val="en-US"/>
        </w:rPr>
        <w:t>World Federation of Tourist Guide Associations</w:t>
      </w:r>
      <w:r w:rsidRPr="003D5D21">
        <w:rPr>
          <w:rFonts w:cs="Times New Roman"/>
          <w:sz w:val="28"/>
          <w:szCs w:val="28"/>
          <w:lang w:val="uk-UA"/>
        </w:rPr>
        <w:t xml:space="preserve"> (</w:t>
      </w:r>
      <w:r w:rsidRPr="003D5D21">
        <w:rPr>
          <w:rFonts w:cs="Times New Roman"/>
          <w:sz w:val="28"/>
          <w:szCs w:val="28"/>
          <w:lang w:val="en-US"/>
        </w:rPr>
        <w:t>WFTGA)</w:t>
      </w:r>
      <w:r w:rsidRPr="003D5D21">
        <w:rPr>
          <w:rFonts w:cs="Times New Roman"/>
          <w:sz w:val="28"/>
          <w:szCs w:val="28"/>
          <w:lang w:val="uk-UA"/>
        </w:rPr>
        <w:t xml:space="preserve">, </w:t>
      </w:r>
      <w:r w:rsidRPr="003D5D21">
        <w:rPr>
          <w:rStyle w:val="a3"/>
          <w:rFonts w:cs="Times New Roman"/>
          <w:b w:val="0"/>
          <w:sz w:val="28"/>
          <w:szCs w:val="28"/>
          <w:lang w:val="en-US"/>
        </w:rPr>
        <w:t>World Association for Hospitality and Tourism Education and Training (AMFORHT)</w:t>
      </w:r>
      <w:r w:rsidRPr="003D5D21">
        <w:rPr>
          <w:rStyle w:val="a3"/>
          <w:rFonts w:cs="Times New Roman"/>
          <w:b w:val="0"/>
          <w:sz w:val="28"/>
          <w:szCs w:val="28"/>
          <w:lang w:val="uk-UA"/>
        </w:rPr>
        <w:t>,</w:t>
      </w:r>
      <w:r w:rsidRPr="003D5D21">
        <w:rPr>
          <w:rStyle w:val="a3"/>
          <w:rFonts w:cs="Times New Roman"/>
          <w:sz w:val="28"/>
          <w:szCs w:val="28"/>
          <w:lang w:val="uk-UA"/>
        </w:rPr>
        <w:t xml:space="preserve"> </w:t>
      </w:r>
      <w:r w:rsidRPr="00D30A55">
        <w:rPr>
          <w:rFonts w:eastAsia="Times New Roman" w:cs="Times New Roman"/>
          <w:bCs/>
          <w:kern w:val="36"/>
          <w:sz w:val="28"/>
          <w:szCs w:val="28"/>
          <w:lang w:val="en-US"/>
        </w:rPr>
        <w:t>European tourism association</w:t>
      </w:r>
      <w:r w:rsidRPr="003D5D21">
        <w:rPr>
          <w:rFonts w:eastAsia="Times New Roman" w:cs="Times New Roman"/>
          <w:bCs/>
          <w:kern w:val="36"/>
          <w:sz w:val="28"/>
          <w:szCs w:val="28"/>
          <w:lang w:val="uk-UA"/>
        </w:rPr>
        <w:t xml:space="preserve"> (</w:t>
      </w:r>
      <w:r w:rsidRPr="003D5D21">
        <w:rPr>
          <w:rFonts w:eastAsia="Times New Roman" w:cs="Times New Roman"/>
          <w:bCs/>
          <w:kern w:val="36"/>
          <w:sz w:val="28"/>
          <w:szCs w:val="28"/>
          <w:lang w:val="en-US"/>
        </w:rPr>
        <w:t>ETOA)</w:t>
      </w:r>
      <w:r w:rsidRPr="003D5D21">
        <w:rPr>
          <w:rFonts w:eastAsia="Times New Roman" w:cs="Times New Roman"/>
          <w:bCs/>
          <w:kern w:val="36"/>
          <w:sz w:val="28"/>
          <w:szCs w:val="28"/>
          <w:lang w:val="uk-UA"/>
        </w:rPr>
        <w:t xml:space="preserve">, </w:t>
      </w:r>
      <w:proofErr w:type="spellStart"/>
      <w:r w:rsidRPr="00D30A55">
        <w:rPr>
          <w:rFonts w:cs="Times New Roman"/>
          <w:sz w:val="28"/>
          <w:szCs w:val="28"/>
          <w:lang w:val="en-US"/>
        </w:rPr>
        <w:t>Hostelling</w:t>
      </w:r>
      <w:proofErr w:type="spellEnd"/>
      <w:r w:rsidRPr="00D30A55">
        <w:rPr>
          <w:rFonts w:cs="Times New Roman"/>
          <w:sz w:val="28"/>
          <w:szCs w:val="28"/>
          <w:lang w:val="en-US"/>
        </w:rPr>
        <w:t xml:space="preserve"> International</w:t>
      </w:r>
      <w:r w:rsidRPr="003D5D21">
        <w:rPr>
          <w:rFonts w:cs="Times New Roman"/>
          <w:sz w:val="28"/>
          <w:szCs w:val="28"/>
          <w:lang w:val="en-US"/>
        </w:rPr>
        <w:t xml:space="preserve"> (HI)</w:t>
      </w:r>
      <w:r w:rsidRPr="003D5D21">
        <w:rPr>
          <w:rFonts w:cs="Times New Roman"/>
          <w:sz w:val="28"/>
          <w:szCs w:val="28"/>
          <w:lang w:val="uk-UA"/>
        </w:rPr>
        <w:t xml:space="preserve">, </w:t>
      </w:r>
      <w:r w:rsidRPr="003D5D21">
        <w:rPr>
          <w:rFonts w:cs="Times New Roman"/>
          <w:sz w:val="28"/>
          <w:szCs w:val="28"/>
          <w:lang w:val="en-US"/>
        </w:rPr>
        <w:t>International Tourism Association of Professionals</w:t>
      </w:r>
      <w:r w:rsidRPr="003D5D21">
        <w:rPr>
          <w:rFonts w:cs="Times New Roman"/>
          <w:sz w:val="28"/>
          <w:szCs w:val="28"/>
          <w:lang w:val="uk-UA"/>
        </w:rPr>
        <w:t xml:space="preserve"> (</w:t>
      </w:r>
      <w:r w:rsidRPr="003D5D21">
        <w:rPr>
          <w:rFonts w:cs="Times New Roman"/>
          <w:sz w:val="28"/>
          <w:szCs w:val="28"/>
          <w:lang w:val="en-US"/>
        </w:rPr>
        <w:t>ITAP)</w:t>
      </w:r>
      <w:r w:rsidRPr="003D5D21">
        <w:rPr>
          <w:rFonts w:cs="Times New Roman"/>
          <w:sz w:val="28"/>
          <w:szCs w:val="28"/>
          <w:lang w:val="uk-UA"/>
        </w:rPr>
        <w:t xml:space="preserve"> та </w:t>
      </w:r>
      <w:r w:rsidRPr="003D5D21">
        <w:rPr>
          <w:rFonts w:eastAsia="Times New Roman" w:cs="Times New Roman"/>
          <w:bCs/>
          <w:kern w:val="36"/>
          <w:sz w:val="28"/>
          <w:szCs w:val="28"/>
          <w:lang w:val="en-US"/>
        </w:rPr>
        <w:t>World Tourism Alliance (WTA)</w:t>
      </w:r>
      <w:r w:rsidRPr="003D5D21">
        <w:rPr>
          <w:rFonts w:eastAsia="Times New Roman" w:cs="Times New Roman"/>
          <w:bCs/>
          <w:kern w:val="36"/>
          <w:sz w:val="28"/>
          <w:szCs w:val="28"/>
          <w:lang w:val="uk-UA"/>
        </w:rPr>
        <w:t>.</w:t>
      </w:r>
    </w:p>
    <w:p w:rsidR="00CB2BF5" w:rsidRDefault="00B656FC" w:rsidP="00B26792">
      <w:pPr>
        <w:spacing w:line="360" w:lineRule="auto"/>
        <w:ind w:firstLine="567"/>
        <w:contextualSpacing/>
        <w:jc w:val="both"/>
        <w:rPr>
          <w:rFonts w:cs="Times New Roman"/>
          <w:sz w:val="28"/>
          <w:lang w:val="uk-UA"/>
        </w:rPr>
      </w:pPr>
      <w:r w:rsidRPr="003D5D21">
        <w:rPr>
          <w:rFonts w:eastAsia="Times New Roman" w:cs="Times New Roman"/>
          <w:sz w:val="28"/>
          <w:szCs w:val="28"/>
          <w:lang w:val="uk-UA"/>
        </w:rPr>
        <w:lastRenderedPageBreak/>
        <w:t xml:space="preserve">4. </w:t>
      </w:r>
      <w:r w:rsidRPr="003D5D21">
        <w:rPr>
          <w:rFonts w:cs="Times New Roman"/>
          <w:sz w:val="28"/>
          <w:lang w:val="uk-UA"/>
        </w:rPr>
        <w:t>О</w:t>
      </w:r>
      <w:r w:rsidR="00024D7B">
        <w:rPr>
          <w:rFonts w:cs="Times New Roman"/>
          <w:sz w:val="28"/>
          <w:lang w:val="uk-UA"/>
        </w:rPr>
        <w:t>характеризо</w:t>
      </w:r>
      <w:r w:rsidR="00F93AF8" w:rsidRPr="003D5D21">
        <w:rPr>
          <w:rFonts w:cs="Times New Roman"/>
          <w:sz w:val="28"/>
          <w:lang w:val="uk-UA"/>
        </w:rPr>
        <w:t xml:space="preserve">вано основні фактори розвитку в’їзного </w:t>
      </w:r>
      <w:r w:rsidR="00024D7B">
        <w:rPr>
          <w:rFonts w:cs="Times New Roman"/>
          <w:sz w:val="28"/>
          <w:lang w:val="uk-UA"/>
        </w:rPr>
        <w:t xml:space="preserve">(іноземного) туризму в Україні, а саме природний; </w:t>
      </w:r>
      <w:r w:rsidR="00024D7B">
        <w:rPr>
          <w:rFonts w:cs="Times New Roman"/>
          <w:sz w:val="28"/>
          <w:szCs w:val="28"/>
          <w:lang w:val="uk-UA"/>
        </w:rPr>
        <w:t>соціально-історичний</w:t>
      </w:r>
      <w:r w:rsidR="002B6C9A">
        <w:rPr>
          <w:rFonts w:cs="Times New Roman"/>
          <w:sz w:val="28"/>
          <w:szCs w:val="28"/>
          <w:lang w:val="uk-UA"/>
        </w:rPr>
        <w:t xml:space="preserve">; </w:t>
      </w:r>
      <w:r w:rsidR="00AF28EF">
        <w:rPr>
          <w:rFonts w:cs="Times New Roman"/>
          <w:sz w:val="28"/>
          <w:szCs w:val="28"/>
          <w:lang w:val="uk-UA"/>
        </w:rPr>
        <w:t>культурний фактор, якій відображує менталітет українців, який ще знаходиться на</w:t>
      </w:r>
      <w:r w:rsidR="00F434C3">
        <w:rPr>
          <w:rFonts w:cs="Times New Roman"/>
          <w:sz w:val="28"/>
          <w:szCs w:val="28"/>
          <w:lang w:val="uk-UA"/>
        </w:rPr>
        <w:t xml:space="preserve"> </w:t>
      </w:r>
      <w:proofErr w:type="spellStart"/>
      <w:r w:rsidR="00F434C3">
        <w:rPr>
          <w:rFonts w:cs="Times New Roman"/>
          <w:sz w:val="28"/>
          <w:szCs w:val="28"/>
          <w:lang w:val="uk-UA"/>
        </w:rPr>
        <w:t>переходному</w:t>
      </w:r>
      <w:proofErr w:type="spellEnd"/>
      <w:r w:rsidR="00F434C3">
        <w:rPr>
          <w:rFonts w:cs="Times New Roman"/>
          <w:sz w:val="28"/>
          <w:szCs w:val="28"/>
          <w:lang w:val="uk-UA"/>
        </w:rPr>
        <w:t xml:space="preserve"> періоді до європейського; політичний фактор, що говорить про те, що в Україні нестабільне політичне становище та війна; </w:t>
      </w:r>
      <w:r w:rsidR="00E9746F">
        <w:rPr>
          <w:rFonts w:cs="Times New Roman"/>
          <w:sz w:val="28"/>
          <w:szCs w:val="28"/>
          <w:lang w:val="uk-UA"/>
        </w:rPr>
        <w:t xml:space="preserve">демографічний фактор, що включає в себе </w:t>
      </w:r>
      <w:proofErr w:type="spellStart"/>
      <w:r w:rsidR="00E9746F">
        <w:rPr>
          <w:rFonts w:cs="Times New Roman"/>
          <w:sz w:val="28"/>
          <w:szCs w:val="28"/>
          <w:lang w:val="uk-UA"/>
        </w:rPr>
        <w:t>багатонаціональність</w:t>
      </w:r>
      <w:proofErr w:type="spellEnd"/>
      <w:r w:rsidR="00E9746F">
        <w:rPr>
          <w:rFonts w:cs="Times New Roman"/>
          <w:sz w:val="28"/>
          <w:szCs w:val="28"/>
          <w:lang w:val="uk-UA"/>
        </w:rPr>
        <w:t xml:space="preserve"> України, позитивною рисою якої </w:t>
      </w:r>
      <w:r w:rsidR="00E9746F" w:rsidRPr="00B34CAF">
        <w:rPr>
          <w:rFonts w:cs="Times New Roman"/>
          <w:sz w:val="28"/>
          <w:szCs w:val="28"/>
          <w:lang w:val="uk-UA"/>
        </w:rPr>
        <w:t>є відсутність гучних національних і релігійних конфліктів, що спр</w:t>
      </w:r>
      <w:r w:rsidR="00E9746F">
        <w:rPr>
          <w:rFonts w:cs="Times New Roman"/>
          <w:sz w:val="28"/>
          <w:szCs w:val="28"/>
          <w:lang w:val="uk-UA"/>
        </w:rPr>
        <w:t>иятливо впливає на імідж країни; матеріально-технічний фактор відповідає за наявність туристичної інфраструктури в Україні, яка знаходиться у поганому стані</w:t>
      </w:r>
      <w:r w:rsidR="00AD35EA" w:rsidRPr="00AD35EA">
        <w:rPr>
          <w:rFonts w:cs="Times New Roman"/>
          <w:sz w:val="28"/>
          <w:szCs w:val="28"/>
          <w:lang w:val="uk-UA"/>
        </w:rPr>
        <w:t xml:space="preserve">; </w:t>
      </w:r>
      <w:r w:rsidR="00CB2BF5">
        <w:rPr>
          <w:rFonts w:cs="Times New Roman"/>
          <w:sz w:val="28"/>
          <w:szCs w:val="28"/>
          <w:lang w:val="uk-UA"/>
        </w:rPr>
        <w:t xml:space="preserve">туристична пропозиція, або ресурси гостинності, вражаюча кількість матеріальних та </w:t>
      </w:r>
      <w:proofErr w:type="spellStart"/>
      <w:r w:rsidR="00CB2BF5">
        <w:rPr>
          <w:rFonts w:cs="Times New Roman"/>
          <w:sz w:val="28"/>
          <w:szCs w:val="28"/>
          <w:lang w:val="uk-UA"/>
        </w:rPr>
        <w:t>нематерільних</w:t>
      </w:r>
      <w:proofErr w:type="spellEnd"/>
      <w:r w:rsidR="00CB2BF5">
        <w:rPr>
          <w:rFonts w:cs="Times New Roman"/>
          <w:sz w:val="28"/>
          <w:szCs w:val="28"/>
          <w:lang w:val="uk-UA"/>
        </w:rPr>
        <w:t xml:space="preserve">   </w:t>
      </w:r>
      <w:r w:rsidR="00CB2BF5" w:rsidRPr="00D30A55">
        <w:rPr>
          <w:rFonts w:cs="Times New Roman"/>
          <w:sz w:val="28"/>
          <w:szCs w:val="28"/>
          <w:lang w:val="uk-UA"/>
        </w:rPr>
        <w:t>пам'яток</w:t>
      </w:r>
      <w:r w:rsidR="00C628E0">
        <w:rPr>
          <w:rFonts w:cs="Times New Roman"/>
          <w:sz w:val="28"/>
          <w:szCs w:val="28"/>
          <w:lang w:val="uk-UA"/>
        </w:rPr>
        <w:t>, музеїв та галерей</w:t>
      </w:r>
      <w:r w:rsidR="00CB2BF5">
        <w:rPr>
          <w:rFonts w:cs="Times New Roman"/>
          <w:sz w:val="28"/>
          <w:szCs w:val="28"/>
          <w:lang w:val="uk-UA"/>
        </w:rPr>
        <w:t xml:space="preserve"> роблять можливим залучити велику кількість туристів та зацікавити їх, але вони здебільшого маловідомі, навіть ресурси місцевого значення можуть бути невідомі для резидентів місцевої території. Українські ресурси гостинності майже не рекламуються, не реставруються і не мають належної уваги з боку держави. </w:t>
      </w:r>
    </w:p>
    <w:p w:rsidR="00EB5C7D" w:rsidRPr="00A34842" w:rsidRDefault="00C628E0" w:rsidP="00A34842">
      <w:pPr>
        <w:spacing w:line="360" w:lineRule="auto"/>
        <w:ind w:firstLine="567"/>
        <w:contextualSpacing/>
        <w:jc w:val="both"/>
        <w:rPr>
          <w:rStyle w:val="shorttext"/>
          <w:rFonts w:cs="Times New Roman"/>
          <w:sz w:val="28"/>
          <w:lang w:val="uk-UA"/>
        </w:rPr>
      </w:pPr>
      <w:r>
        <w:rPr>
          <w:rFonts w:cs="Times New Roman"/>
          <w:sz w:val="28"/>
          <w:lang w:val="uk-UA"/>
        </w:rPr>
        <w:t xml:space="preserve">5. </w:t>
      </w:r>
      <w:r w:rsidR="00AE720B">
        <w:rPr>
          <w:rFonts w:cs="Times New Roman"/>
          <w:sz w:val="28"/>
          <w:lang w:val="uk-UA"/>
        </w:rPr>
        <w:t>Проаналізо</w:t>
      </w:r>
      <w:r w:rsidR="00AE720B" w:rsidRPr="00C00AD0">
        <w:rPr>
          <w:rFonts w:cs="Times New Roman"/>
          <w:sz w:val="28"/>
          <w:lang w:val="uk-UA"/>
        </w:rPr>
        <w:t>вано основні тенденції розвитку в’їзного</w:t>
      </w:r>
      <w:r w:rsidR="00EB5C7D">
        <w:rPr>
          <w:rFonts w:cs="Times New Roman"/>
          <w:sz w:val="28"/>
          <w:lang w:val="uk-UA"/>
        </w:rPr>
        <w:t xml:space="preserve"> </w:t>
      </w:r>
      <w:r w:rsidR="00AE720B" w:rsidRPr="00C00AD0">
        <w:rPr>
          <w:rFonts w:cs="Times New Roman"/>
          <w:sz w:val="28"/>
          <w:lang w:val="uk-UA"/>
        </w:rPr>
        <w:t>туризму в Україні;</w:t>
      </w:r>
      <w:r w:rsidR="00EB5C7D">
        <w:rPr>
          <w:rFonts w:cs="Times New Roman"/>
          <w:sz w:val="28"/>
          <w:lang w:val="uk-UA"/>
        </w:rPr>
        <w:t xml:space="preserve"> </w:t>
      </w:r>
      <w:r w:rsidR="00A34842">
        <w:rPr>
          <w:rStyle w:val="shorttext"/>
          <w:rFonts w:cs="Times New Roman"/>
          <w:sz w:val="28"/>
          <w:szCs w:val="28"/>
          <w:lang w:val="uk-UA"/>
        </w:rPr>
        <w:t>м</w:t>
      </w:r>
      <w:r w:rsidR="00EB5C7D">
        <w:rPr>
          <w:rStyle w:val="shorttext"/>
          <w:rFonts w:cs="Times New Roman"/>
          <w:sz w:val="28"/>
          <w:szCs w:val="28"/>
          <w:lang w:val="uk-UA"/>
        </w:rPr>
        <w:t xml:space="preserve">ісце, яке займали туристичні прибуття із Російської Федерації до 2014 року, тепер займають туристи із Угорщини. У той же час, варто зазначити, що такий різкий підйом </w:t>
      </w:r>
      <w:proofErr w:type="spellStart"/>
      <w:r w:rsidR="00EB5C7D">
        <w:rPr>
          <w:rStyle w:val="shorttext"/>
          <w:rFonts w:cs="Times New Roman"/>
          <w:sz w:val="28"/>
          <w:szCs w:val="28"/>
          <w:lang w:val="uk-UA"/>
        </w:rPr>
        <w:t>прибуттів</w:t>
      </w:r>
      <w:proofErr w:type="spellEnd"/>
      <w:r w:rsidR="00EB5C7D">
        <w:rPr>
          <w:rStyle w:val="shorttext"/>
          <w:rFonts w:cs="Times New Roman"/>
          <w:sz w:val="28"/>
          <w:szCs w:val="28"/>
          <w:lang w:val="uk-UA"/>
        </w:rPr>
        <w:t xml:space="preserve"> із Угорщини може бути спровокований поганим економічним станом України, що призводить до того, що громадяни України купують автомобілі на угорських номерах. Ці автомобілі у країну </w:t>
      </w:r>
      <w:proofErr w:type="spellStart"/>
      <w:r w:rsidR="00EB5C7D">
        <w:rPr>
          <w:rStyle w:val="shorttext"/>
          <w:rFonts w:cs="Times New Roman"/>
          <w:sz w:val="28"/>
          <w:szCs w:val="28"/>
          <w:lang w:val="uk-UA"/>
        </w:rPr>
        <w:t>ввозять</w:t>
      </w:r>
      <w:proofErr w:type="spellEnd"/>
      <w:r w:rsidR="00EB5C7D">
        <w:rPr>
          <w:rStyle w:val="shorttext"/>
          <w:rFonts w:cs="Times New Roman"/>
          <w:sz w:val="28"/>
          <w:szCs w:val="28"/>
          <w:lang w:val="uk-UA"/>
        </w:rPr>
        <w:t xml:space="preserve"> громадяни Угорщини, які перетинаючи кордон, зараховуються як туристи.</w:t>
      </w:r>
    </w:p>
    <w:p w:rsidR="00EB5C7D" w:rsidRDefault="00EB5C7D" w:rsidP="00EB5C7D">
      <w:pPr>
        <w:spacing w:line="360" w:lineRule="auto"/>
        <w:ind w:firstLine="567"/>
        <w:contextualSpacing/>
        <w:jc w:val="both"/>
        <w:rPr>
          <w:rStyle w:val="shorttext"/>
          <w:rFonts w:cs="Times New Roman"/>
          <w:sz w:val="28"/>
          <w:szCs w:val="28"/>
          <w:lang w:val="uk-UA"/>
        </w:rPr>
      </w:pPr>
      <w:r>
        <w:rPr>
          <w:rStyle w:val="shorttext"/>
          <w:rFonts w:cs="Times New Roman"/>
          <w:sz w:val="28"/>
          <w:szCs w:val="28"/>
          <w:lang w:val="uk-UA"/>
        </w:rPr>
        <w:t xml:space="preserve"> Також неможливо не сказати, що лідерами </w:t>
      </w:r>
      <w:r w:rsidRPr="003D5D21">
        <w:rPr>
          <w:rStyle w:val="shorttext"/>
          <w:rFonts w:cs="Times New Roman"/>
          <w:sz w:val="28"/>
          <w:szCs w:val="28"/>
          <w:lang w:val="uk-UA"/>
        </w:rPr>
        <w:t>в</w:t>
      </w:r>
      <w:r w:rsidRPr="00D30A55">
        <w:rPr>
          <w:rStyle w:val="shorttext"/>
          <w:rFonts w:cs="Times New Roman"/>
          <w:sz w:val="28"/>
          <w:szCs w:val="28"/>
        </w:rPr>
        <w:t>’</w:t>
      </w:r>
      <w:proofErr w:type="spellStart"/>
      <w:r w:rsidRPr="003D5D21">
        <w:rPr>
          <w:rStyle w:val="shorttext"/>
          <w:rFonts w:cs="Times New Roman"/>
          <w:sz w:val="28"/>
          <w:szCs w:val="28"/>
          <w:lang w:val="uk-UA"/>
        </w:rPr>
        <w:t>їзного</w:t>
      </w:r>
      <w:proofErr w:type="spellEnd"/>
      <w:r w:rsidRPr="003D5D21">
        <w:rPr>
          <w:rStyle w:val="shorttext"/>
          <w:rFonts w:cs="Times New Roman"/>
          <w:sz w:val="28"/>
          <w:szCs w:val="28"/>
          <w:lang w:val="uk-UA"/>
        </w:rPr>
        <w:t xml:space="preserve"> туристичного потоку в Україну</w:t>
      </w:r>
      <w:r>
        <w:rPr>
          <w:rStyle w:val="shorttext"/>
          <w:rFonts w:cs="Times New Roman"/>
          <w:sz w:val="28"/>
          <w:szCs w:val="28"/>
          <w:lang w:val="uk-UA"/>
        </w:rPr>
        <w:t xml:space="preserve"> є країни-сусіди.</w:t>
      </w:r>
    </w:p>
    <w:p w:rsidR="00EB5C7D" w:rsidRDefault="00EB5C7D" w:rsidP="00EB5C7D">
      <w:pPr>
        <w:spacing w:line="360" w:lineRule="auto"/>
        <w:ind w:firstLine="567"/>
        <w:contextualSpacing/>
        <w:jc w:val="both"/>
        <w:rPr>
          <w:rStyle w:val="shorttext"/>
          <w:rFonts w:cs="Times New Roman"/>
          <w:sz w:val="28"/>
          <w:szCs w:val="28"/>
          <w:lang w:val="uk-UA"/>
        </w:rPr>
      </w:pPr>
      <w:r>
        <w:rPr>
          <w:rFonts w:cs="Times New Roman"/>
          <w:sz w:val="28"/>
          <w:lang w:val="uk-UA"/>
        </w:rPr>
        <w:t>6. Проаналізо</w:t>
      </w:r>
      <w:r w:rsidRPr="00C00AD0">
        <w:rPr>
          <w:rFonts w:cs="Times New Roman"/>
          <w:sz w:val="28"/>
          <w:lang w:val="uk-UA"/>
        </w:rPr>
        <w:t>вано основні тенденції розвитку виїзного (зарубіжного) туризму в Україні;</w:t>
      </w:r>
    </w:p>
    <w:p w:rsidR="00EB5C7D" w:rsidRDefault="00EB5C7D" w:rsidP="00EB5C7D">
      <w:pPr>
        <w:spacing w:line="360" w:lineRule="auto"/>
        <w:ind w:firstLine="567"/>
        <w:contextualSpacing/>
        <w:jc w:val="both"/>
        <w:rPr>
          <w:rFonts w:cs="Times New Roman"/>
          <w:sz w:val="28"/>
          <w:lang w:val="uk-UA"/>
        </w:rPr>
      </w:pPr>
      <w:r w:rsidRPr="003D5D21">
        <w:rPr>
          <w:rFonts w:cs="Times New Roman"/>
          <w:sz w:val="28"/>
          <w:lang w:val="uk-UA"/>
        </w:rPr>
        <w:t>Країнами</w:t>
      </w:r>
      <w:r w:rsidRPr="00D30A55">
        <w:rPr>
          <w:rFonts w:cs="Times New Roman"/>
          <w:sz w:val="28"/>
          <w:lang w:val="uk-UA"/>
        </w:rPr>
        <w:t>-лідерами</w:t>
      </w:r>
      <w:r w:rsidRPr="003D5D21">
        <w:rPr>
          <w:rFonts w:cs="Times New Roman"/>
          <w:sz w:val="28"/>
          <w:lang w:val="uk-UA"/>
        </w:rPr>
        <w:t xml:space="preserve">, до яких потік виїжджаючих громадян України є стійким є Польща, Молдова, Угорщина, Білорусь та Російська Федерація. Ці країни займають перші 5 </w:t>
      </w:r>
      <w:proofErr w:type="spellStart"/>
      <w:r w:rsidRPr="003D5D21">
        <w:rPr>
          <w:rFonts w:cs="Times New Roman"/>
          <w:sz w:val="28"/>
          <w:lang w:val="uk-UA"/>
        </w:rPr>
        <w:t>лідуюч</w:t>
      </w:r>
      <w:r>
        <w:rPr>
          <w:rFonts w:cs="Times New Roman"/>
          <w:sz w:val="28"/>
          <w:lang w:val="uk-UA"/>
        </w:rPr>
        <w:t>их</w:t>
      </w:r>
      <w:proofErr w:type="spellEnd"/>
      <w:r>
        <w:rPr>
          <w:rFonts w:cs="Times New Roman"/>
          <w:sz w:val="28"/>
          <w:lang w:val="uk-UA"/>
        </w:rPr>
        <w:t xml:space="preserve"> позицій з 2006 по 2017 рік</w:t>
      </w:r>
      <w:r w:rsidRPr="003D5D21">
        <w:rPr>
          <w:rFonts w:cs="Times New Roman"/>
          <w:sz w:val="28"/>
          <w:lang w:val="uk-UA"/>
        </w:rPr>
        <w:t>.</w:t>
      </w:r>
    </w:p>
    <w:p w:rsidR="00EB5C7D" w:rsidRPr="00AD35EA" w:rsidRDefault="00EB5C7D" w:rsidP="002B6C9A">
      <w:pPr>
        <w:spacing w:line="360" w:lineRule="auto"/>
        <w:ind w:firstLine="567"/>
        <w:contextualSpacing/>
        <w:jc w:val="both"/>
        <w:rPr>
          <w:rStyle w:val="shorttext"/>
          <w:rFonts w:cs="Times New Roman"/>
          <w:sz w:val="28"/>
          <w:szCs w:val="28"/>
        </w:rPr>
      </w:pPr>
      <w:r w:rsidRPr="003D5D21">
        <w:rPr>
          <w:rStyle w:val="shorttext"/>
          <w:rFonts w:cs="Times New Roman"/>
          <w:sz w:val="28"/>
          <w:szCs w:val="28"/>
          <w:lang w:val="uk-UA"/>
        </w:rPr>
        <w:lastRenderedPageBreak/>
        <w:t>Таким чином за 12 років кількість туристів, які їздили до Російської Федерації скоротилася на 18%, та у свою чергу громадяни України почали їздити більше до Польщі</w:t>
      </w:r>
      <w:r w:rsidR="00AD35EA" w:rsidRPr="00AD35EA">
        <w:rPr>
          <w:rStyle w:val="shorttext"/>
          <w:rFonts w:cs="Times New Roman"/>
          <w:sz w:val="28"/>
          <w:szCs w:val="28"/>
        </w:rPr>
        <w:t>.</w:t>
      </w:r>
    </w:p>
    <w:p w:rsidR="00EB5C7D" w:rsidRDefault="00EB5C7D" w:rsidP="00EB5C7D">
      <w:pPr>
        <w:spacing w:line="360" w:lineRule="auto"/>
        <w:ind w:firstLine="567"/>
        <w:contextualSpacing/>
        <w:jc w:val="both"/>
        <w:rPr>
          <w:rStyle w:val="shorttext"/>
          <w:rFonts w:cs="Times New Roman"/>
          <w:sz w:val="28"/>
          <w:szCs w:val="28"/>
          <w:lang w:val="uk-UA"/>
        </w:rPr>
      </w:pPr>
      <w:r w:rsidRPr="003D5D21">
        <w:rPr>
          <w:rStyle w:val="shorttext"/>
          <w:rFonts w:cs="Times New Roman"/>
          <w:sz w:val="28"/>
          <w:szCs w:val="28"/>
          <w:lang w:val="uk-UA"/>
        </w:rPr>
        <w:t>Показник Угорщини коливається, до 2014 року кількість людей, які їздили до Угорщини зменшувалася, але починаючи з 2015 їх кількість росте.</w:t>
      </w:r>
    </w:p>
    <w:p w:rsidR="003A1C7D" w:rsidRDefault="00EB5C7D" w:rsidP="003A1C7D">
      <w:pPr>
        <w:spacing w:line="360" w:lineRule="auto"/>
        <w:ind w:firstLine="567"/>
        <w:jc w:val="both"/>
        <w:rPr>
          <w:rFonts w:cs="Times New Roman"/>
          <w:sz w:val="28"/>
          <w:lang w:val="uk-UA"/>
        </w:rPr>
      </w:pPr>
      <w:r>
        <w:rPr>
          <w:rFonts w:cs="Times New Roman"/>
          <w:sz w:val="28"/>
          <w:lang w:val="uk-UA"/>
        </w:rPr>
        <w:t>7</w:t>
      </w:r>
      <w:r w:rsidR="00C00AD0">
        <w:rPr>
          <w:rFonts w:cs="Times New Roman"/>
          <w:sz w:val="28"/>
          <w:lang w:val="uk-UA"/>
        </w:rPr>
        <w:t xml:space="preserve">. </w:t>
      </w:r>
      <w:r w:rsidR="00AD35EA">
        <w:rPr>
          <w:rFonts w:cs="Times New Roman"/>
          <w:sz w:val="28"/>
          <w:lang w:val="uk-UA"/>
        </w:rPr>
        <w:t>П</w:t>
      </w:r>
      <w:r w:rsidR="00F93AF8" w:rsidRPr="00C00AD0">
        <w:rPr>
          <w:rFonts w:cs="Times New Roman"/>
          <w:sz w:val="28"/>
          <w:lang w:val="uk-UA"/>
        </w:rPr>
        <w:t xml:space="preserve">роведено </w:t>
      </w:r>
      <w:r w:rsidR="00F93AF8" w:rsidRPr="00C00AD0">
        <w:rPr>
          <w:rFonts w:cs="Times New Roman"/>
          <w:sz w:val="28"/>
          <w:lang w:val="en-US"/>
        </w:rPr>
        <w:t>SWOT</w:t>
      </w:r>
      <w:r w:rsidR="00F93AF8" w:rsidRPr="00D30A55">
        <w:rPr>
          <w:rFonts w:cs="Times New Roman"/>
          <w:sz w:val="28"/>
        </w:rPr>
        <w:t>-</w:t>
      </w:r>
      <w:proofErr w:type="spellStart"/>
      <w:r w:rsidR="00F93AF8" w:rsidRPr="00C00AD0">
        <w:rPr>
          <w:rFonts w:cs="Times New Roman"/>
          <w:sz w:val="28"/>
        </w:rPr>
        <w:t>анал</w:t>
      </w:r>
      <w:proofErr w:type="spellEnd"/>
      <w:r w:rsidR="00F93AF8" w:rsidRPr="00C00AD0">
        <w:rPr>
          <w:rFonts w:cs="Times New Roman"/>
          <w:sz w:val="28"/>
          <w:lang w:val="uk-UA"/>
        </w:rPr>
        <w:t>із міжнародного туризму країни;</w:t>
      </w:r>
      <w:r w:rsidR="00290F91">
        <w:rPr>
          <w:rFonts w:cs="Times New Roman"/>
          <w:sz w:val="28"/>
          <w:lang w:val="uk-UA"/>
        </w:rPr>
        <w:t xml:space="preserve"> визначено по 8 критеріїв для кожного аспекту </w:t>
      </w:r>
      <w:r w:rsidR="00290F91">
        <w:rPr>
          <w:rFonts w:cs="Times New Roman"/>
          <w:sz w:val="28"/>
          <w:lang w:val="en-US"/>
        </w:rPr>
        <w:t>SWOT</w:t>
      </w:r>
      <w:r w:rsidR="00290F91" w:rsidRPr="00D30A55">
        <w:rPr>
          <w:rFonts w:cs="Times New Roman"/>
          <w:sz w:val="28"/>
        </w:rPr>
        <w:t>-</w:t>
      </w:r>
      <w:proofErr w:type="spellStart"/>
      <w:r w:rsidR="00290F91">
        <w:rPr>
          <w:rFonts w:cs="Times New Roman"/>
          <w:sz w:val="28"/>
        </w:rPr>
        <w:t>анал</w:t>
      </w:r>
      <w:r w:rsidR="00290F91">
        <w:rPr>
          <w:rFonts w:cs="Times New Roman"/>
          <w:sz w:val="28"/>
          <w:lang w:val="uk-UA"/>
        </w:rPr>
        <w:t>ізу</w:t>
      </w:r>
      <w:proofErr w:type="spellEnd"/>
      <w:r w:rsidR="00290F91">
        <w:rPr>
          <w:rFonts w:cs="Times New Roman"/>
          <w:sz w:val="28"/>
          <w:lang w:val="uk-UA"/>
        </w:rPr>
        <w:t>.</w:t>
      </w:r>
    </w:p>
    <w:p w:rsidR="003A1C7D" w:rsidRPr="003D5D21" w:rsidRDefault="003A1C7D" w:rsidP="003A1C7D">
      <w:pPr>
        <w:spacing w:line="360" w:lineRule="auto"/>
        <w:ind w:firstLine="567"/>
        <w:jc w:val="both"/>
        <w:rPr>
          <w:rFonts w:cs="Times New Roman"/>
          <w:sz w:val="28"/>
          <w:lang w:val="uk-UA"/>
        </w:rPr>
      </w:pPr>
      <w:r w:rsidRPr="003D5D21">
        <w:rPr>
          <w:rFonts w:cs="Times New Roman"/>
          <w:sz w:val="28"/>
          <w:lang w:val="uk-UA"/>
        </w:rPr>
        <w:t xml:space="preserve">У результаті попарного порівняння можна сказати, що сильні сторони у поєднанні зі слабкими та можливостями (45) компенсують ті негативні ефекти, які утворилися при поєднанні слабких та сильних сторін із загрозами (-38), що гарним результатом і показує, що на даний момент Україна знаходиться </w:t>
      </w:r>
      <w:r>
        <w:rPr>
          <w:rFonts w:cs="Times New Roman"/>
          <w:sz w:val="28"/>
          <w:lang w:val="uk-UA"/>
        </w:rPr>
        <w:t>у</w:t>
      </w:r>
      <w:r w:rsidRPr="003D5D21">
        <w:rPr>
          <w:rFonts w:cs="Times New Roman"/>
          <w:sz w:val="28"/>
          <w:lang w:val="uk-UA"/>
        </w:rPr>
        <w:t xml:space="preserve"> ситуації, коли у неї є всі шанси для ефективного розвитку міжнародного туризму у країні. Все це можливо лише при умові, що негативні фактори, що були виявлені у ході аналізу будуть ліквідовані.</w:t>
      </w:r>
    </w:p>
    <w:p w:rsidR="003A1C7D" w:rsidRPr="003D5D21" w:rsidRDefault="003A1C7D" w:rsidP="003A1C7D">
      <w:pPr>
        <w:spacing w:line="360" w:lineRule="auto"/>
        <w:ind w:firstLine="567"/>
        <w:jc w:val="both"/>
        <w:rPr>
          <w:rFonts w:cs="Times New Roman"/>
          <w:sz w:val="28"/>
          <w:lang w:val="uk-UA"/>
        </w:rPr>
      </w:pPr>
      <w:r w:rsidRPr="003D5D21">
        <w:rPr>
          <w:rFonts w:cs="Times New Roman"/>
          <w:sz w:val="28"/>
          <w:lang w:val="uk-UA"/>
        </w:rPr>
        <w:t xml:space="preserve">Згідно аналізу, найсильнішими сторонами нашої країни, а саме тими, що </w:t>
      </w:r>
      <w:r w:rsidRPr="003D5D21">
        <w:rPr>
          <w:rFonts w:cs="Times New Roman"/>
          <w:sz w:val="28"/>
          <w:szCs w:val="28"/>
          <w:lang w:val="uk-UA"/>
        </w:rPr>
        <w:t>зберегли високий показник під впливом як можливостей, так і загроз,</w:t>
      </w:r>
      <w:r w:rsidRPr="003D5D21">
        <w:rPr>
          <w:rFonts w:cs="Times New Roman"/>
          <w:sz w:val="28"/>
          <w:lang w:val="uk-UA"/>
        </w:rPr>
        <w:t xml:space="preserve"> є:</w:t>
      </w:r>
    </w:p>
    <w:p w:rsidR="003A1C7D" w:rsidRPr="003D5D21" w:rsidRDefault="003A1C7D" w:rsidP="003A1C7D">
      <w:pPr>
        <w:pStyle w:val="ad"/>
        <w:numPr>
          <w:ilvl w:val="0"/>
          <w:numId w:val="3"/>
        </w:numPr>
        <w:spacing w:after="0" w:line="360" w:lineRule="auto"/>
        <w:ind w:left="567"/>
        <w:jc w:val="both"/>
        <w:rPr>
          <w:rFonts w:ascii="Times New Roman" w:hAnsi="Times New Roman" w:cs="Times New Roman"/>
          <w:sz w:val="28"/>
          <w:szCs w:val="28"/>
          <w:lang w:val="uk-UA"/>
        </w:rPr>
      </w:pPr>
      <w:r w:rsidRPr="003D5D21">
        <w:rPr>
          <w:rFonts w:ascii="Times New Roman" w:hAnsi="Times New Roman" w:cs="Times New Roman"/>
          <w:sz w:val="28"/>
          <w:lang w:val="uk-UA"/>
        </w:rPr>
        <w:t>відкритість країни до міжнародного співробітництва (сумарний показник 4);</w:t>
      </w:r>
    </w:p>
    <w:p w:rsidR="003A1C7D" w:rsidRPr="003D5D21" w:rsidRDefault="003A1C7D" w:rsidP="003A1C7D">
      <w:pPr>
        <w:pStyle w:val="ad"/>
        <w:numPr>
          <w:ilvl w:val="0"/>
          <w:numId w:val="3"/>
        </w:numPr>
        <w:spacing w:after="0" w:line="360" w:lineRule="auto"/>
        <w:ind w:left="567"/>
        <w:jc w:val="both"/>
        <w:rPr>
          <w:rFonts w:ascii="Times New Roman" w:hAnsi="Times New Roman" w:cs="Times New Roman"/>
          <w:sz w:val="28"/>
          <w:szCs w:val="28"/>
          <w:lang w:val="uk-UA"/>
        </w:rPr>
      </w:pPr>
      <w:r w:rsidRPr="003D5D21">
        <w:rPr>
          <w:rFonts w:ascii="Times New Roman" w:hAnsi="Times New Roman" w:cs="Times New Roman"/>
          <w:sz w:val="28"/>
          <w:szCs w:val="28"/>
          <w:lang w:val="uk-UA"/>
        </w:rPr>
        <w:t xml:space="preserve"> безвізовий режим із ЄС </w:t>
      </w:r>
      <w:r w:rsidRPr="003D5D21">
        <w:rPr>
          <w:rFonts w:ascii="Times New Roman" w:hAnsi="Times New Roman" w:cs="Times New Roman"/>
          <w:sz w:val="28"/>
          <w:lang w:val="uk-UA"/>
        </w:rPr>
        <w:t>(сумарний показник 3)</w:t>
      </w:r>
      <w:r w:rsidRPr="003D5D21">
        <w:rPr>
          <w:rFonts w:ascii="Times New Roman" w:hAnsi="Times New Roman" w:cs="Times New Roman"/>
          <w:sz w:val="28"/>
          <w:szCs w:val="28"/>
          <w:lang w:val="uk-UA"/>
        </w:rPr>
        <w:t xml:space="preserve">; </w:t>
      </w:r>
    </w:p>
    <w:p w:rsidR="003A1C7D" w:rsidRPr="003D5D21" w:rsidRDefault="003A1C7D" w:rsidP="003A1C7D">
      <w:pPr>
        <w:pStyle w:val="ad"/>
        <w:numPr>
          <w:ilvl w:val="0"/>
          <w:numId w:val="3"/>
        </w:numPr>
        <w:spacing w:after="0" w:line="360" w:lineRule="auto"/>
        <w:ind w:left="567"/>
        <w:jc w:val="both"/>
        <w:rPr>
          <w:rFonts w:ascii="Times New Roman" w:hAnsi="Times New Roman" w:cs="Times New Roman"/>
          <w:sz w:val="28"/>
          <w:szCs w:val="28"/>
          <w:lang w:val="uk-UA"/>
        </w:rPr>
      </w:pPr>
      <w:r w:rsidRPr="003D5D21">
        <w:rPr>
          <w:rFonts w:ascii="Times New Roman" w:hAnsi="Times New Roman" w:cs="Times New Roman"/>
          <w:sz w:val="28"/>
          <w:szCs w:val="28"/>
          <w:lang w:val="uk-UA"/>
        </w:rPr>
        <w:t xml:space="preserve">унікальна та відома у світі кухня </w:t>
      </w:r>
      <w:r w:rsidRPr="003D5D21">
        <w:rPr>
          <w:rFonts w:ascii="Times New Roman" w:hAnsi="Times New Roman" w:cs="Times New Roman"/>
          <w:sz w:val="28"/>
          <w:lang w:val="uk-UA"/>
        </w:rPr>
        <w:t>(сумарний показник 3)</w:t>
      </w:r>
      <w:r w:rsidRPr="003D5D21">
        <w:rPr>
          <w:rFonts w:ascii="Times New Roman" w:hAnsi="Times New Roman" w:cs="Times New Roman"/>
          <w:sz w:val="28"/>
          <w:szCs w:val="28"/>
          <w:lang w:val="uk-UA"/>
        </w:rPr>
        <w:t xml:space="preserve">. </w:t>
      </w:r>
    </w:p>
    <w:p w:rsidR="003A1C7D" w:rsidRPr="003D5D21" w:rsidRDefault="003A1C7D" w:rsidP="003A1C7D">
      <w:pPr>
        <w:spacing w:line="360" w:lineRule="auto"/>
        <w:ind w:firstLine="567"/>
        <w:jc w:val="both"/>
        <w:rPr>
          <w:rFonts w:cs="Times New Roman"/>
          <w:sz w:val="28"/>
          <w:szCs w:val="28"/>
          <w:lang w:val="uk-UA"/>
        </w:rPr>
      </w:pPr>
      <w:r w:rsidRPr="003D5D21">
        <w:rPr>
          <w:rFonts w:cs="Times New Roman"/>
          <w:sz w:val="28"/>
          <w:szCs w:val="28"/>
          <w:lang w:val="uk-UA"/>
        </w:rPr>
        <w:t>Найслабшими сторонами, а саме тими, чия слабкість була посилена впливом загроз, або не була виправлена впливом можливостей, є:</w:t>
      </w:r>
    </w:p>
    <w:p w:rsidR="003A1C7D" w:rsidRPr="003D5D21" w:rsidRDefault="003A1C7D" w:rsidP="003A1C7D">
      <w:pPr>
        <w:pStyle w:val="ad"/>
        <w:numPr>
          <w:ilvl w:val="0"/>
          <w:numId w:val="4"/>
        </w:numPr>
        <w:spacing w:after="0" w:line="360" w:lineRule="auto"/>
        <w:ind w:left="567"/>
        <w:jc w:val="both"/>
        <w:rPr>
          <w:rFonts w:ascii="Times New Roman" w:hAnsi="Times New Roman" w:cs="Times New Roman"/>
          <w:sz w:val="28"/>
          <w:lang w:val="uk-UA"/>
        </w:rPr>
      </w:pPr>
      <w:r w:rsidRPr="003D5D21">
        <w:rPr>
          <w:rFonts w:ascii="Times New Roman" w:hAnsi="Times New Roman" w:cs="Times New Roman"/>
          <w:sz w:val="28"/>
          <w:lang w:val="uk-UA"/>
        </w:rPr>
        <w:t>нестабільна політична ситуація та війна на сході України (сумарний показник -6);</w:t>
      </w:r>
    </w:p>
    <w:p w:rsidR="003A1C7D" w:rsidRPr="003D5D21" w:rsidRDefault="003A1C7D" w:rsidP="003A1C7D">
      <w:pPr>
        <w:pStyle w:val="ad"/>
        <w:numPr>
          <w:ilvl w:val="0"/>
          <w:numId w:val="4"/>
        </w:numPr>
        <w:spacing w:after="0" w:line="360" w:lineRule="auto"/>
        <w:ind w:left="567"/>
        <w:jc w:val="both"/>
        <w:rPr>
          <w:rFonts w:ascii="Times New Roman" w:hAnsi="Times New Roman" w:cs="Times New Roman"/>
          <w:sz w:val="28"/>
          <w:lang w:val="uk-UA"/>
        </w:rPr>
      </w:pPr>
      <w:r w:rsidRPr="003D5D21">
        <w:rPr>
          <w:rFonts w:ascii="Times New Roman" w:hAnsi="Times New Roman" w:cs="Times New Roman"/>
          <w:sz w:val="28"/>
          <w:lang w:val="uk-UA"/>
        </w:rPr>
        <w:t xml:space="preserve"> знецінення громадянами своєї культурної спадщини та, як наслідок, свого туристичного потенціалу (сумарний        показник -3);</w:t>
      </w:r>
    </w:p>
    <w:p w:rsidR="003A1C7D" w:rsidRPr="003D5D21" w:rsidRDefault="003A1C7D" w:rsidP="003A1C7D">
      <w:pPr>
        <w:pStyle w:val="ad"/>
        <w:numPr>
          <w:ilvl w:val="0"/>
          <w:numId w:val="4"/>
        </w:numPr>
        <w:spacing w:after="0" w:line="360" w:lineRule="auto"/>
        <w:ind w:left="567"/>
        <w:jc w:val="both"/>
        <w:rPr>
          <w:rFonts w:ascii="Times New Roman" w:hAnsi="Times New Roman" w:cs="Times New Roman"/>
          <w:sz w:val="28"/>
          <w:lang w:val="uk-UA"/>
        </w:rPr>
      </w:pPr>
      <w:r w:rsidRPr="003D5D21">
        <w:rPr>
          <w:rFonts w:ascii="Times New Roman" w:hAnsi="Times New Roman" w:cs="Times New Roman"/>
          <w:sz w:val="28"/>
          <w:lang w:val="uk-UA"/>
        </w:rPr>
        <w:t xml:space="preserve"> недосконалість законодавства в області туризму (сумарний</w:t>
      </w:r>
      <w:r>
        <w:rPr>
          <w:rFonts w:ascii="Times New Roman" w:hAnsi="Times New Roman" w:cs="Times New Roman"/>
          <w:sz w:val="28"/>
          <w:lang w:val="uk-UA"/>
        </w:rPr>
        <w:t xml:space="preserve">        </w:t>
      </w:r>
      <w:r w:rsidRPr="003D5D21">
        <w:rPr>
          <w:rFonts w:ascii="Times New Roman" w:hAnsi="Times New Roman" w:cs="Times New Roman"/>
          <w:sz w:val="28"/>
          <w:lang w:val="uk-UA"/>
        </w:rPr>
        <w:t>показник -1).</w:t>
      </w:r>
    </w:p>
    <w:p w:rsidR="003A1C7D" w:rsidRPr="003D5D21" w:rsidRDefault="003A1C7D" w:rsidP="003A1C7D">
      <w:pPr>
        <w:spacing w:line="360" w:lineRule="auto"/>
        <w:ind w:firstLine="567"/>
        <w:jc w:val="both"/>
        <w:rPr>
          <w:rFonts w:cs="Times New Roman"/>
          <w:sz w:val="28"/>
          <w:lang w:val="uk-UA"/>
        </w:rPr>
      </w:pPr>
      <w:r w:rsidRPr="003D5D21">
        <w:rPr>
          <w:rFonts w:cs="Times New Roman"/>
          <w:sz w:val="28"/>
          <w:lang w:val="uk-UA"/>
        </w:rPr>
        <w:t>Можливостями, які б принесли розвитку міжнародного туризму нашої країни максимальну користь, а саме задіяли б сильні сторони нашої країни а також виплавили слабкі сторони, є:</w:t>
      </w:r>
    </w:p>
    <w:p w:rsidR="003A1C7D" w:rsidRPr="003D5D21" w:rsidRDefault="003A1C7D" w:rsidP="003A1C7D">
      <w:pPr>
        <w:pStyle w:val="ad"/>
        <w:numPr>
          <w:ilvl w:val="0"/>
          <w:numId w:val="5"/>
        </w:numPr>
        <w:spacing w:after="0" w:line="360" w:lineRule="auto"/>
        <w:ind w:left="567"/>
        <w:jc w:val="both"/>
        <w:rPr>
          <w:rFonts w:ascii="Times New Roman" w:hAnsi="Times New Roman" w:cs="Times New Roman"/>
          <w:sz w:val="28"/>
          <w:szCs w:val="28"/>
          <w:lang w:val="uk-UA"/>
        </w:rPr>
      </w:pPr>
      <w:r w:rsidRPr="003D5D21">
        <w:rPr>
          <w:rFonts w:ascii="Times New Roman" w:hAnsi="Times New Roman" w:cs="Times New Roman"/>
          <w:sz w:val="28"/>
          <w:lang w:val="uk-UA"/>
        </w:rPr>
        <w:lastRenderedPageBreak/>
        <w:t>інвестування у туристичну галузь України (сумарний показник 9);</w:t>
      </w:r>
    </w:p>
    <w:p w:rsidR="003A1C7D" w:rsidRPr="003D5D21" w:rsidRDefault="003A1C7D" w:rsidP="003A1C7D">
      <w:pPr>
        <w:pStyle w:val="ad"/>
        <w:numPr>
          <w:ilvl w:val="0"/>
          <w:numId w:val="5"/>
        </w:numPr>
        <w:spacing w:after="0" w:line="360" w:lineRule="auto"/>
        <w:ind w:left="567"/>
        <w:jc w:val="both"/>
        <w:rPr>
          <w:rFonts w:ascii="Times New Roman" w:hAnsi="Times New Roman" w:cs="Times New Roman"/>
          <w:sz w:val="28"/>
          <w:szCs w:val="28"/>
          <w:lang w:val="uk-UA"/>
        </w:rPr>
      </w:pPr>
      <w:r w:rsidRPr="003D5D21">
        <w:rPr>
          <w:rFonts w:ascii="Times New Roman" w:hAnsi="Times New Roman" w:cs="Times New Roman"/>
          <w:sz w:val="28"/>
          <w:lang w:val="uk-UA"/>
        </w:rPr>
        <w:t>прийняття України у члени ЄС (сумарний показник 8);</w:t>
      </w:r>
    </w:p>
    <w:p w:rsidR="003A1C7D" w:rsidRPr="003D5D21" w:rsidRDefault="003A1C7D" w:rsidP="003A1C7D">
      <w:pPr>
        <w:pStyle w:val="ad"/>
        <w:numPr>
          <w:ilvl w:val="0"/>
          <w:numId w:val="5"/>
        </w:numPr>
        <w:spacing w:after="0" w:line="360" w:lineRule="auto"/>
        <w:ind w:left="567"/>
        <w:jc w:val="both"/>
        <w:rPr>
          <w:rFonts w:ascii="Times New Roman" w:hAnsi="Times New Roman" w:cs="Times New Roman"/>
          <w:sz w:val="28"/>
          <w:szCs w:val="28"/>
          <w:lang w:val="uk-UA"/>
        </w:rPr>
      </w:pPr>
      <w:r w:rsidRPr="003D5D21">
        <w:rPr>
          <w:rFonts w:ascii="Times New Roman" w:hAnsi="Times New Roman" w:cs="Times New Roman"/>
          <w:sz w:val="28"/>
          <w:lang w:val="uk-UA"/>
        </w:rPr>
        <w:t xml:space="preserve"> </w:t>
      </w:r>
      <w:r w:rsidRPr="003D5D21">
        <w:rPr>
          <w:rFonts w:ascii="Times New Roman" w:hAnsi="Times New Roman" w:cs="Times New Roman"/>
          <w:sz w:val="28"/>
          <w:szCs w:val="28"/>
          <w:lang w:val="uk-UA"/>
        </w:rPr>
        <w:t>використання світового досвіду у ході співробітництва для дослідження, організації та управління ринку туристичних послуг (сумарний показник 8);</w:t>
      </w:r>
    </w:p>
    <w:p w:rsidR="003A1C7D" w:rsidRPr="003D5D21" w:rsidRDefault="003A1C7D" w:rsidP="003A1C7D">
      <w:pPr>
        <w:pStyle w:val="ad"/>
        <w:numPr>
          <w:ilvl w:val="0"/>
          <w:numId w:val="5"/>
        </w:numPr>
        <w:spacing w:after="0" w:line="360" w:lineRule="auto"/>
        <w:ind w:left="567"/>
        <w:jc w:val="both"/>
        <w:rPr>
          <w:rFonts w:ascii="Times New Roman" w:hAnsi="Times New Roman" w:cs="Times New Roman"/>
          <w:sz w:val="28"/>
          <w:szCs w:val="28"/>
          <w:lang w:val="uk-UA"/>
        </w:rPr>
      </w:pPr>
      <w:r w:rsidRPr="003D5D21">
        <w:rPr>
          <w:rFonts w:ascii="Times New Roman" w:hAnsi="Times New Roman" w:cs="Times New Roman"/>
          <w:sz w:val="28"/>
          <w:szCs w:val="28"/>
          <w:lang w:val="uk-UA"/>
        </w:rPr>
        <w:t xml:space="preserve"> використання світового досвіду у ході співробітництва задля удосконалення законодавчої бази (сумарний показник 7).</w:t>
      </w:r>
    </w:p>
    <w:p w:rsidR="003A1C7D" w:rsidRPr="003D5D21" w:rsidRDefault="003A1C7D" w:rsidP="003A1C7D">
      <w:pPr>
        <w:spacing w:line="360" w:lineRule="auto"/>
        <w:ind w:firstLine="567"/>
        <w:jc w:val="both"/>
        <w:rPr>
          <w:rFonts w:cs="Times New Roman"/>
          <w:sz w:val="28"/>
          <w:szCs w:val="28"/>
          <w:lang w:val="uk-UA"/>
        </w:rPr>
      </w:pPr>
      <w:r w:rsidRPr="003D5D21">
        <w:rPr>
          <w:rFonts w:cs="Times New Roman"/>
          <w:sz w:val="28"/>
          <w:szCs w:val="28"/>
          <w:lang w:val="uk-UA"/>
        </w:rPr>
        <w:t>Найнебезпечнішими загрозами, які можуть знищити користь від сильних сторін та посилити слабкі сторони, є:</w:t>
      </w:r>
    </w:p>
    <w:p w:rsidR="003A1C7D" w:rsidRPr="003D5D21" w:rsidRDefault="003A1C7D" w:rsidP="003A1C7D">
      <w:pPr>
        <w:pStyle w:val="ad"/>
        <w:numPr>
          <w:ilvl w:val="0"/>
          <w:numId w:val="6"/>
        </w:numPr>
        <w:spacing w:after="0" w:line="360" w:lineRule="auto"/>
        <w:ind w:left="567"/>
        <w:jc w:val="both"/>
        <w:rPr>
          <w:rFonts w:ascii="Times New Roman" w:hAnsi="Times New Roman" w:cs="Times New Roman"/>
          <w:sz w:val="28"/>
          <w:szCs w:val="28"/>
          <w:lang w:val="uk-UA"/>
        </w:rPr>
      </w:pPr>
      <w:r w:rsidRPr="003D5D21">
        <w:rPr>
          <w:rFonts w:ascii="Times New Roman" w:hAnsi="Times New Roman" w:cs="Times New Roman"/>
          <w:sz w:val="28"/>
          <w:szCs w:val="28"/>
          <w:lang w:val="uk-UA"/>
        </w:rPr>
        <w:t>можливість виникнення конфліктів з іноземцями на ґрунті низького рівня толерантності серед громадян України (сумарний показник -11);</w:t>
      </w:r>
    </w:p>
    <w:p w:rsidR="003A1C7D" w:rsidRPr="003D5D21" w:rsidRDefault="003A1C7D" w:rsidP="003A1C7D">
      <w:pPr>
        <w:pStyle w:val="ad"/>
        <w:numPr>
          <w:ilvl w:val="0"/>
          <w:numId w:val="6"/>
        </w:numPr>
        <w:spacing w:after="0" w:line="360" w:lineRule="auto"/>
        <w:ind w:left="567"/>
        <w:jc w:val="both"/>
        <w:rPr>
          <w:rFonts w:ascii="Times New Roman" w:hAnsi="Times New Roman" w:cs="Times New Roman"/>
          <w:sz w:val="28"/>
          <w:szCs w:val="28"/>
          <w:lang w:val="uk-UA"/>
        </w:rPr>
      </w:pPr>
      <w:r w:rsidRPr="003D5D21">
        <w:rPr>
          <w:rFonts w:ascii="Times New Roman" w:hAnsi="Times New Roman" w:cs="Times New Roman"/>
          <w:sz w:val="28"/>
          <w:szCs w:val="28"/>
          <w:lang w:val="uk-UA"/>
        </w:rPr>
        <w:t xml:space="preserve"> погане ставлення до населення у результаті низького іміджу країни (сумарний показник -8);</w:t>
      </w:r>
    </w:p>
    <w:p w:rsidR="003A1C7D" w:rsidRPr="003A1C7D" w:rsidRDefault="003A1C7D" w:rsidP="003A1C7D">
      <w:pPr>
        <w:pStyle w:val="ad"/>
        <w:numPr>
          <w:ilvl w:val="0"/>
          <w:numId w:val="6"/>
        </w:numPr>
        <w:spacing w:after="0" w:line="360" w:lineRule="auto"/>
        <w:ind w:left="567"/>
        <w:jc w:val="both"/>
        <w:rPr>
          <w:rFonts w:ascii="Times New Roman" w:hAnsi="Times New Roman" w:cs="Times New Roman"/>
          <w:sz w:val="28"/>
          <w:szCs w:val="28"/>
          <w:lang w:val="uk-UA"/>
        </w:rPr>
      </w:pPr>
      <w:r w:rsidRPr="003D5D21">
        <w:rPr>
          <w:rFonts w:ascii="Times New Roman" w:hAnsi="Times New Roman" w:cs="Times New Roman"/>
          <w:sz w:val="28"/>
          <w:szCs w:val="28"/>
          <w:lang w:val="uk-UA"/>
        </w:rPr>
        <w:t>можливість загострення конфлікту на Сході у зв’язку зі збі</w:t>
      </w:r>
      <w:r>
        <w:rPr>
          <w:rFonts w:ascii="Times New Roman" w:hAnsi="Times New Roman" w:cs="Times New Roman"/>
          <w:sz w:val="28"/>
          <w:szCs w:val="28"/>
          <w:lang w:val="uk-UA"/>
        </w:rPr>
        <w:t>льшення агресії з боку Російської Федерації</w:t>
      </w:r>
      <w:r w:rsidRPr="003D5D21">
        <w:rPr>
          <w:rFonts w:ascii="Times New Roman" w:hAnsi="Times New Roman" w:cs="Times New Roman"/>
          <w:sz w:val="28"/>
          <w:szCs w:val="28"/>
          <w:lang w:val="uk-UA"/>
        </w:rPr>
        <w:t xml:space="preserve"> (сумарний показник -6).</w:t>
      </w:r>
    </w:p>
    <w:p w:rsidR="003A06CD" w:rsidRPr="003D5D21" w:rsidRDefault="003A06CD" w:rsidP="003A06CD">
      <w:pPr>
        <w:spacing w:line="360" w:lineRule="auto"/>
        <w:contextualSpacing/>
        <w:jc w:val="both"/>
        <w:rPr>
          <w:rStyle w:val="shorttext"/>
          <w:rFonts w:cs="Times New Roman"/>
          <w:sz w:val="28"/>
          <w:szCs w:val="28"/>
          <w:lang w:val="uk-UA"/>
        </w:rPr>
      </w:pPr>
    </w:p>
    <w:p w:rsidR="009E1BD9" w:rsidRPr="00D30A55" w:rsidRDefault="009E1BD9" w:rsidP="00FE3867">
      <w:pPr>
        <w:spacing w:line="360" w:lineRule="auto"/>
        <w:ind w:firstLine="708"/>
        <w:jc w:val="both"/>
        <w:rPr>
          <w:rFonts w:cs="Times New Roman"/>
          <w:b/>
          <w:sz w:val="28"/>
        </w:rPr>
      </w:pPr>
    </w:p>
    <w:p w:rsidR="004D4875" w:rsidRPr="00D30A55" w:rsidRDefault="004D4875" w:rsidP="00FE3867">
      <w:pPr>
        <w:spacing w:line="360" w:lineRule="auto"/>
        <w:ind w:firstLine="708"/>
        <w:jc w:val="both"/>
        <w:rPr>
          <w:rFonts w:cs="Times New Roman"/>
          <w:b/>
          <w:sz w:val="28"/>
        </w:rPr>
      </w:pPr>
    </w:p>
    <w:p w:rsidR="004D4875" w:rsidRPr="00D30A55" w:rsidRDefault="004D4875" w:rsidP="00FE3867">
      <w:pPr>
        <w:spacing w:line="360" w:lineRule="auto"/>
        <w:ind w:firstLine="708"/>
        <w:jc w:val="both"/>
        <w:rPr>
          <w:rFonts w:cs="Times New Roman"/>
          <w:b/>
          <w:sz w:val="28"/>
        </w:rPr>
      </w:pPr>
    </w:p>
    <w:p w:rsidR="004D4875" w:rsidRPr="00D30A55" w:rsidRDefault="004D4875" w:rsidP="00FE3867">
      <w:pPr>
        <w:spacing w:line="360" w:lineRule="auto"/>
        <w:ind w:firstLine="708"/>
        <w:jc w:val="both"/>
        <w:rPr>
          <w:rFonts w:cs="Times New Roman"/>
          <w:b/>
          <w:sz w:val="28"/>
        </w:rPr>
      </w:pPr>
    </w:p>
    <w:p w:rsidR="004D4875" w:rsidRPr="00D30A55" w:rsidRDefault="004D4875" w:rsidP="00FE3867">
      <w:pPr>
        <w:spacing w:line="360" w:lineRule="auto"/>
        <w:ind w:firstLine="708"/>
        <w:jc w:val="both"/>
        <w:rPr>
          <w:rFonts w:cs="Times New Roman"/>
          <w:b/>
          <w:sz w:val="28"/>
        </w:rPr>
      </w:pPr>
    </w:p>
    <w:p w:rsidR="004D4875" w:rsidRDefault="004D4875" w:rsidP="00FE3867">
      <w:pPr>
        <w:spacing w:line="360" w:lineRule="auto"/>
        <w:ind w:firstLine="708"/>
        <w:jc w:val="both"/>
        <w:rPr>
          <w:rFonts w:cs="Times New Roman"/>
          <w:b/>
          <w:sz w:val="28"/>
        </w:rPr>
      </w:pPr>
    </w:p>
    <w:p w:rsidR="000A586B" w:rsidRDefault="000A586B" w:rsidP="00FE3867">
      <w:pPr>
        <w:spacing w:line="360" w:lineRule="auto"/>
        <w:ind w:firstLine="708"/>
        <w:jc w:val="both"/>
        <w:rPr>
          <w:rFonts w:cs="Times New Roman"/>
          <w:b/>
          <w:sz w:val="28"/>
        </w:rPr>
      </w:pPr>
    </w:p>
    <w:p w:rsidR="000A586B" w:rsidRDefault="000A586B" w:rsidP="00FE3867">
      <w:pPr>
        <w:spacing w:line="360" w:lineRule="auto"/>
        <w:ind w:firstLine="708"/>
        <w:jc w:val="both"/>
        <w:rPr>
          <w:rFonts w:cs="Times New Roman"/>
          <w:b/>
          <w:sz w:val="28"/>
        </w:rPr>
      </w:pPr>
    </w:p>
    <w:p w:rsidR="000A586B" w:rsidRDefault="000A586B" w:rsidP="00FE3867">
      <w:pPr>
        <w:spacing w:line="360" w:lineRule="auto"/>
        <w:ind w:firstLine="708"/>
        <w:jc w:val="both"/>
        <w:rPr>
          <w:rFonts w:cs="Times New Roman"/>
          <w:b/>
          <w:sz w:val="28"/>
        </w:rPr>
      </w:pPr>
    </w:p>
    <w:p w:rsidR="000A586B" w:rsidRPr="00D30A55" w:rsidRDefault="000A586B" w:rsidP="00FE3867">
      <w:pPr>
        <w:spacing w:line="360" w:lineRule="auto"/>
        <w:ind w:firstLine="708"/>
        <w:jc w:val="both"/>
        <w:rPr>
          <w:rFonts w:cs="Times New Roman"/>
          <w:b/>
          <w:sz w:val="28"/>
        </w:rPr>
      </w:pPr>
    </w:p>
    <w:p w:rsidR="004D4875" w:rsidRPr="00D30A55" w:rsidRDefault="004D4875" w:rsidP="00FE3867">
      <w:pPr>
        <w:spacing w:line="360" w:lineRule="auto"/>
        <w:ind w:firstLine="708"/>
        <w:jc w:val="both"/>
        <w:rPr>
          <w:rFonts w:cs="Times New Roman"/>
          <w:b/>
          <w:sz w:val="28"/>
        </w:rPr>
      </w:pPr>
    </w:p>
    <w:p w:rsidR="004D4875" w:rsidRPr="00D30A55" w:rsidRDefault="004D4875" w:rsidP="00FE3867">
      <w:pPr>
        <w:spacing w:line="360" w:lineRule="auto"/>
        <w:ind w:firstLine="708"/>
        <w:jc w:val="both"/>
        <w:rPr>
          <w:rFonts w:cs="Times New Roman"/>
          <w:b/>
          <w:sz w:val="28"/>
        </w:rPr>
      </w:pPr>
    </w:p>
    <w:p w:rsidR="004D4875" w:rsidRDefault="004D4875" w:rsidP="00CD107B">
      <w:pPr>
        <w:spacing w:line="360" w:lineRule="auto"/>
        <w:ind w:firstLine="567"/>
        <w:jc w:val="both"/>
        <w:rPr>
          <w:sz w:val="28"/>
          <w:szCs w:val="28"/>
          <w:lang w:val="uk-UA"/>
        </w:rPr>
      </w:pPr>
    </w:p>
    <w:p w:rsidR="002C1DA2" w:rsidRDefault="002C1DA2" w:rsidP="00CD107B">
      <w:pPr>
        <w:spacing w:line="360" w:lineRule="auto"/>
        <w:ind w:firstLine="567"/>
        <w:jc w:val="both"/>
        <w:rPr>
          <w:sz w:val="28"/>
          <w:szCs w:val="28"/>
          <w:lang w:val="uk-UA"/>
        </w:rPr>
      </w:pPr>
    </w:p>
    <w:p w:rsidR="002C1DA2" w:rsidRDefault="002C1DA2" w:rsidP="00CD107B">
      <w:pPr>
        <w:spacing w:line="360" w:lineRule="auto"/>
        <w:ind w:firstLine="567"/>
        <w:jc w:val="both"/>
        <w:rPr>
          <w:sz w:val="28"/>
          <w:szCs w:val="28"/>
          <w:lang w:val="uk-UA"/>
        </w:rPr>
      </w:pPr>
    </w:p>
    <w:p w:rsidR="002C1DA2" w:rsidRDefault="002C1DA2" w:rsidP="002C1DA2">
      <w:pPr>
        <w:spacing w:line="360" w:lineRule="auto"/>
        <w:ind w:firstLine="567"/>
        <w:jc w:val="center"/>
        <w:rPr>
          <w:b/>
          <w:sz w:val="28"/>
          <w:szCs w:val="28"/>
        </w:rPr>
      </w:pPr>
      <w:r w:rsidRPr="00396D75">
        <w:rPr>
          <w:b/>
          <w:sz w:val="28"/>
          <w:szCs w:val="28"/>
        </w:rPr>
        <w:lastRenderedPageBreak/>
        <w:t>СПИСОК ВИКОРИСТАНИХ ДЖЕРЕЛ</w:t>
      </w:r>
    </w:p>
    <w:p w:rsidR="002C1DA2" w:rsidRDefault="002C1DA2" w:rsidP="002C1DA2">
      <w:pPr>
        <w:spacing w:line="360" w:lineRule="auto"/>
        <w:ind w:firstLine="567"/>
        <w:jc w:val="center"/>
        <w:rPr>
          <w:b/>
          <w:sz w:val="28"/>
          <w:szCs w:val="28"/>
        </w:rPr>
      </w:pPr>
    </w:p>
    <w:p w:rsidR="002C1DA2" w:rsidRDefault="002C1DA2" w:rsidP="002C1DA2">
      <w:pPr>
        <w:spacing w:line="360" w:lineRule="auto"/>
        <w:ind w:firstLine="567"/>
        <w:jc w:val="both"/>
        <w:rPr>
          <w:sz w:val="28"/>
          <w:szCs w:val="28"/>
        </w:rPr>
      </w:pPr>
      <w:r>
        <w:rPr>
          <w:sz w:val="28"/>
          <w:szCs w:val="28"/>
        </w:rPr>
        <w:t xml:space="preserve">1. </w:t>
      </w:r>
      <w:proofErr w:type="spellStart"/>
      <w:r w:rsidRPr="00396D75">
        <w:rPr>
          <w:sz w:val="28"/>
          <w:szCs w:val="28"/>
        </w:rPr>
        <w:t>Конституція</w:t>
      </w:r>
      <w:proofErr w:type="spellEnd"/>
      <w:r w:rsidRPr="00396D75">
        <w:rPr>
          <w:sz w:val="28"/>
          <w:szCs w:val="28"/>
        </w:rPr>
        <w:t xml:space="preserve"> </w:t>
      </w:r>
      <w:proofErr w:type="spellStart"/>
      <w:r w:rsidRPr="00396D75">
        <w:rPr>
          <w:sz w:val="28"/>
          <w:szCs w:val="28"/>
        </w:rPr>
        <w:t>України</w:t>
      </w:r>
      <w:proofErr w:type="spellEnd"/>
      <w:r w:rsidRPr="00396D75">
        <w:rPr>
          <w:sz w:val="28"/>
          <w:szCs w:val="28"/>
        </w:rPr>
        <w:t>. – К., 1996. – 12 с.</w:t>
      </w:r>
    </w:p>
    <w:p w:rsidR="002C1DA2" w:rsidRDefault="002C1DA2" w:rsidP="002C1DA2">
      <w:pPr>
        <w:spacing w:line="360" w:lineRule="auto"/>
        <w:ind w:firstLine="567"/>
        <w:jc w:val="both"/>
        <w:rPr>
          <w:sz w:val="28"/>
          <w:szCs w:val="28"/>
        </w:rPr>
      </w:pPr>
      <w:r>
        <w:rPr>
          <w:sz w:val="28"/>
          <w:szCs w:val="28"/>
        </w:rPr>
        <w:t xml:space="preserve">2. </w:t>
      </w:r>
      <w:r w:rsidRPr="00396D75">
        <w:rPr>
          <w:sz w:val="28"/>
          <w:szCs w:val="28"/>
        </w:rPr>
        <w:t xml:space="preserve">Про </w:t>
      </w:r>
      <w:proofErr w:type="spellStart"/>
      <w:r w:rsidRPr="00396D75">
        <w:rPr>
          <w:sz w:val="28"/>
          <w:szCs w:val="28"/>
        </w:rPr>
        <w:t>внесення</w:t>
      </w:r>
      <w:proofErr w:type="spellEnd"/>
      <w:r w:rsidRPr="00396D75">
        <w:rPr>
          <w:sz w:val="28"/>
          <w:szCs w:val="28"/>
        </w:rPr>
        <w:t xml:space="preserve"> </w:t>
      </w:r>
      <w:proofErr w:type="spellStart"/>
      <w:r w:rsidRPr="00396D75">
        <w:rPr>
          <w:sz w:val="28"/>
          <w:szCs w:val="28"/>
        </w:rPr>
        <w:t>змін</w:t>
      </w:r>
      <w:proofErr w:type="spellEnd"/>
      <w:r w:rsidRPr="00396D75">
        <w:rPr>
          <w:sz w:val="28"/>
          <w:szCs w:val="28"/>
        </w:rPr>
        <w:t xml:space="preserve"> до Закону </w:t>
      </w:r>
      <w:proofErr w:type="spellStart"/>
      <w:r w:rsidRPr="00396D75">
        <w:rPr>
          <w:sz w:val="28"/>
          <w:szCs w:val="28"/>
        </w:rPr>
        <w:t>України</w:t>
      </w:r>
      <w:proofErr w:type="spellEnd"/>
      <w:r w:rsidRPr="00396D75">
        <w:rPr>
          <w:sz w:val="28"/>
          <w:szCs w:val="28"/>
        </w:rPr>
        <w:t xml:space="preserve"> «Про туризм»: Закон </w:t>
      </w:r>
      <w:proofErr w:type="spellStart"/>
      <w:r w:rsidRPr="00396D75">
        <w:rPr>
          <w:sz w:val="28"/>
          <w:szCs w:val="28"/>
        </w:rPr>
        <w:t>України</w:t>
      </w:r>
      <w:proofErr w:type="spellEnd"/>
      <w:r w:rsidRPr="00396D75">
        <w:rPr>
          <w:sz w:val="28"/>
          <w:szCs w:val="28"/>
        </w:rPr>
        <w:t xml:space="preserve"> </w:t>
      </w:r>
      <w:proofErr w:type="spellStart"/>
      <w:r w:rsidRPr="00396D75">
        <w:rPr>
          <w:sz w:val="28"/>
          <w:szCs w:val="28"/>
        </w:rPr>
        <w:t>від</w:t>
      </w:r>
      <w:proofErr w:type="spellEnd"/>
      <w:r w:rsidRPr="00396D75">
        <w:rPr>
          <w:sz w:val="28"/>
          <w:szCs w:val="28"/>
        </w:rPr>
        <w:t xml:space="preserve"> 18.11.2003 № 1282 – ІУ // </w:t>
      </w:r>
      <w:proofErr w:type="spellStart"/>
      <w:r w:rsidRPr="00396D75">
        <w:rPr>
          <w:sz w:val="28"/>
          <w:szCs w:val="28"/>
        </w:rPr>
        <w:t>Відомості</w:t>
      </w:r>
      <w:proofErr w:type="spellEnd"/>
      <w:r w:rsidRPr="00396D75">
        <w:rPr>
          <w:sz w:val="28"/>
          <w:szCs w:val="28"/>
        </w:rPr>
        <w:t xml:space="preserve"> </w:t>
      </w:r>
      <w:proofErr w:type="spellStart"/>
      <w:proofErr w:type="gramStart"/>
      <w:r w:rsidRPr="00396D75">
        <w:rPr>
          <w:sz w:val="28"/>
          <w:szCs w:val="28"/>
        </w:rPr>
        <w:t>Верховної</w:t>
      </w:r>
      <w:proofErr w:type="spellEnd"/>
      <w:r w:rsidRPr="00396D75">
        <w:rPr>
          <w:sz w:val="28"/>
          <w:szCs w:val="28"/>
        </w:rPr>
        <w:t xml:space="preserve"> Ради</w:t>
      </w:r>
      <w:proofErr w:type="gramEnd"/>
      <w:r w:rsidRPr="00396D75">
        <w:rPr>
          <w:sz w:val="28"/>
          <w:szCs w:val="28"/>
        </w:rPr>
        <w:t xml:space="preserve"> </w:t>
      </w:r>
      <w:proofErr w:type="spellStart"/>
      <w:r w:rsidRPr="00396D75">
        <w:rPr>
          <w:sz w:val="28"/>
          <w:szCs w:val="28"/>
        </w:rPr>
        <w:t>України</w:t>
      </w:r>
      <w:proofErr w:type="spellEnd"/>
      <w:r w:rsidRPr="00396D75">
        <w:rPr>
          <w:sz w:val="28"/>
          <w:szCs w:val="28"/>
        </w:rPr>
        <w:t>. – 2004. – № 13.</w:t>
      </w:r>
    </w:p>
    <w:p w:rsidR="002C1DA2" w:rsidRDefault="002C1DA2" w:rsidP="002C1DA2">
      <w:pPr>
        <w:spacing w:line="360" w:lineRule="auto"/>
        <w:ind w:firstLine="567"/>
        <w:jc w:val="both"/>
        <w:rPr>
          <w:sz w:val="28"/>
          <w:szCs w:val="28"/>
        </w:rPr>
      </w:pPr>
      <w:r>
        <w:rPr>
          <w:sz w:val="28"/>
          <w:szCs w:val="28"/>
        </w:rPr>
        <w:t xml:space="preserve">3. </w:t>
      </w:r>
      <w:proofErr w:type="spellStart"/>
      <w:r w:rsidRPr="001032CA">
        <w:rPr>
          <w:sz w:val="28"/>
          <w:szCs w:val="28"/>
        </w:rPr>
        <w:t>Американський</w:t>
      </w:r>
      <w:proofErr w:type="spellEnd"/>
      <w:r w:rsidRPr="001032CA">
        <w:rPr>
          <w:sz w:val="28"/>
          <w:szCs w:val="28"/>
        </w:rPr>
        <w:t xml:space="preserve"> онлайн-словник </w:t>
      </w:r>
      <w:proofErr w:type="spellStart"/>
      <w:r w:rsidRPr="001032CA">
        <w:rPr>
          <w:sz w:val="28"/>
          <w:szCs w:val="28"/>
        </w:rPr>
        <w:t>Мерріам</w:t>
      </w:r>
      <w:proofErr w:type="spellEnd"/>
      <w:r w:rsidRPr="001032CA">
        <w:rPr>
          <w:sz w:val="28"/>
          <w:szCs w:val="28"/>
        </w:rPr>
        <w:t>-Вебстер [</w:t>
      </w:r>
      <w:proofErr w:type="spellStart"/>
      <w:r w:rsidRPr="001032CA">
        <w:rPr>
          <w:sz w:val="28"/>
          <w:szCs w:val="28"/>
        </w:rPr>
        <w:t>Електронний</w:t>
      </w:r>
      <w:proofErr w:type="spellEnd"/>
      <w:r w:rsidRPr="001032CA">
        <w:rPr>
          <w:sz w:val="28"/>
          <w:szCs w:val="28"/>
        </w:rPr>
        <w:t xml:space="preserve"> ресурс]. – Режим доступу: https://www.merriam-webster.com/dictionary/tourism</w:t>
      </w:r>
    </w:p>
    <w:p w:rsidR="002C1DA2" w:rsidRDefault="002C1DA2" w:rsidP="002C1DA2">
      <w:pPr>
        <w:spacing w:line="360" w:lineRule="auto"/>
        <w:ind w:firstLine="567"/>
        <w:jc w:val="both"/>
        <w:rPr>
          <w:sz w:val="28"/>
          <w:szCs w:val="28"/>
        </w:rPr>
      </w:pPr>
      <w:r>
        <w:rPr>
          <w:sz w:val="28"/>
          <w:szCs w:val="28"/>
        </w:rPr>
        <w:t xml:space="preserve">4. </w:t>
      </w:r>
      <w:r w:rsidRPr="001032CA">
        <w:rPr>
          <w:sz w:val="28"/>
          <w:szCs w:val="28"/>
        </w:rPr>
        <w:t xml:space="preserve">Боголюбова Е. В. </w:t>
      </w:r>
      <w:proofErr w:type="spellStart"/>
      <w:r w:rsidRPr="001032CA">
        <w:rPr>
          <w:sz w:val="28"/>
          <w:szCs w:val="28"/>
        </w:rPr>
        <w:t>Сучасні</w:t>
      </w:r>
      <w:proofErr w:type="spellEnd"/>
      <w:r w:rsidRPr="001032CA">
        <w:rPr>
          <w:sz w:val="28"/>
          <w:szCs w:val="28"/>
        </w:rPr>
        <w:t xml:space="preserve"> </w:t>
      </w:r>
      <w:proofErr w:type="spellStart"/>
      <w:r w:rsidRPr="001032CA">
        <w:rPr>
          <w:sz w:val="28"/>
          <w:szCs w:val="28"/>
        </w:rPr>
        <w:t>тенденції</w:t>
      </w:r>
      <w:proofErr w:type="spellEnd"/>
      <w:r w:rsidRPr="001032CA">
        <w:rPr>
          <w:sz w:val="28"/>
          <w:szCs w:val="28"/>
        </w:rPr>
        <w:t xml:space="preserve"> та </w:t>
      </w:r>
      <w:proofErr w:type="spellStart"/>
      <w:r w:rsidRPr="001032CA">
        <w:rPr>
          <w:sz w:val="28"/>
          <w:szCs w:val="28"/>
        </w:rPr>
        <w:t>перспективи</w:t>
      </w:r>
      <w:proofErr w:type="spellEnd"/>
      <w:r w:rsidRPr="001032CA">
        <w:rPr>
          <w:sz w:val="28"/>
          <w:szCs w:val="28"/>
        </w:rPr>
        <w:t xml:space="preserve"> </w:t>
      </w:r>
      <w:proofErr w:type="spellStart"/>
      <w:r w:rsidRPr="001032CA">
        <w:rPr>
          <w:sz w:val="28"/>
          <w:szCs w:val="28"/>
        </w:rPr>
        <w:t>розвитку</w:t>
      </w:r>
      <w:proofErr w:type="spellEnd"/>
      <w:r w:rsidRPr="001032CA">
        <w:rPr>
          <w:sz w:val="28"/>
          <w:szCs w:val="28"/>
        </w:rPr>
        <w:t xml:space="preserve"> </w:t>
      </w:r>
      <w:proofErr w:type="spellStart"/>
      <w:r w:rsidRPr="001032CA">
        <w:rPr>
          <w:sz w:val="28"/>
          <w:szCs w:val="28"/>
        </w:rPr>
        <w:t>міжнародного</w:t>
      </w:r>
      <w:proofErr w:type="spellEnd"/>
      <w:r w:rsidRPr="001032CA">
        <w:rPr>
          <w:sz w:val="28"/>
          <w:szCs w:val="28"/>
        </w:rPr>
        <w:t xml:space="preserve"> туризму / Е. В. </w:t>
      </w:r>
      <w:proofErr w:type="gramStart"/>
      <w:r w:rsidRPr="001032CA">
        <w:rPr>
          <w:sz w:val="28"/>
          <w:szCs w:val="28"/>
        </w:rPr>
        <w:t>Боголюбова  /</w:t>
      </w:r>
      <w:proofErr w:type="gramEnd"/>
      <w:r w:rsidRPr="001032CA">
        <w:rPr>
          <w:sz w:val="28"/>
          <w:szCs w:val="28"/>
        </w:rPr>
        <w:t xml:space="preserve">/ </w:t>
      </w:r>
      <w:proofErr w:type="spellStart"/>
      <w:r w:rsidRPr="001032CA">
        <w:rPr>
          <w:sz w:val="28"/>
          <w:szCs w:val="28"/>
        </w:rPr>
        <w:t>Молодий</w:t>
      </w:r>
      <w:proofErr w:type="spellEnd"/>
      <w:r w:rsidRPr="001032CA">
        <w:rPr>
          <w:sz w:val="28"/>
          <w:szCs w:val="28"/>
        </w:rPr>
        <w:t xml:space="preserve"> </w:t>
      </w:r>
      <w:proofErr w:type="spellStart"/>
      <w:r w:rsidRPr="001032CA">
        <w:rPr>
          <w:sz w:val="28"/>
          <w:szCs w:val="28"/>
        </w:rPr>
        <w:t>вчений</w:t>
      </w:r>
      <w:proofErr w:type="spellEnd"/>
      <w:r w:rsidRPr="001032CA">
        <w:rPr>
          <w:sz w:val="28"/>
          <w:szCs w:val="28"/>
        </w:rPr>
        <w:t xml:space="preserve">. – 2017. – </w:t>
      </w:r>
      <w:r>
        <w:rPr>
          <w:sz w:val="28"/>
          <w:szCs w:val="28"/>
          <w:lang w:val="uk-UA"/>
        </w:rPr>
        <w:t xml:space="preserve"> </w:t>
      </w:r>
      <w:r w:rsidRPr="001032CA">
        <w:rPr>
          <w:sz w:val="28"/>
          <w:szCs w:val="28"/>
        </w:rPr>
        <w:t>№37. – С. 52 – 55.</w:t>
      </w:r>
    </w:p>
    <w:p w:rsidR="002C1DA2" w:rsidRDefault="002C1DA2" w:rsidP="002C1DA2">
      <w:pPr>
        <w:spacing w:line="360" w:lineRule="auto"/>
        <w:ind w:firstLine="567"/>
        <w:jc w:val="both"/>
        <w:rPr>
          <w:sz w:val="28"/>
          <w:szCs w:val="28"/>
        </w:rPr>
      </w:pPr>
      <w:r>
        <w:rPr>
          <w:sz w:val="28"/>
          <w:szCs w:val="28"/>
        </w:rPr>
        <w:t xml:space="preserve">5. </w:t>
      </w:r>
      <w:proofErr w:type="spellStart"/>
      <w:r w:rsidRPr="001032CA">
        <w:rPr>
          <w:sz w:val="28"/>
          <w:szCs w:val="28"/>
        </w:rPr>
        <w:t>В’їзний</w:t>
      </w:r>
      <w:proofErr w:type="spellEnd"/>
      <w:r w:rsidRPr="001032CA">
        <w:rPr>
          <w:sz w:val="28"/>
          <w:szCs w:val="28"/>
        </w:rPr>
        <w:t xml:space="preserve"> </w:t>
      </w:r>
      <w:proofErr w:type="gramStart"/>
      <w:r w:rsidRPr="001032CA">
        <w:rPr>
          <w:sz w:val="28"/>
          <w:szCs w:val="28"/>
        </w:rPr>
        <w:t>туризм :</w:t>
      </w:r>
      <w:proofErr w:type="gramEnd"/>
      <w:r w:rsidRPr="001032CA">
        <w:rPr>
          <w:sz w:val="28"/>
          <w:szCs w:val="28"/>
        </w:rPr>
        <w:t xml:space="preserve"> </w:t>
      </w:r>
      <w:proofErr w:type="spellStart"/>
      <w:r w:rsidRPr="001032CA">
        <w:rPr>
          <w:sz w:val="28"/>
          <w:szCs w:val="28"/>
        </w:rPr>
        <w:t>навч</w:t>
      </w:r>
      <w:proofErr w:type="spellEnd"/>
      <w:r w:rsidRPr="001032CA">
        <w:rPr>
          <w:sz w:val="28"/>
          <w:szCs w:val="28"/>
        </w:rPr>
        <w:t xml:space="preserve">. </w:t>
      </w:r>
      <w:proofErr w:type="spellStart"/>
      <w:r w:rsidRPr="001032CA">
        <w:rPr>
          <w:sz w:val="28"/>
          <w:szCs w:val="28"/>
        </w:rPr>
        <w:t>посіб</w:t>
      </w:r>
      <w:proofErr w:type="spellEnd"/>
      <w:r w:rsidRPr="001032CA">
        <w:rPr>
          <w:sz w:val="28"/>
          <w:szCs w:val="28"/>
        </w:rPr>
        <w:t xml:space="preserve">. / Коваль П. Ф., </w:t>
      </w:r>
      <w:proofErr w:type="spellStart"/>
      <w:r w:rsidRPr="001032CA">
        <w:rPr>
          <w:sz w:val="28"/>
          <w:szCs w:val="28"/>
        </w:rPr>
        <w:t>Алєшугіна</w:t>
      </w:r>
      <w:proofErr w:type="spellEnd"/>
      <w:r w:rsidRPr="001032CA">
        <w:rPr>
          <w:sz w:val="28"/>
          <w:szCs w:val="28"/>
        </w:rPr>
        <w:t xml:space="preserve"> Н. О., </w:t>
      </w:r>
      <w:proofErr w:type="spellStart"/>
      <w:r w:rsidRPr="001032CA">
        <w:rPr>
          <w:sz w:val="28"/>
          <w:szCs w:val="28"/>
        </w:rPr>
        <w:t>Андрєєва</w:t>
      </w:r>
      <w:proofErr w:type="spellEnd"/>
      <w:r w:rsidRPr="001032CA">
        <w:rPr>
          <w:sz w:val="28"/>
          <w:szCs w:val="28"/>
        </w:rPr>
        <w:t xml:space="preserve"> Г. П., </w:t>
      </w:r>
      <w:proofErr w:type="spellStart"/>
      <w:r w:rsidRPr="001032CA">
        <w:rPr>
          <w:sz w:val="28"/>
          <w:szCs w:val="28"/>
        </w:rPr>
        <w:t>Зеленська</w:t>
      </w:r>
      <w:proofErr w:type="spellEnd"/>
      <w:r w:rsidRPr="001032CA">
        <w:rPr>
          <w:sz w:val="28"/>
          <w:szCs w:val="28"/>
        </w:rPr>
        <w:t xml:space="preserve"> О. О., </w:t>
      </w:r>
      <w:proofErr w:type="spellStart"/>
      <w:r w:rsidRPr="001032CA">
        <w:rPr>
          <w:sz w:val="28"/>
          <w:szCs w:val="28"/>
        </w:rPr>
        <w:t>Григор’єва</w:t>
      </w:r>
      <w:proofErr w:type="spellEnd"/>
      <w:r w:rsidRPr="001032CA">
        <w:rPr>
          <w:sz w:val="28"/>
          <w:szCs w:val="28"/>
        </w:rPr>
        <w:t xml:space="preserve"> Т. В., Пархоменко О. Г., </w:t>
      </w:r>
      <w:r>
        <w:rPr>
          <w:sz w:val="28"/>
          <w:szCs w:val="28"/>
        </w:rPr>
        <w:t xml:space="preserve">       </w:t>
      </w:r>
      <w:r w:rsidRPr="001032CA">
        <w:rPr>
          <w:sz w:val="28"/>
          <w:szCs w:val="28"/>
        </w:rPr>
        <w:t xml:space="preserve">Дудко В. Б., </w:t>
      </w:r>
      <w:proofErr w:type="spellStart"/>
      <w:r w:rsidRPr="001032CA">
        <w:rPr>
          <w:sz w:val="28"/>
          <w:szCs w:val="28"/>
        </w:rPr>
        <w:t>Михайло</w:t>
      </w:r>
      <w:r>
        <w:rPr>
          <w:sz w:val="28"/>
          <w:szCs w:val="28"/>
        </w:rPr>
        <w:t>вський</w:t>
      </w:r>
      <w:proofErr w:type="spellEnd"/>
      <w:r>
        <w:rPr>
          <w:sz w:val="28"/>
          <w:szCs w:val="28"/>
        </w:rPr>
        <w:t xml:space="preserve"> М. О., Бондар С. І. – : </w:t>
      </w:r>
      <w:proofErr w:type="spellStart"/>
      <w:r w:rsidRPr="001032CA">
        <w:rPr>
          <w:sz w:val="28"/>
          <w:szCs w:val="28"/>
        </w:rPr>
        <w:t>Ніжин</w:t>
      </w:r>
      <w:proofErr w:type="spellEnd"/>
      <w:r w:rsidRPr="001032CA">
        <w:rPr>
          <w:sz w:val="28"/>
          <w:szCs w:val="28"/>
        </w:rPr>
        <w:t xml:space="preserve">, </w:t>
      </w:r>
      <w:proofErr w:type="spellStart"/>
      <w:r w:rsidRPr="001032CA">
        <w:rPr>
          <w:sz w:val="28"/>
          <w:szCs w:val="28"/>
        </w:rPr>
        <w:t>Видавництво</w:t>
      </w:r>
      <w:proofErr w:type="spellEnd"/>
      <w:r w:rsidRPr="001032CA">
        <w:rPr>
          <w:sz w:val="28"/>
          <w:szCs w:val="28"/>
        </w:rPr>
        <w:t xml:space="preserve"> </w:t>
      </w:r>
      <w:proofErr w:type="spellStart"/>
      <w:r w:rsidRPr="001032CA">
        <w:rPr>
          <w:sz w:val="28"/>
          <w:szCs w:val="28"/>
        </w:rPr>
        <w:t>Лук’яненко</w:t>
      </w:r>
      <w:proofErr w:type="spellEnd"/>
      <w:r w:rsidRPr="001032CA">
        <w:rPr>
          <w:sz w:val="28"/>
          <w:szCs w:val="28"/>
        </w:rPr>
        <w:t xml:space="preserve"> В. В., 2010. – 304 с.</w:t>
      </w:r>
    </w:p>
    <w:p w:rsidR="002C1DA2" w:rsidRDefault="002C1DA2" w:rsidP="002C1DA2">
      <w:pPr>
        <w:spacing w:line="360" w:lineRule="auto"/>
        <w:ind w:firstLine="567"/>
        <w:jc w:val="both"/>
        <w:rPr>
          <w:sz w:val="28"/>
          <w:szCs w:val="28"/>
        </w:rPr>
      </w:pPr>
      <w:r>
        <w:rPr>
          <w:sz w:val="28"/>
          <w:szCs w:val="28"/>
        </w:rPr>
        <w:t xml:space="preserve">6. </w:t>
      </w:r>
      <w:proofErr w:type="spellStart"/>
      <w:r w:rsidRPr="001032CA">
        <w:rPr>
          <w:sz w:val="28"/>
          <w:szCs w:val="28"/>
        </w:rPr>
        <w:t>В'їзд</w:t>
      </w:r>
      <w:proofErr w:type="spellEnd"/>
      <w:r w:rsidRPr="001032CA">
        <w:rPr>
          <w:sz w:val="28"/>
          <w:szCs w:val="28"/>
        </w:rPr>
        <w:t xml:space="preserve"> </w:t>
      </w:r>
      <w:proofErr w:type="spellStart"/>
      <w:r w:rsidRPr="001032CA">
        <w:rPr>
          <w:sz w:val="28"/>
          <w:szCs w:val="28"/>
        </w:rPr>
        <w:t>іноземних</w:t>
      </w:r>
      <w:proofErr w:type="spellEnd"/>
      <w:r w:rsidRPr="001032CA">
        <w:rPr>
          <w:sz w:val="28"/>
          <w:szCs w:val="28"/>
        </w:rPr>
        <w:t xml:space="preserve"> </w:t>
      </w:r>
      <w:proofErr w:type="spellStart"/>
      <w:r w:rsidRPr="001032CA">
        <w:rPr>
          <w:sz w:val="28"/>
          <w:szCs w:val="28"/>
        </w:rPr>
        <w:t>громадян</w:t>
      </w:r>
      <w:proofErr w:type="spellEnd"/>
      <w:r w:rsidRPr="001032CA">
        <w:rPr>
          <w:sz w:val="28"/>
          <w:szCs w:val="28"/>
        </w:rPr>
        <w:t xml:space="preserve"> в </w:t>
      </w:r>
      <w:proofErr w:type="spellStart"/>
      <w:r w:rsidRPr="001032CA">
        <w:rPr>
          <w:sz w:val="28"/>
          <w:szCs w:val="28"/>
        </w:rPr>
        <w:t>Україну</w:t>
      </w:r>
      <w:proofErr w:type="spellEnd"/>
      <w:r w:rsidRPr="001032CA">
        <w:rPr>
          <w:sz w:val="28"/>
          <w:szCs w:val="28"/>
        </w:rPr>
        <w:t xml:space="preserve"> у 2006 </w:t>
      </w:r>
      <w:proofErr w:type="spellStart"/>
      <w:r w:rsidRPr="001032CA">
        <w:rPr>
          <w:sz w:val="28"/>
          <w:szCs w:val="28"/>
        </w:rPr>
        <w:t>році</w:t>
      </w:r>
      <w:proofErr w:type="spellEnd"/>
      <w:r w:rsidRPr="001032CA">
        <w:rPr>
          <w:sz w:val="28"/>
          <w:szCs w:val="28"/>
        </w:rPr>
        <w:t xml:space="preserve"> за Державною </w:t>
      </w:r>
      <w:proofErr w:type="spellStart"/>
      <w:r w:rsidRPr="001032CA">
        <w:rPr>
          <w:sz w:val="28"/>
          <w:szCs w:val="28"/>
        </w:rPr>
        <w:t>статистичною</w:t>
      </w:r>
      <w:proofErr w:type="spellEnd"/>
      <w:r w:rsidRPr="001032CA">
        <w:rPr>
          <w:sz w:val="28"/>
          <w:szCs w:val="28"/>
        </w:rPr>
        <w:t xml:space="preserve"> службою </w:t>
      </w:r>
      <w:proofErr w:type="spellStart"/>
      <w:r w:rsidRPr="001032CA">
        <w:rPr>
          <w:sz w:val="28"/>
          <w:szCs w:val="28"/>
        </w:rPr>
        <w:t>України</w:t>
      </w:r>
      <w:proofErr w:type="spellEnd"/>
      <w:r w:rsidRPr="001032CA">
        <w:rPr>
          <w:sz w:val="28"/>
          <w:szCs w:val="28"/>
        </w:rPr>
        <w:t xml:space="preserve"> [</w:t>
      </w:r>
      <w:proofErr w:type="spellStart"/>
      <w:r w:rsidRPr="001032CA">
        <w:rPr>
          <w:sz w:val="28"/>
          <w:szCs w:val="28"/>
        </w:rPr>
        <w:t>Електронний</w:t>
      </w:r>
      <w:proofErr w:type="spellEnd"/>
      <w:r w:rsidRPr="001032CA">
        <w:rPr>
          <w:sz w:val="28"/>
          <w:szCs w:val="28"/>
        </w:rPr>
        <w:t xml:space="preserve"> ресурс]. – Режим доступу: http://www.ukrstat.gov.ua/operativ/operativ2007/tyr/tyr_u/vig2006_u.htm</w:t>
      </w:r>
    </w:p>
    <w:p w:rsidR="002C1DA2" w:rsidRDefault="002C1DA2" w:rsidP="002C1DA2">
      <w:pPr>
        <w:spacing w:line="360" w:lineRule="auto"/>
        <w:ind w:firstLine="567"/>
        <w:jc w:val="both"/>
        <w:rPr>
          <w:sz w:val="28"/>
          <w:szCs w:val="28"/>
        </w:rPr>
      </w:pPr>
      <w:r>
        <w:rPr>
          <w:sz w:val="28"/>
          <w:szCs w:val="28"/>
        </w:rPr>
        <w:t xml:space="preserve">7. </w:t>
      </w:r>
      <w:proofErr w:type="spellStart"/>
      <w:r w:rsidRPr="001032CA">
        <w:rPr>
          <w:sz w:val="28"/>
          <w:szCs w:val="28"/>
        </w:rPr>
        <w:t>Вїзний</w:t>
      </w:r>
      <w:proofErr w:type="spellEnd"/>
      <w:r w:rsidRPr="001032CA">
        <w:rPr>
          <w:sz w:val="28"/>
          <w:szCs w:val="28"/>
        </w:rPr>
        <w:t xml:space="preserve"> </w:t>
      </w:r>
      <w:proofErr w:type="gramStart"/>
      <w:r w:rsidRPr="001032CA">
        <w:rPr>
          <w:sz w:val="28"/>
          <w:szCs w:val="28"/>
        </w:rPr>
        <w:t>туризм :</w:t>
      </w:r>
      <w:proofErr w:type="gramEnd"/>
      <w:r w:rsidRPr="001032CA">
        <w:rPr>
          <w:sz w:val="28"/>
          <w:szCs w:val="28"/>
        </w:rPr>
        <w:t xml:space="preserve"> </w:t>
      </w:r>
      <w:proofErr w:type="spellStart"/>
      <w:r w:rsidRPr="001032CA">
        <w:rPr>
          <w:sz w:val="28"/>
          <w:szCs w:val="28"/>
        </w:rPr>
        <w:t>навч</w:t>
      </w:r>
      <w:proofErr w:type="spellEnd"/>
      <w:r w:rsidRPr="001032CA">
        <w:rPr>
          <w:sz w:val="28"/>
          <w:szCs w:val="28"/>
        </w:rPr>
        <w:t xml:space="preserve">. </w:t>
      </w:r>
      <w:proofErr w:type="spellStart"/>
      <w:r w:rsidRPr="001032CA">
        <w:rPr>
          <w:sz w:val="28"/>
          <w:szCs w:val="28"/>
        </w:rPr>
        <w:t>посіб</w:t>
      </w:r>
      <w:proofErr w:type="spellEnd"/>
      <w:r w:rsidRPr="001032CA">
        <w:rPr>
          <w:sz w:val="28"/>
          <w:szCs w:val="28"/>
        </w:rPr>
        <w:t xml:space="preserve">. / Коваль П.Ф., </w:t>
      </w:r>
      <w:proofErr w:type="spellStart"/>
      <w:r w:rsidRPr="001032CA">
        <w:rPr>
          <w:sz w:val="28"/>
          <w:szCs w:val="28"/>
        </w:rPr>
        <w:t>Алєшугіна</w:t>
      </w:r>
      <w:proofErr w:type="spellEnd"/>
      <w:r w:rsidRPr="001032CA">
        <w:rPr>
          <w:sz w:val="28"/>
          <w:szCs w:val="28"/>
        </w:rPr>
        <w:t xml:space="preserve"> Н.О., </w:t>
      </w:r>
      <w:r>
        <w:rPr>
          <w:sz w:val="28"/>
          <w:szCs w:val="28"/>
        </w:rPr>
        <w:t xml:space="preserve">          </w:t>
      </w:r>
      <w:proofErr w:type="spellStart"/>
      <w:r w:rsidRPr="001032CA">
        <w:rPr>
          <w:sz w:val="28"/>
          <w:szCs w:val="28"/>
        </w:rPr>
        <w:t>Андрєєва</w:t>
      </w:r>
      <w:proofErr w:type="spellEnd"/>
      <w:r w:rsidRPr="001032CA">
        <w:rPr>
          <w:sz w:val="28"/>
          <w:szCs w:val="28"/>
        </w:rPr>
        <w:t xml:space="preserve"> Г.П. </w:t>
      </w:r>
      <w:proofErr w:type="gramStart"/>
      <w:r w:rsidRPr="001032CA">
        <w:rPr>
          <w:sz w:val="28"/>
          <w:szCs w:val="28"/>
        </w:rPr>
        <w:t xml:space="preserve">–  </w:t>
      </w:r>
      <w:proofErr w:type="spellStart"/>
      <w:r w:rsidRPr="001032CA">
        <w:rPr>
          <w:sz w:val="28"/>
          <w:szCs w:val="28"/>
        </w:rPr>
        <w:t>Ніжин</w:t>
      </w:r>
      <w:proofErr w:type="spellEnd"/>
      <w:proofErr w:type="gramEnd"/>
      <w:r w:rsidRPr="001032CA">
        <w:rPr>
          <w:sz w:val="28"/>
          <w:szCs w:val="28"/>
        </w:rPr>
        <w:t xml:space="preserve">, </w:t>
      </w:r>
      <w:proofErr w:type="spellStart"/>
      <w:r w:rsidRPr="001032CA">
        <w:rPr>
          <w:sz w:val="28"/>
          <w:szCs w:val="28"/>
        </w:rPr>
        <w:t>Видавництво</w:t>
      </w:r>
      <w:proofErr w:type="spellEnd"/>
      <w:r w:rsidRPr="001032CA">
        <w:rPr>
          <w:sz w:val="28"/>
          <w:szCs w:val="28"/>
        </w:rPr>
        <w:t xml:space="preserve"> </w:t>
      </w:r>
      <w:proofErr w:type="spellStart"/>
      <w:r w:rsidRPr="001032CA">
        <w:rPr>
          <w:sz w:val="28"/>
          <w:szCs w:val="28"/>
        </w:rPr>
        <w:t>Лук’яненко</w:t>
      </w:r>
      <w:proofErr w:type="spellEnd"/>
      <w:r w:rsidRPr="001032CA">
        <w:rPr>
          <w:sz w:val="28"/>
          <w:szCs w:val="28"/>
        </w:rPr>
        <w:t xml:space="preserve"> В.В., 2010. – 304 с.</w:t>
      </w:r>
    </w:p>
    <w:p w:rsidR="002C1DA2" w:rsidRDefault="002C1DA2" w:rsidP="002C1DA2">
      <w:pPr>
        <w:spacing w:line="360" w:lineRule="auto"/>
        <w:ind w:firstLine="567"/>
        <w:jc w:val="both"/>
        <w:rPr>
          <w:sz w:val="28"/>
          <w:szCs w:val="28"/>
        </w:rPr>
      </w:pPr>
      <w:r>
        <w:rPr>
          <w:sz w:val="28"/>
          <w:szCs w:val="28"/>
        </w:rPr>
        <w:t xml:space="preserve">8. </w:t>
      </w:r>
      <w:proofErr w:type="spellStart"/>
      <w:r w:rsidRPr="001032CA">
        <w:rPr>
          <w:sz w:val="28"/>
          <w:szCs w:val="28"/>
        </w:rPr>
        <w:t>Загальна</w:t>
      </w:r>
      <w:proofErr w:type="spellEnd"/>
      <w:r w:rsidRPr="001032CA">
        <w:rPr>
          <w:sz w:val="28"/>
          <w:szCs w:val="28"/>
        </w:rPr>
        <w:t xml:space="preserve"> </w:t>
      </w:r>
      <w:proofErr w:type="spellStart"/>
      <w:r w:rsidRPr="001032CA">
        <w:rPr>
          <w:sz w:val="28"/>
          <w:szCs w:val="28"/>
        </w:rPr>
        <w:t>декларація</w:t>
      </w:r>
      <w:proofErr w:type="spellEnd"/>
      <w:r w:rsidRPr="001032CA">
        <w:rPr>
          <w:sz w:val="28"/>
          <w:szCs w:val="28"/>
        </w:rPr>
        <w:t xml:space="preserve"> прав </w:t>
      </w:r>
      <w:proofErr w:type="spellStart"/>
      <w:r w:rsidRPr="001032CA">
        <w:rPr>
          <w:sz w:val="28"/>
          <w:szCs w:val="28"/>
        </w:rPr>
        <w:t>людини</w:t>
      </w:r>
      <w:proofErr w:type="spellEnd"/>
      <w:r w:rsidRPr="001032CA">
        <w:rPr>
          <w:sz w:val="28"/>
          <w:szCs w:val="28"/>
        </w:rPr>
        <w:t xml:space="preserve"> </w:t>
      </w:r>
      <w:proofErr w:type="spellStart"/>
      <w:r w:rsidRPr="001032CA">
        <w:rPr>
          <w:sz w:val="28"/>
          <w:szCs w:val="28"/>
        </w:rPr>
        <w:t>від</w:t>
      </w:r>
      <w:proofErr w:type="spellEnd"/>
      <w:r w:rsidRPr="001032CA">
        <w:rPr>
          <w:sz w:val="28"/>
          <w:szCs w:val="28"/>
        </w:rPr>
        <w:t xml:space="preserve"> 10 </w:t>
      </w:r>
      <w:proofErr w:type="spellStart"/>
      <w:r w:rsidRPr="001032CA">
        <w:rPr>
          <w:sz w:val="28"/>
          <w:szCs w:val="28"/>
        </w:rPr>
        <w:t>грудня</w:t>
      </w:r>
      <w:proofErr w:type="spellEnd"/>
      <w:r w:rsidRPr="001032CA">
        <w:rPr>
          <w:sz w:val="28"/>
          <w:szCs w:val="28"/>
        </w:rPr>
        <w:t xml:space="preserve"> 1948 року </w:t>
      </w:r>
      <w:r>
        <w:rPr>
          <w:sz w:val="28"/>
          <w:szCs w:val="28"/>
          <w:lang w:val="uk-UA"/>
        </w:rPr>
        <w:t xml:space="preserve">                     </w:t>
      </w:r>
      <w:r w:rsidRPr="001032CA">
        <w:rPr>
          <w:sz w:val="28"/>
          <w:szCs w:val="28"/>
        </w:rPr>
        <w:t xml:space="preserve">// </w:t>
      </w:r>
      <w:proofErr w:type="spellStart"/>
      <w:r w:rsidRPr="001032CA">
        <w:rPr>
          <w:sz w:val="28"/>
          <w:szCs w:val="28"/>
        </w:rPr>
        <w:t>Офіційний</w:t>
      </w:r>
      <w:proofErr w:type="spellEnd"/>
      <w:r w:rsidRPr="001032CA">
        <w:rPr>
          <w:sz w:val="28"/>
          <w:szCs w:val="28"/>
        </w:rPr>
        <w:t xml:space="preserve"> </w:t>
      </w:r>
      <w:proofErr w:type="spellStart"/>
      <w:r w:rsidRPr="001032CA">
        <w:rPr>
          <w:sz w:val="28"/>
          <w:szCs w:val="28"/>
        </w:rPr>
        <w:t>вісник</w:t>
      </w:r>
      <w:proofErr w:type="spellEnd"/>
      <w:r w:rsidRPr="001032CA">
        <w:rPr>
          <w:sz w:val="28"/>
          <w:szCs w:val="28"/>
        </w:rPr>
        <w:t xml:space="preserve"> </w:t>
      </w:r>
      <w:proofErr w:type="spellStart"/>
      <w:r w:rsidRPr="001032CA">
        <w:rPr>
          <w:sz w:val="28"/>
          <w:szCs w:val="28"/>
        </w:rPr>
        <w:t>України</w:t>
      </w:r>
      <w:proofErr w:type="spellEnd"/>
      <w:r w:rsidRPr="001032CA">
        <w:rPr>
          <w:sz w:val="28"/>
          <w:szCs w:val="28"/>
        </w:rPr>
        <w:t xml:space="preserve">. – 2008. - №93. </w:t>
      </w:r>
      <w:proofErr w:type="gramStart"/>
      <w:r w:rsidRPr="001032CA">
        <w:rPr>
          <w:sz w:val="28"/>
          <w:szCs w:val="28"/>
        </w:rPr>
        <w:t>–  3103</w:t>
      </w:r>
      <w:proofErr w:type="gramEnd"/>
      <w:r w:rsidRPr="001032CA">
        <w:rPr>
          <w:sz w:val="28"/>
          <w:szCs w:val="28"/>
        </w:rPr>
        <w:t xml:space="preserve"> с.</w:t>
      </w:r>
    </w:p>
    <w:p w:rsidR="002C1DA2" w:rsidRDefault="002C1DA2" w:rsidP="002C1DA2">
      <w:pPr>
        <w:spacing w:line="360" w:lineRule="auto"/>
        <w:ind w:firstLine="567"/>
        <w:jc w:val="both"/>
        <w:rPr>
          <w:sz w:val="28"/>
          <w:szCs w:val="28"/>
        </w:rPr>
      </w:pPr>
      <w:r>
        <w:rPr>
          <w:sz w:val="28"/>
          <w:szCs w:val="28"/>
        </w:rPr>
        <w:t xml:space="preserve">9. </w:t>
      </w:r>
      <w:proofErr w:type="spellStart"/>
      <w:r w:rsidRPr="001032CA">
        <w:rPr>
          <w:sz w:val="28"/>
          <w:szCs w:val="28"/>
        </w:rPr>
        <w:t>Кифяк</w:t>
      </w:r>
      <w:proofErr w:type="spellEnd"/>
      <w:r w:rsidRPr="001032CA">
        <w:rPr>
          <w:sz w:val="28"/>
          <w:szCs w:val="28"/>
        </w:rPr>
        <w:t xml:space="preserve"> В.Ф. </w:t>
      </w:r>
      <w:proofErr w:type="spellStart"/>
      <w:r w:rsidRPr="001032CA">
        <w:rPr>
          <w:sz w:val="28"/>
          <w:szCs w:val="28"/>
        </w:rPr>
        <w:t>Організація</w:t>
      </w:r>
      <w:proofErr w:type="spellEnd"/>
      <w:r w:rsidRPr="001032CA">
        <w:rPr>
          <w:sz w:val="28"/>
          <w:szCs w:val="28"/>
        </w:rPr>
        <w:t xml:space="preserve"> </w:t>
      </w:r>
      <w:proofErr w:type="spellStart"/>
      <w:r w:rsidRPr="001032CA">
        <w:rPr>
          <w:sz w:val="28"/>
          <w:szCs w:val="28"/>
        </w:rPr>
        <w:t>туристичної</w:t>
      </w:r>
      <w:proofErr w:type="spellEnd"/>
      <w:r w:rsidRPr="001032CA">
        <w:rPr>
          <w:sz w:val="28"/>
          <w:szCs w:val="28"/>
        </w:rPr>
        <w:t xml:space="preserve"> </w:t>
      </w:r>
      <w:proofErr w:type="spellStart"/>
      <w:r w:rsidRPr="001032CA">
        <w:rPr>
          <w:sz w:val="28"/>
          <w:szCs w:val="28"/>
        </w:rPr>
        <w:t>діяльності</w:t>
      </w:r>
      <w:proofErr w:type="spellEnd"/>
      <w:r w:rsidRPr="001032CA">
        <w:rPr>
          <w:sz w:val="28"/>
          <w:szCs w:val="28"/>
        </w:rPr>
        <w:t xml:space="preserve"> в </w:t>
      </w:r>
      <w:proofErr w:type="spellStart"/>
      <w:proofErr w:type="gramStart"/>
      <w:r w:rsidRPr="001032CA">
        <w:rPr>
          <w:sz w:val="28"/>
          <w:szCs w:val="28"/>
        </w:rPr>
        <w:t>Україні</w:t>
      </w:r>
      <w:proofErr w:type="spellEnd"/>
      <w:r w:rsidRPr="001032CA">
        <w:rPr>
          <w:sz w:val="28"/>
          <w:szCs w:val="28"/>
        </w:rPr>
        <w:t xml:space="preserve"> :</w:t>
      </w:r>
      <w:proofErr w:type="gramEnd"/>
      <w:r w:rsidRPr="001032CA">
        <w:rPr>
          <w:sz w:val="28"/>
          <w:szCs w:val="28"/>
        </w:rPr>
        <w:t xml:space="preserve"> </w:t>
      </w:r>
      <w:proofErr w:type="spellStart"/>
      <w:r w:rsidRPr="001032CA">
        <w:rPr>
          <w:sz w:val="28"/>
          <w:szCs w:val="28"/>
        </w:rPr>
        <w:t>підручник</w:t>
      </w:r>
      <w:proofErr w:type="spellEnd"/>
      <w:r w:rsidRPr="001032CA">
        <w:rPr>
          <w:sz w:val="28"/>
          <w:szCs w:val="28"/>
        </w:rPr>
        <w:t xml:space="preserve">. / В. Ф. </w:t>
      </w:r>
      <w:proofErr w:type="spellStart"/>
      <w:proofErr w:type="gramStart"/>
      <w:r w:rsidRPr="001032CA">
        <w:rPr>
          <w:sz w:val="28"/>
          <w:szCs w:val="28"/>
        </w:rPr>
        <w:t>Кифяк</w:t>
      </w:r>
      <w:proofErr w:type="spellEnd"/>
      <w:r w:rsidRPr="001032CA">
        <w:rPr>
          <w:sz w:val="28"/>
          <w:szCs w:val="28"/>
        </w:rPr>
        <w:t xml:space="preserve">  –</w:t>
      </w:r>
      <w:proofErr w:type="gramEnd"/>
      <w:r w:rsidRPr="001032CA">
        <w:rPr>
          <w:sz w:val="28"/>
          <w:szCs w:val="28"/>
        </w:rPr>
        <w:t xml:space="preserve"> </w:t>
      </w:r>
      <w:proofErr w:type="spellStart"/>
      <w:r w:rsidRPr="001032CA">
        <w:rPr>
          <w:sz w:val="28"/>
          <w:szCs w:val="28"/>
        </w:rPr>
        <w:t>Чернівці</w:t>
      </w:r>
      <w:proofErr w:type="spellEnd"/>
      <w:r w:rsidRPr="001032CA">
        <w:rPr>
          <w:sz w:val="28"/>
          <w:szCs w:val="28"/>
        </w:rPr>
        <w:t xml:space="preserve"> : Книги-ХХІ, 2003. – 300 с.</w:t>
      </w:r>
    </w:p>
    <w:p w:rsidR="002C1DA2" w:rsidRDefault="002C1DA2" w:rsidP="002C1DA2">
      <w:pPr>
        <w:spacing w:line="360" w:lineRule="auto"/>
        <w:ind w:firstLine="567"/>
        <w:jc w:val="both"/>
        <w:rPr>
          <w:sz w:val="28"/>
          <w:szCs w:val="28"/>
        </w:rPr>
      </w:pPr>
      <w:r>
        <w:rPr>
          <w:sz w:val="28"/>
          <w:szCs w:val="28"/>
        </w:rPr>
        <w:t xml:space="preserve">10. </w:t>
      </w:r>
      <w:proofErr w:type="spellStart"/>
      <w:r w:rsidRPr="001032CA">
        <w:rPr>
          <w:sz w:val="28"/>
          <w:szCs w:val="28"/>
        </w:rPr>
        <w:t>Кіптенко</w:t>
      </w:r>
      <w:proofErr w:type="spellEnd"/>
      <w:r w:rsidRPr="001032CA">
        <w:rPr>
          <w:sz w:val="28"/>
          <w:szCs w:val="28"/>
        </w:rPr>
        <w:t xml:space="preserve"> В. К. Менеджмент </w:t>
      </w:r>
      <w:proofErr w:type="gramStart"/>
      <w:r w:rsidRPr="001032CA">
        <w:rPr>
          <w:sz w:val="28"/>
          <w:szCs w:val="28"/>
        </w:rPr>
        <w:t>туризму :</w:t>
      </w:r>
      <w:proofErr w:type="gramEnd"/>
      <w:r w:rsidRPr="001032CA">
        <w:rPr>
          <w:sz w:val="28"/>
          <w:szCs w:val="28"/>
        </w:rPr>
        <w:t xml:space="preserve"> </w:t>
      </w:r>
      <w:proofErr w:type="spellStart"/>
      <w:r w:rsidRPr="001032CA">
        <w:rPr>
          <w:sz w:val="28"/>
          <w:szCs w:val="28"/>
        </w:rPr>
        <w:t>підручник</w:t>
      </w:r>
      <w:proofErr w:type="spellEnd"/>
      <w:r w:rsidRPr="001032CA">
        <w:rPr>
          <w:sz w:val="28"/>
          <w:szCs w:val="28"/>
        </w:rPr>
        <w:t xml:space="preserve">. / В. К. </w:t>
      </w:r>
      <w:proofErr w:type="spellStart"/>
      <w:r w:rsidRPr="001032CA">
        <w:rPr>
          <w:sz w:val="28"/>
          <w:szCs w:val="28"/>
        </w:rPr>
        <w:t>Кіптенко</w:t>
      </w:r>
      <w:proofErr w:type="spellEnd"/>
      <w:r w:rsidRPr="001032CA">
        <w:rPr>
          <w:sz w:val="28"/>
          <w:szCs w:val="28"/>
        </w:rPr>
        <w:t xml:space="preserve">. – К.: </w:t>
      </w:r>
      <w:proofErr w:type="spellStart"/>
      <w:r w:rsidRPr="001032CA">
        <w:rPr>
          <w:sz w:val="28"/>
          <w:szCs w:val="28"/>
        </w:rPr>
        <w:t>Знання</w:t>
      </w:r>
      <w:proofErr w:type="spellEnd"/>
      <w:r w:rsidRPr="001032CA">
        <w:rPr>
          <w:sz w:val="28"/>
          <w:szCs w:val="28"/>
        </w:rPr>
        <w:t>, 2010. – 502 с.</w:t>
      </w:r>
    </w:p>
    <w:p w:rsidR="002C1DA2" w:rsidRDefault="002C1DA2" w:rsidP="002C1DA2">
      <w:pPr>
        <w:spacing w:line="360" w:lineRule="auto"/>
        <w:ind w:firstLine="567"/>
        <w:jc w:val="both"/>
        <w:rPr>
          <w:sz w:val="28"/>
          <w:szCs w:val="28"/>
        </w:rPr>
      </w:pPr>
      <w:r>
        <w:rPr>
          <w:sz w:val="28"/>
          <w:szCs w:val="28"/>
        </w:rPr>
        <w:t xml:space="preserve">11. </w:t>
      </w:r>
      <w:proofErr w:type="spellStart"/>
      <w:r w:rsidRPr="001032CA">
        <w:rPr>
          <w:sz w:val="28"/>
          <w:szCs w:val="28"/>
        </w:rPr>
        <w:t>Конституція</w:t>
      </w:r>
      <w:proofErr w:type="spellEnd"/>
      <w:r w:rsidRPr="001032CA">
        <w:rPr>
          <w:sz w:val="28"/>
          <w:szCs w:val="28"/>
        </w:rPr>
        <w:t xml:space="preserve"> </w:t>
      </w:r>
      <w:proofErr w:type="spellStart"/>
      <w:r w:rsidRPr="001032CA">
        <w:rPr>
          <w:sz w:val="28"/>
          <w:szCs w:val="28"/>
        </w:rPr>
        <w:t>Всесвітньої</w:t>
      </w:r>
      <w:proofErr w:type="spellEnd"/>
      <w:r w:rsidRPr="001032CA">
        <w:rPr>
          <w:sz w:val="28"/>
          <w:szCs w:val="28"/>
        </w:rPr>
        <w:t xml:space="preserve"> </w:t>
      </w:r>
      <w:proofErr w:type="spellStart"/>
      <w:r w:rsidRPr="001032CA">
        <w:rPr>
          <w:sz w:val="28"/>
          <w:szCs w:val="28"/>
        </w:rPr>
        <w:t>федерації</w:t>
      </w:r>
      <w:proofErr w:type="spellEnd"/>
      <w:r w:rsidRPr="001032CA">
        <w:rPr>
          <w:sz w:val="28"/>
          <w:szCs w:val="28"/>
        </w:rPr>
        <w:t xml:space="preserve"> </w:t>
      </w:r>
      <w:proofErr w:type="spellStart"/>
      <w:r w:rsidRPr="001032CA">
        <w:rPr>
          <w:sz w:val="28"/>
          <w:szCs w:val="28"/>
        </w:rPr>
        <w:t>асоціацій</w:t>
      </w:r>
      <w:proofErr w:type="spellEnd"/>
      <w:r w:rsidRPr="001032CA">
        <w:rPr>
          <w:sz w:val="28"/>
          <w:szCs w:val="28"/>
        </w:rPr>
        <w:t xml:space="preserve"> </w:t>
      </w:r>
      <w:proofErr w:type="spellStart"/>
      <w:r w:rsidRPr="001032CA">
        <w:rPr>
          <w:sz w:val="28"/>
          <w:szCs w:val="28"/>
        </w:rPr>
        <w:t>туристичних</w:t>
      </w:r>
      <w:proofErr w:type="spellEnd"/>
      <w:r w:rsidRPr="001032CA">
        <w:rPr>
          <w:sz w:val="28"/>
          <w:szCs w:val="28"/>
        </w:rPr>
        <w:t xml:space="preserve"> </w:t>
      </w:r>
      <w:proofErr w:type="spellStart"/>
      <w:r w:rsidRPr="001032CA">
        <w:rPr>
          <w:sz w:val="28"/>
          <w:szCs w:val="28"/>
        </w:rPr>
        <w:t>гідів</w:t>
      </w:r>
      <w:proofErr w:type="spellEnd"/>
      <w:r w:rsidRPr="001032CA">
        <w:rPr>
          <w:sz w:val="28"/>
          <w:szCs w:val="28"/>
        </w:rPr>
        <w:t xml:space="preserve"> [</w:t>
      </w:r>
      <w:proofErr w:type="spellStart"/>
      <w:r w:rsidRPr="001032CA">
        <w:rPr>
          <w:sz w:val="28"/>
          <w:szCs w:val="28"/>
        </w:rPr>
        <w:t>Електронний</w:t>
      </w:r>
      <w:proofErr w:type="spellEnd"/>
      <w:r w:rsidRPr="001032CA">
        <w:rPr>
          <w:sz w:val="28"/>
          <w:szCs w:val="28"/>
        </w:rPr>
        <w:t xml:space="preserve"> ресурс]. – Режим доступу: http://wftga.org/who-we-are/constitution</w:t>
      </w:r>
    </w:p>
    <w:p w:rsidR="002C1DA2" w:rsidRDefault="002C1DA2" w:rsidP="002C1DA2">
      <w:pPr>
        <w:spacing w:line="360" w:lineRule="auto"/>
        <w:ind w:firstLine="567"/>
        <w:jc w:val="both"/>
        <w:rPr>
          <w:sz w:val="28"/>
          <w:szCs w:val="28"/>
        </w:rPr>
      </w:pPr>
      <w:r>
        <w:rPr>
          <w:sz w:val="28"/>
          <w:szCs w:val="28"/>
        </w:rPr>
        <w:t xml:space="preserve">12. </w:t>
      </w:r>
      <w:r w:rsidRPr="001032CA">
        <w:rPr>
          <w:sz w:val="28"/>
          <w:szCs w:val="28"/>
        </w:rPr>
        <w:t xml:space="preserve">Кузик С.П. </w:t>
      </w:r>
      <w:proofErr w:type="spellStart"/>
      <w:r w:rsidRPr="001032CA">
        <w:rPr>
          <w:sz w:val="28"/>
          <w:szCs w:val="28"/>
        </w:rPr>
        <w:t>Географія</w:t>
      </w:r>
      <w:proofErr w:type="spellEnd"/>
      <w:r w:rsidRPr="001032CA">
        <w:rPr>
          <w:sz w:val="28"/>
          <w:szCs w:val="28"/>
        </w:rPr>
        <w:t xml:space="preserve"> туризму: </w:t>
      </w:r>
      <w:proofErr w:type="spellStart"/>
      <w:r w:rsidRPr="001032CA">
        <w:rPr>
          <w:sz w:val="28"/>
          <w:szCs w:val="28"/>
        </w:rPr>
        <w:t>навч</w:t>
      </w:r>
      <w:proofErr w:type="spellEnd"/>
      <w:r w:rsidRPr="001032CA">
        <w:rPr>
          <w:sz w:val="28"/>
          <w:szCs w:val="28"/>
        </w:rPr>
        <w:t xml:space="preserve">. </w:t>
      </w:r>
      <w:proofErr w:type="spellStart"/>
      <w:r w:rsidRPr="001032CA">
        <w:rPr>
          <w:sz w:val="28"/>
          <w:szCs w:val="28"/>
        </w:rPr>
        <w:t>посібник</w:t>
      </w:r>
      <w:proofErr w:type="spellEnd"/>
      <w:r w:rsidRPr="001032CA">
        <w:rPr>
          <w:sz w:val="28"/>
          <w:szCs w:val="28"/>
        </w:rPr>
        <w:t xml:space="preserve"> / С.П. Кузик. – </w:t>
      </w:r>
      <w:proofErr w:type="gramStart"/>
      <w:r w:rsidRPr="001032CA">
        <w:rPr>
          <w:sz w:val="28"/>
          <w:szCs w:val="28"/>
        </w:rPr>
        <w:t>К. :</w:t>
      </w:r>
      <w:proofErr w:type="gramEnd"/>
      <w:r w:rsidRPr="001032CA">
        <w:rPr>
          <w:sz w:val="28"/>
          <w:szCs w:val="28"/>
        </w:rPr>
        <w:t xml:space="preserve"> </w:t>
      </w:r>
      <w:proofErr w:type="spellStart"/>
      <w:r w:rsidRPr="001032CA">
        <w:rPr>
          <w:sz w:val="28"/>
          <w:szCs w:val="28"/>
        </w:rPr>
        <w:t>Знання</w:t>
      </w:r>
      <w:proofErr w:type="spellEnd"/>
      <w:r w:rsidRPr="001032CA">
        <w:rPr>
          <w:sz w:val="28"/>
          <w:szCs w:val="28"/>
        </w:rPr>
        <w:t>, 2011. – 271 с.</w:t>
      </w:r>
    </w:p>
    <w:p w:rsidR="002C1DA2" w:rsidRDefault="002C1DA2" w:rsidP="002C1DA2">
      <w:pPr>
        <w:spacing w:line="360" w:lineRule="auto"/>
        <w:ind w:firstLine="567"/>
        <w:jc w:val="both"/>
        <w:rPr>
          <w:sz w:val="28"/>
          <w:szCs w:val="28"/>
        </w:rPr>
      </w:pPr>
      <w:r>
        <w:rPr>
          <w:sz w:val="28"/>
          <w:szCs w:val="28"/>
        </w:rPr>
        <w:lastRenderedPageBreak/>
        <w:t xml:space="preserve">13. </w:t>
      </w:r>
      <w:proofErr w:type="spellStart"/>
      <w:r w:rsidRPr="001032CA">
        <w:rPr>
          <w:sz w:val="28"/>
          <w:szCs w:val="28"/>
        </w:rPr>
        <w:t>Кулєшова</w:t>
      </w:r>
      <w:proofErr w:type="spellEnd"/>
      <w:r w:rsidRPr="001032CA">
        <w:rPr>
          <w:sz w:val="28"/>
          <w:szCs w:val="28"/>
        </w:rPr>
        <w:t xml:space="preserve"> Н.В. </w:t>
      </w:r>
      <w:proofErr w:type="spellStart"/>
      <w:r w:rsidRPr="001032CA">
        <w:rPr>
          <w:sz w:val="28"/>
          <w:szCs w:val="28"/>
        </w:rPr>
        <w:t>Аналіз</w:t>
      </w:r>
      <w:proofErr w:type="spellEnd"/>
      <w:r w:rsidRPr="001032CA">
        <w:rPr>
          <w:sz w:val="28"/>
          <w:szCs w:val="28"/>
        </w:rPr>
        <w:t xml:space="preserve"> </w:t>
      </w:r>
      <w:proofErr w:type="spellStart"/>
      <w:r w:rsidRPr="001032CA">
        <w:rPr>
          <w:sz w:val="28"/>
          <w:szCs w:val="28"/>
        </w:rPr>
        <w:t>сучасного</w:t>
      </w:r>
      <w:proofErr w:type="spellEnd"/>
      <w:r w:rsidRPr="001032CA">
        <w:rPr>
          <w:sz w:val="28"/>
          <w:szCs w:val="28"/>
        </w:rPr>
        <w:t xml:space="preserve"> стану </w:t>
      </w:r>
      <w:proofErr w:type="spellStart"/>
      <w:r w:rsidRPr="001032CA">
        <w:rPr>
          <w:sz w:val="28"/>
          <w:szCs w:val="28"/>
        </w:rPr>
        <w:t>розвитку</w:t>
      </w:r>
      <w:proofErr w:type="spellEnd"/>
      <w:r w:rsidRPr="001032CA">
        <w:rPr>
          <w:sz w:val="28"/>
          <w:szCs w:val="28"/>
        </w:rPr>
        <w:t xml:space="preserve"> </w:t>
      </w:r>
      <w:proofErr w:type="spellStart"/>
      <w:r w:rsidRPr="001032CA">
        <w:rPr>
          <w:sz w:val="28"/>
          <w:szCs w:val="28"/>
        </w:rPr>
        <w:t>туристичноїгалузі</w:t>
      </w:r>
      <w:proofErr w:type="spellEnd"/>
      <w:r w:rsidRPr="001032CA">
        <w:rPr>
          <w:sz w:val="28"/>
          <w:szCs w:val="28"/>
        </w:rPr>
        <w:t xml:space="preserve"> в </w:t>
      </w:r>
      <w:proofErr w:type="spellStart"/>
      <w:r w:rsidRPr="001032CA">
        <w:rPr>
          <w:sz w:val="28"/>
          <w:szCs w:val="28"/>
        </w:rPr>
        <w:t>Україні</w:t>
      </w:r>
      <w:proofErr w:type="spellEnd"/>
      <w:r w:rsidRPr="001032CA">
        <w:rPr>
          <w:sz w:val="28"/>
          <w:szCs w:val="28"/>
        </w:rPr>
        <w:t xml:space="preserve"> / Н.В. </w:t>
      </w:r>
      <w:proofErr w:type="spellStart"/>
      <w:r w:rsidRPr="001032CA">
        <w:rPr>
          <w:sz w:val="28"/>
          <w:szCs w:val="28"/>
        </w:rPr>
        <w:t>Кулєшова</w:t>
      </w:r>
      <w:proofErr w:type="spellEnd"/>
      <w:r w:rsidRPr="001032CA">
        <w:rPr>
          <w:sz w:val="28"/>
          <w:szCs w:val="28"/>
        </w:rPr>
        <w:t xml:space="preserve"> // </w:t>
      </w:r>
      <w:proofErr w:type="spellStart"/>
      <w:r w:rsidRPr="001032CA">
        <w:rPr>
          <w:sz w:val="28"/>
          <w:szCs w:val="28"/>
        </w:rPr>
        <w:t>Вісник</w:t>
      </w:r>
      <w:proofErr w:type="spellEnd"/>
      <w:r w:rsidRPr="001032CA">
        <w:rPr>
          <w:sz w:val="28"/>
          <w:szCs w:val="28"/>
        </w:rPr>
        <w:t xml:space="preserve"> </w:t>
      </w:r>
      <w:proofErr w:type="spellStart"/>
      <w:r w:rsidRPr="001032CA">
        <w:rPr>
          <w:sz w:val="28"/>
          <w:szCs w:val="28"/>
        </w:rPr>
        <w:t>Полтавського</w:t>
      </w:r>
      <w:proofErr w:type="spellEnd"/>
      <w:r w:rsidRPr="001032CA">
        <w:rPr>
          <w:sz w:val="28"/>
          <w:szCs w:val="28"/>
        </w:rPr>
        <w:t xml:space="preserve"> </w:t>
      </w:r>
      <w:proofErr w:type="spellStart"/>
      <w:r w:rsidRPr="001032CA">
        <w:rPr>
          <w:sz w:val="28"/>
          <w:szCs w:val="28"/>
        </w:rPr>
        <w:t>національного</w:t>
      </w:r>
      <w:proofErr w:type="spellEnd"/>
      <w:r w:rsidRPr="001032CA">
        <w:rPr>
          <w:sz w:val="28"/>
          <w:szCs w:val="28"/>
        </w:rPr>
        <w:t xml:space="preserve"> </w:t>
      </w:r>
      <w:proofErr w:type="spellStart"/>
      <w:r w:rsidRPr="001032CA">
        <w:rPr>
          <w:sz w:val="28"/>
          <w:szCs w:val="28"/>
        </w:rPr>
        <w:t>технічного</w:t>
      </w:r>
      <w:proofErr w:type="spellEnd"/>
      <w:r w:rsidRPr="001032CA">
        <w:rPr>
          <w:sz w:val="28"/>
          <w:szCs w:val="28"/>
        </w:rPr>
        <w:t xml:space="preserve"> </w:t>
      </w:r>
      <w:proofErr w:type="spellStart"/>
      <w:r w:rsidRPr="001032CA">
        <w:rPr>
          <w:sz w:val="28"/>
          <w:szCs w:val="28"/>
        </w:rPr>
        <w:t>університету</w:t>
      </w:r>
      <w:proofErr w:type="spellEnd"/>
      <w:r w:rsidRPr="001032CA">
        <w:rPr>
          <w:sz w:val="28"/>
          <w:szCs w:val="28"/>
        </w:rPr>
        <w:t xml:space="preserve"> </w:t>
      </w:r>
      <w:proofErr w:type="spellStart"/>
      <w:r w:rsidRPr="001032CA">
        <w:rPr>
          <w:sz w:val="28"/>
          <w:szCs w:val="28"/>
        </w:rPr>
        <w:t>імені</w:t>
      </w:r>
      <w:proofErr w:type="spellEnd"/>
      <w:r w:rsidRPr="001032CA">
        <w:rPr>
          <w:sz w:val="28"/>
          <w:szCs w:val="28"/>
        </w:rPr>
        <w:t xml:space="preserve"> </w:t>
      </w:r>
      <w:proofErr w:type="spellStart"/>
      <w:r w:rsidRPr="001032CA">
        <w:rPr>
          <w:sz w:val="28"/>
          <w:szCs w:val="28"/>
        </w:rPr>
        <w:t>Юрія</w:t>
      </w:r>
      <w:proofErr w:type="spellEnd"/>
      <w:r w:rsidRPr="001032CA">
        <w:rPr>
          <w:sz w:val="28"/>
          <w:szCs w:val="28"/>
        </w:rPr>
        <w:t xml:space="preserve"> Кондратюка – 2012. – №1 (32). – С. 177 – 183.</w:t>
      </w:r>
    </w:p>
    <w:p w:rsidR="002C1DA2" w:rsidRDefault="002C1DA2" w:rsidP="002C1DA2">
      <w:pPr>
        <w:spacing w:line="360" w:lineRule="auto"/>
        <w:ind w:firstLine="567"/>
        <w:jc w:val="both"/>
        <w:rPr>
          <w:sz w:val="28"/>
          <w:szCs w:val="28"/>
        </w:rPr>
      </w:pPr>
      <w:r>
        <w:rPr>
          <w:sz w:val="28"/>
          <w:szCs w:val="28"/>
        </w:rPr>
        <w:t xml:space="preserve">14. </w:t>
      </w:r>
      <w:proofErr w:type="spellStart"/>
      <w:r w:rsidRPr="001032CA">
        <w:rPr>
          <w:sz w:val="28"/>
          <w:szCs w:val="28"/>
        </w:rPr>
        <w:t>Любіцева</w:t>
      </w:r>
      <w:proofErr w:type="spellEnd"/>
      <w:r w:rsidRPr="001032CA">
        <w:rPr>
          <w:sz w:val="28"/>
          <w:szCs w:val="28"/>
        </w:rPr>
        <w:t xml:space="preserve"> О.О. </w:t>
      </w:r>
      <w:proofErr w:type="spellStart"/>
      <w:r w:rsidRPr="001032CA">
        <w:rPr>
          <w:sz w:val="28"/>
          <w:szCs w:val="28"/>
        </w:rPr>
        <w:t>Ринок</w:t>
      </w:r>
      <w:proofErr w:type="spellEnd"/>
      <w:r w:rsidRPr="001032CA">
        <w:rPr>
          <w:sz w:val="28"/>
          <w:szCs w:val="28"/>
        </w:rPr>
        <w:t xml:space="preserve"> </w:t>
      </w:r>
      <w:proofErr w:type="spellStart"/>
      <w:r w:rsidRPr="001032CA">
        <w:rPr>
          <w:sz w:val="28"/>
          <w:szCs w:val="28"/>
        </w:rPr>
        <w:t>туристичних</w:t>
      </w:r>
      <w:proofErr w:type="spellEnd"/>
      <w:r w:rsidRPr="001032CA">
        <w:rPr>
          <w:sz w:val="28"/>
          <w:szCs w:val="28"/>
        </w:rPr>
        <w:t xml:space="preserve"> </w:t>
      </w:r>
      <w:proofErr w:type="spellStart"/>
      <w:r w:rsidRPr="001032CA">
        <w:rPr>
          <w:sz w:val="28"/>
          <w:szCs w:val="28"/>
        </w:rPr>
        <w:t>послуг</w:t>
      </w:r>
      <w:proofErr w:type="spellEnd"/>
      <w:r w:rsidRPr="001032CA">
        <w:rPr>
          <w:sz w:val="28"/>
          <w:szCs w:val="28"/>
        </w:rPr>
        <w:t xml:space="preserve"> (</w:t>
      </w:r>
      <w:proofErr w:type="spellStart"/>
      <w:r w:rsidRPr="001032CA">
        <w:rPr>
          <w:sz w:val="28"/>
          <w:szCs w:val="28"/>
        </w:rPr>
        <w:t>геопросторові</w:t>
      </w:r>
      <w:proofErr w:type="spellEnd"/>
      <w:r w:rsidRPr="001032CA">
        <w:rPr>
          <w:sz w:val="28"/>
          <w:szCs w:val="28"/>
        </w:rPr>
        <w:t xml:space="preserve"> </w:t>
      </w:r>
      <w:proofErr w:type="spellStart"/>
      <w:r w:rsidRPr="001032CA">
        <w:rPr>
          <w:sz w:val="28"/>
          <w:szCs w:val="28"/>
        </w:rPr>
        <w:t>аспекти</w:t>
      </w:r>
      <w:proofErr w:type="spellEnd"/>
      <w:r w:rsidRPr="001032CA">
        <w:rPr>
          <w:sz w:val="28"/>
          <w:szCs w:val="28"/>
        </w:rPr>
        <w:t xml:space="preserve">): </w:t>
      </w:r>
      <w:proofErr w:type="spellStart"/>
      <w:r w:rsidRPr="001032CA">
        <w:rPr>
          <w:sz w:val="28"/>
          <w:szCs w:val="28"/>
        </w:rPr>
        <w:t>монографія</w:t>
      </w:r>
      <w:proofErr w:type="spellEnd"/>
      <w:r w:rsidRPr="001032CA">
        <w:rPr>
          <w:sz w:val="28"/>
          <w:szCs w:val="28"/>
        </w:rPr>
        <w:t xml:space="preserve"> / О.О. </w:t>
      </w:r>
      <w:proofErr w:type="spellStart"/>
      <w:r w:rsidRPr="001032CA">
        <w:rPr>
          <w:sz w:val="28"/>
          <w:szCs w:val="28"/>
        </w:rPr>
        <w:t>Любіцева</w:t>
      </w:r>
      <w:proofErr w:type="spellEnd"/>
      <w:r w:rsidRPr="001032CA">
        <w:rPr>
          <w:sz w:val="28"/>
          <w:szCs w:val="28"/>
        </w:rPr>
        <w:t xml:space="preserve">. – </w:t>
      </w:r>
      <w:proofErr w:type="gramStart"/>
      <w:r w:rsidRPr="001032CA">
        <w:rPr>
          <w:sz w:val="28"/>
          <w:szCs w:val="28"/>
        </w:rPr>
        <w:t>К. :</w:t>
      </w:r>
      <w:proofErr w:type="gramEnd"/>
      <w:r w:rsidRPr="001032CA">
        <w:rPr>
          <w:sz w:val="28"/>
          <w:szCs w:val="28"/>
        </w:rPr>
        <w:t xml:space="preserve"> </w:t>
      </w:r>
      <w:proofErr w:type="spellStart"/>
      <w:r w:rsidRPr="001032CA">
        <w:rPr>
          <w:sz w:val="28"/>
          <w:szCs w:val="28"/>
        </w:rPr>
        <w:t>Альтерпрес</w:t>
      </w:r>
      <w:proofErr w:type="spellEnd"/>
      <w:r w:rsidRPr="001032CA">
        <w:rPr>
          <w:sz w:val="28"/>
          <w:szCs w:val="28"/>
        </w:rPr>
        <w:t>, 2002. – 436 с.</w:t>
      </w:r>
    </w:p>
    <w:p w:rsidR="002C1DA2" w:rsidRDefault="002C1DA2" w:rsidP="002C1DA2">
      <w:pPr>
        <w:spacing w:line="360" w:lineRule="auto"/>
        <w:ind w:firstLine="567"/>
        <w:jc w:val="both"/>
        <w:rPr>
          <w:sz w:val="28"/>
          <w:szCs w:val="28"/>
        </w:rPr>
      </w:pPr>
      <w:r>
        <w:rPr>
          <w:sz w:val="28"/>
          <w:szCs w:val="28"/>
        </w:rPr>
        <w:t xml:space="preserve">15. </w:t>
      </w:r>
      <w:proofErr w:type="spellStart"/>
      <w:r w:rsidRPr="001032CA">
        <w:rPr>
          <w:sz w:val="28"/>
          <w:szCs w:val="28"/>
        </w:rPr>
        <w:t>Мальська</w:t>
      </w:r>
      <w:proofErr w:type="spellEnd"/>
      <w:r w:rsidRPr="001032CA">
        <w:rPr>
          <w:sz w:val="28"/>
          <w:szCs w:val="28"/>
        </w:rPr>
        <w:t xml:space="preserve"> М.П. </w:t>
      </w:r>
      <w:proofErr w:type="spellStart"/>
      <w:r w:rsidRPr="001032CA">
        <w:rPr>
          <w:sz w:val="28"/>
          <w:szCs w:val="28"/>
        </w:rPr>
        <w:t>Міжнародний</w:t>
      </w:r>
      <w:proofErr w:type="spellEnd"/>
      <w:r w:rsidRPr="001032CA">
        <w:rPr>
          <w:sz w:val="28"/>
          <w:szCs w:val="28"/>
        </w:rPr>
        <w:t xml:space="preserve"> туризм і сфера </w:t>
      </w:r>
      <w:proofErr w:type="spellStart"/>
      <w:r w:rsidRPr="001032CA">
        <w:rPr>
          <w:sz w:val="28"/>
          <w:szCs w:val="28"/>
        </w:rPr>
        <w:t>послуг</w:t>
      </w:r>
      <w:proofErr w:type="spellEnd"/>
      <w:r w:rsidRPr="001032CA">
        <w:rPr>
          <w:sz w:val="28"/>
          <w:szCs w:val="28"/>
        </w:rPr>
        <w:t xml:space="preserve">: </w:t>
      </w:r>
      <w:proofErr w:type="spellStart"/>
      <w:r w:rsidRPr="001032CA">
        <w:rPr>
          <w:sz w:val="28"/>
          <w:szCs w:val="28"/>
        </w:rPr>
        <w:t>підручник</w:t>
      </w:r>
      <w:proofErr w:type="spellEnd"/>
      <w:r w:rsidRPr="001032CA">
        <w:rPr>
          <w:sz w:val="28"/>
          <w:szCs w:val="28"/>
        </w:rPr>
        <w:t>. / М.П</w:t>
      </w:r>
      <w:r>
        <w:rPr>
          <w:sz w:val="28"/>
          <w:szCs w:val="28"/>
        </w:rPr>
        <w:t xml:space="preserve">. </w:t>
      </w:r>
      <w:proofErr w:type="spellStart"/>
      <w:r>
        <w:rPr>
          <w:sz w:val="28"/>
          <w:szCs w:val="28"/>
        </w:rPr>
        <w:t>Мальська</w:t>
      </w:r>
      <w:proofErr w:type="spellEnd"/>
      <w:r>
        <w:rPr>
          <w:sz w:val="28"/>
          <w:szCs w:val="28"/>
        </w:rPr>
        <w:t xml:space="preserve">, Н.В. Антонюк.  – </w:t>
      </w:r>
      <w:proofErr w:type="gramStart"/>
      <w:r>
        <w:rPr>
          <w:sz w:val="28"/>
          <w:szCs w:val="28"/>
        </w:rPr>
        <w:t>К.</w:t>
      </w:r>
      <w:r>
        <w:rPr>
          <w:sz w:val="28"/>
          <w:szCs w:val="28"/>
          <w:lang w:val="uk-UA"/>
        </w:rPr>
        <w:t xml:space="preserve"> :</w:t>
      </w:r>
      <w:proofErr w:type="gramEnd"/>
      <w:r w:rsidRPr="001032CA">
        <w:rPr>
          <w:sz w:val="28"/>
          <w:szCs w:val="28"/>
        </w:rPr>
        <w:t xml:space="preserve"> </w:t>
      </w:r>
      <w:r>
        <w:rPr>
          <w:sz w:val="28"/>
          <w:szCs w:val="28"/>
          <w:lang w:val="uk-UA"/>
        </w:rPr>
        <w:t xml:space="preserve">Знання, </w:t>
      </w:r>
      <w:r w:rsidRPr="001032CA">
        <w:rPr>
          <w:sz w:val="28"/>
          <w:szCs w:val="28"/>
        </w:rPr>
        <w:t>2008.  – 661 с.</w:t>
      </w:r>
    </w:p>
    <w:p w:rsidR="002C1DA2" w:rsidRDefault="002C1DA2" w:rsidP="002C1DA2">
      <w:pPr>
        <w:spacing w:line="360" w:lineRule="auto"/>
        <w:ind w:firstLine="567"/>
        <w:jc w:val="both"/>
        <w:rPr>
          <w:sz w:val="28"/>
          <w:szCs w:val="28"/>
        </w:rPr>
      </w:pPr>
      <w:r>
        <w:rPr>
          <w:sz w:val="28"/>
          <w:szCs w:val="28"/>
        </w:rPr>
        <w:t xml:space="preserve">16. </w:t>
      </w:r>
      <w:proofErr w:type="spellStart"/>
      <w:r w:rsidRPr="001032CA">
        <w:rPr>
          <w:sz w:val="28"/>
          <w:szCs w:val="28"/>
        </w:rPr>
        <w:t>Манільська</w:t>
      </w:r>
      <w:proofErr w:type="spellEnd"/>
      <w:r w:rsidRPr="001032CA">
        <w:rPr>
          <w:sz w:val="28"/>
          <w:szCs w:val="28"/>
        </w:rPr>
        <w:t xml:space="preserve"> </w:t>
      </w:r>
      <w:proofErr w:type="spellStart"/>
      <w:r w:rsidRPr="001032CA">
        <w:rPr>
          <w:sz w:val="28"/>
          <w:szCs w:val="28"/>
        </w:rPr>
        <w:t>декларація</w:t>
      </w:r>
      <w:proofErr w:type="spellEnd"/>
      <w:r w:rsidRPr="001032CA">
        <w:rPr>
          <w:sz w:val="28"/>
          <w:szCs w:val="28"/>
        </w:rPr>
        <w:t xml:space="preserve"> про </w:t>
      </w:r>
      <w:proofErr w:type="spellStart"/>
      <w:r w:rsidRPr="001032CA">
        <w:rPr>
          <w:sz w:val="28"/>
          <w:szCs w:val="28"/>
        </w:rPr>
        <w:t>світовий</w:t>
      </w:r>
      <w:proofErr w:type="spellEnd"/>
      <w:r w:rsidRPr="001032CA">
        <w:rPr>
          <w:sz w:val="28"/>
          <w:szCs w:val="28"/>
        </w:rPr>
        <w:t xml:space="preserve"> туризм [</w:t>
      </w:r>
      <w:proofErr w:type="spellStart"/>
      <w:r w:rsidRPr="001032CA">
        <w:rPr>
          <w:sz w:val="28"/>
          <w:szCs w:val="28"/>
        </w:rPr>
        <w:t>Електронний</w:t>
      </w:r>
      <w:proofErr w:type="spellEnd"/>
      <w:r w:rsidRPr="001032CA">
        <w:rPr>
          <w:sz w:val="28"/>
          <w:szCs w:val="28"/>
        </w:rPr>
        <w:t xml:space="preserve"> ресурс]. – Режим доступу: https://www.e-unwto.org/doi/abs/10.18111/unwtodeclarations.1980.6.4.1</w:t>
      </w:r>
    </w:p>
    <w:p w:rsidR="002C1DA2" w:rsidRDefault="002C1DA2" w:rsidP="002C1DA2">
      <w:pPr>
        <w:spacing w:line="360" w:lineRule="auto"/>
        <w:ind w:firstLine="567"/>
        <w:jc w:val="both"/>
        <w:rPr>
          <w:sz w:val="28"/>
          <w:szCs w:val="28"/>
        </w:rPr>
      </w:pPr>
      <w:r>
        <w:rPr>
          <w:sz w:val="28"/>
          <w:szCs w:val="28"/>
        </w:rPr>
        <w:t xml:space="preserve">17. </w:t>
      </w:r>
      <w:proofErr w:type="spellStart"/>
      <w:r w:rsidRPr="001032CA">
        <w:rPr>
          <w:sz w:val="28"/>
          <w:szCs w:val="28"/>
        </w:rPr>
        <w:t>Міжнародна</w:t>
      </w:r>
      <w:proofErr w:type="spellEnd"/>
      <w:r w:rsidRPr="001032CA">
        <w:rPr>
          <w:sz w:val="28"/>
          <w:szCs w:val="28"/>
        </w:rPr>
        <w:t xml:space="preserve"> </w:t>
      </w:r>
      <w:proofErr w:type="spellStart"/>
      <w:r w:rsidRPr="001032CA">
        <w:rPr>
          <w:sz w:val="28"/>
          <w:szCs w:val="28"/>
        </w:rPr>
        <w:t>асоціація</w:t>
      </w:r>
      <w:proofErr w:type="spellEnd"/>
      <w:r w:rsidRPr="001032CA">
        <w:rPr>
          <w:sz w:val="28"/>
          <w:szCs w:val="28"/>
        </w:rPr>
        <w:t xml:space="preserve"> </w:t>
      </w:r>
      <w:proofErr w:type="spellStart"/>
      <w:r w:rsidRPr="001032CA">
        <w:rPr>
          <w:sz w:val="28"/>
          <w:szCs w:val="28"/>
        </w:rPr>
        <w:t>наукових</w:t>
      </w:r>
      <w:proofErr w:type="spellEnd"/>
      <w:r w:rsidRPr="001032CA">
        <w:rPr>
          <w:sz w:val="28"/>
          <w:szCs w:val="28"/>
        </w:rPr>
        <w:t xml:space="preserve"> </w:t>
      </w:r>
      <w:proofErr w:type="spellStart"/>
      <w:r w:rsidRPr="001032CA">
        <w:rPr>
          <w:sz w:val="28"/>
          <w:szCs w:val="28"/>
        </w:rPr>
        <w:t>експертів</w:t>
      </w:r>
      <w:proofErr w:type="spellEnd"/>
      <w:r w:rsidRPr="001032CA">
        <w:rPr>
          <w:sz w:val="28"/>
          <w:szCs w:val="28"/>
        </w:rPr>
        <w:t xml:space="preserve"> з туризму: </w:t>
      </w:r>
      <w:proofErr w:type="spellStart"/>
      <w:r w:rsidRPr="001032CA">
        <w:rPr>
          <w:sz w:val="28"/>
          <w:szCs w:val="28"/>
        </w:rPr>
        <w:t>цілі</w:t>
      </w:r>
      <w:proofErr w:type="spellEnd"/>
      <w:r w:rsidRPr="001032CA">
        <w:rPr>
          <w:sz w:val="28"/>
          <w:szCs w:val="28"/>
        </w:rPr>
        <w:t xml:space="preserve"> та характеристики [</w:t>
      </w:r>
      <w:proofErr w:type="spellStart"/>
      <w:r w:rsidRPr="001032CA">
        <w:rPr>
          <w:sz w:val="28"/>
          <w:szCs w:val="28"/>
        </w:rPr>
        <w:t>Електронний</w:t>
      </w:r>
      <w:proofErr w:type="spellEnd"/>
      <w:r w:rsidRPr="001032CA">
        <w:rPr>
          <w:sz w:val="28"/>
          <w:szCs w:val="28"/>
        </w:rPr>
        <w:t xml:space="preserve"> ресурс]. – Режим доступу: https://www.aiest.org/aiest-profile/profile/</w:t>
      </w:r>
    </w:p>
    <w:p w:rsidR="002C1DA2" w:rsidRDefault="002C1DA2" w:rsidP="002C1DA2">
      <w:pPr>
        <w:spacing w:line="360" w:lineRule="auto"/>
        <w:ind w:firstLine="567"/>
        <w:jc w:val="both"/>
        <w:rPr>
          <w:sz w:val="28"/>
          <w:szCs w:val="28"/>
        </w:rPr>
      </w:pPr>
      <w:r>
        <w:rPr>
          <w:sz w:val="28"/>
          <w:szCs w:val="28"/>
        </w:rPr>
        <w:t xml:space="preserve">18. </w:t>
      </w:r>
      <w:proofErr w:type="spellStart"/>
      <w:r w:rsidRPr="001032CA">
        <w:rPr>
          <w:sz w:val="28"/>
          <w:szCs w:val="28"/>
        </w:rPr>
        <w:t>Міжнародний</w:t>
      </w:r>
      <w:proofErr w:type="spellEnd"/>
      <w:r w:rsidRPr="001032CA">
        <w:rPr>
          <w:sz w:val="28"/>
          <w:szCs w:val="28"/>
        </w:rPr>
        <w:t xml:space="preserve"> туризм і сфера </w:t>
      </w:r>
      <w:proofErr w:type="spellStart"/>
      <w:r w:rsidRPr="001032CA">
        <w:rPr>
          <w:sz w:val="28"/>
          <w:szCs w:val="28"/>
        </w:rPr>
        <w:t>послуг</w:t>
      </w:r>
      <w:proofErr w:type="spellEnd"/>
      <w:r w:rsidRPr="001032CA">
        <w:rPr>
          <w:sz w:val="28"/>
          <w:szCs w:val="28"/>
        </w:rPr>
        <w:t xml:space="preserve">: </w:t>
      </w:r>
      <w:proofErr w:type="spellStart"/>
      <w:r w:rsidRPr="001032CA">
        <w:rPr>
          <w:sz w:val="28"/>
          <w:szCs w:val="28"/>
        </w:rPr>
        <w:t>підручник</w:t>
      </w:r>
      <w:proofErr w:type="spellEnd"/>
      <w:r w:rsidRPr="001032CA">
        <w:rPr>
          <w:sz w:val="28"/>
          <w:szCs w:val="28"/>
        </w:rPr>
        <w:t xml:space="preserve"> / </w:t>
      </w:r>
      <w:proofErr w:type="spellStart"/>
      <w:r w:rsidRPr="001032CA">
        <w:rPr>
          <w:sz w:val="28"/>
          <w:szCs w:val="28"/>
        </w:rPr>
        <w:t>Мальська</w:t>
      </w:r>
      <w:proofErr w:type="spellEnd"/>
      <w:r w:rsidRPr="001032CA">
        <w:rPr>
          <w:sz w:val="28"/>
          <w:szCs w:val="28"/>
        </w:rPr>
        <w:t xml:space="preserve"> М.П., Антонюк Н.В., </w:t>
      </w:r>
      <w:proofErr w:type="spellStart"/>
      <w:r w:rsidRPr="001032CA">
        <w:rPr>
          <w:sz w:val="28"/>
          <w:szCs w:val="28"/>
        </w:rPr>
        <w:t>Ганич</w:t>
      </w:r>
      <w:proofErr w:type="spellEnd"/>
      <w:r>
        <w:rPr>
          <w:sz w:val="28"/>
          <w:szCs w:val="28"/>
        </w:rPr>
        <w:t xml:space="preserve"> Н.М</w:t>
      </w:r>
      <w:r w:rsidRPr="001032CA">
        <w:rPr>
          <w:sz w:val="28"/>
          <w:szCs w:val="28"/>
        </w:rPr>
        <w:t xml:space="preserve">. – </w:t>
      </w:r>
      <w:proofErr w:type="gramStart"/>
      <w:r w:rsidRPr="001032CA">
        <w:rPr>
          <w:sz w:val="28"/>
          <w:szCs w:val="28"/>
        </w:rPr>
        <w:t>К. :</w:t>
      </w:r>
      <w:proofErr w:type="gramEnd"/>
      <w:r w:rsidRPr="001032CA">
        <w:rPr>
          <w:sz w:val="28"/>
          <w:szCs w:val="28"/>
        </w:rPr>
        <w:t xml:space="preserve"> </w:t>
      </w:r>
      <w:proofErr w:type="spellStart"/>
      <w:r w:rsidRPr="001032CA">
        <w:rPr>
          <w:sz w:val="28"/>
          <w:szCs w:val="28"/>
        </w:rPr>
        <w:t>Знання</w:t>
      </w:r>
      <w:proofErr w:type="spellEnd"/>
      <w:r w:rsidRPr="001032CA">
        <w:rPr>
          <w:sz w:val="28"/>
          <w:szCs w:val="28"/>
        </w:rPr>
        <w:t>, 2008. – 661с.</w:t>
      </w:r>
    </w:p>
    <w:p w:rsidR="002C1DA2" w:rsidRDefault="002C1DA2" w:rsidP="002C1DA2">
      <w:pPr>
        <w:spacing w:line="360" w:lineRule="auto"/>
        <w:ind w:firstLine="567"/>
        <w:jc w:val="both"/>
        <w:rPr>
          <w:sz w:val="28"/>
          <w:szCs w:val="28"/>
        </w:rPr>
      </w:pPr>
      <w:r>
        <w:rPr>
          <w:sz w:val="28"/>
          <w:szCs w:val="28"/>
        </w:rPr>
        <w:t xml:space="preserve">19. </w:t>
      </w:r>
      <w:proofErr w:type="spellStart"/>
      <w:r w:rsidRPr="001032CA">
        <w:rPr>
          <w:sz w:val="28"/>
          <w:szCs w:val="28"/>
        </w:rPr>
        <w:t>Міжнародні</w:t>
      </w:r>
      <w:proofErr w:type="spellEnd"/>
      <w:r w:rsidRPr="001032CA">
        <w:rPr>
          <w:sz w:val="28"/>
          <w:szCs w:val="28"/>
        </w:rPr>
        <w:t xml:space="preserve"> угоди </w:t>
      </w:r>
      <w:proofErr w:type="spellStart"/>
      <w:r w:rsidRPr="001032CA">
        <w:rPr>
          <w:sz w:val="28"/>
          <w:szCs w:val="28"/>
        </w:rPr>
        <w:t>Міністерства</w:t>
      </w:r>
      <w:proofErr w:type="spellEnd"/>
      <w:r w:rsidRPr="001032CA">
        <w:rPr>
          <w:sz w:val="28"/>
          <w:szCs w:val="28"/>
        </w:rPr>
        <w:t xml:space="preserve"> </w:t>
      </w:r>
      <w:proofErr w:type="spellStart"/>
      <w:r w:rsidRPr="001032CA">
        <w:rPr>
          <w:sz w:val="28"/>
          <w:szCs w:val="28"/>
        </w:rPr>
        <w:t>культури</w:t>
      </w:r>
      <w:proofErr w:type="spellEnd"/>
      <w:r w:rsidRPr="001032CA">
        <w:rPr>
          <w:sz w:val="28"/>
          <w:szCs w:val="28"/>
        </w:rPr>
        <w:t xml:space="preserve"> </w:t>
      </w:r>
      <w:proofErr w:type="spellStart"/>
      <w:r w:rsidRPr="001032CA">
        <w:rPr>
          <w:sz w:val="28"/>
          <w:szCs w:val="28"/>
        </w:rPr>
        <w:t>Литовської</w:t>
      </w:r>
      <w:proofErr w:type="spellEnd"/>
      <w:r w:rsidRPr="001032CA">
        <w:rPr>
          <w:sz w:val="28"/>
          <w:szCs w:val="28"/>
        </w:rPr>
        <w:t xml:space="preserve"> </w:t>
      </w:r>
      <w:proofErr w:type="spellStart"/>
      <w:r w:rsidRPr="001032CA">
        <w:rPr>
          <w:sz w:val="28"/>
          <w:szCs w:val="28"/>
        </w:rPr>
        <w:t>Республіки</w:t>
      </w:r>
      <w:proofErr w:type="spellEnd"/>
      <w:r w:rsidRPr="001032CA">
        <w:rPr>
          <w:sz w:val="28"/>
          <w:szCs w:val="28"/>
        </w:rPr>
        <w:t xml:space="preserve"> [</w:t>
      </w:r>
      <w:proofErr w:type="spellStart"/>
      <w:r w:rsidRPr="001032CA">
        <w:rPr>
          <w:sz w:val="28"/>
          <w:szCs w:val="28"/>
        </w:rPr>
        <w:t>Електронний</w:t>
      </w:r>
      <w:proofErr w:type="spellEnd"/>
      <w:r w:rsidRPr="001032CA">
        <w:rPr>
          <w:sz w:val="28"/>
          <w:szCs w:val="28"/>
        </w:rPr>
        <w:t xml:space="preserve"> ресурс]. – Режим доступу: https://lrkm.lrv.lt/en/international-cooperation/international-agreements</w:t>
      </w:r>
    </w:p>
    <w:p w:rsidR="002C1DA2" w:rsidRDefault="002C1DA2" w:rsidP="002C1DA2">
      <w:pPr>
        <w:spacing w:line="360" w:lineRule="auto"/>
        <w:ind w:firstLine="567"/>
        <w:jc w:val="both"/>
        <w:rPr>
          <w:sz w:val="28"/>
          <w:szCs w:val="28"/>
        </w:rPr>
      </w:pPr>
      <w:r>
        <w:rPr>
          <w:sz w:val="28"/>
          <w:szCs w:val="28"/>
        </w:rPr>
        <w:t xml:space="preserve">20. </w:t>
      </w:r>
      <w:proofErr w:type="spellStart"/>
      <w:r w:rsidRPr="001032CA">
        <w:rPr>
          <w:sz w:val="28"/>
          <w:szCs w:val="28"/>
        </w:rPr>
        <w:t>Міністерство</w:t>
      </w:r>
      <w:proofErr w:type="spellEnd"/>
      <w:r w:rsidRPr="001032CA">
        <w:rPr>
          <w:sz w:val="28"/>
          <w:szCs w:val="28"/>
        </w:rPr>
        <w:t xml:space="preserve"> </w:t>
      </w:r>
      <w:proofErr w:type="spellStart"/>
      <w:r w:rsidRPr="001032CA">
        <w:rPr>
          <w:sz w:val="28"/>
          <w:szCs w:val="28"/>
        </w:rPr>
        <w:t>культури</w:t>
      </w:r>
      <w:proofErr w:type="spellEnd"/>
      <w:r w:rsidRPr="001032CA">
        <w:rPr>
          <w:sz w:val="28"/>
          <w:szCs w:val="28"/>
        </w:rPr>
        <w:t xml:space="preserve"> </w:t>
      </w:r>
      <w:proofErr w:type="spellStart"/>
      <w:r w:rsidRPr="001032CA">
        <w:rPr>
          <w:sz w:val="28"/>
          <w:szCs w:val="28"/>
        </w:rPr>
        <w:t>України</w:t>
      </w:r>
      <w:proofErr w:type="spellEnd"/>
      <w:r w:rsidRPr="001032CA">
        <w:rPr>
          <w:sz w:val="28"/>
          <w:szCs w:val="28"/>
        </w:rPr>
        <w:t xml:space="preserve">: </w:t>
      </w:r>
      <w:proofErr w:type="spellStart"/>
      <w:r w:rsidRPr="001032CA">
        <w:rPr>
          <w:sz w:val="28"/>
          <w:szCs w:val="28"/>
        </w:rPr>
        <w:t>музеї</w:t>
      </w:r>
      <w:proofErr w:type="spellEnd"/>
      <w:r w:rsidRPr="001032CA">
        <w:rPr>
          <w:sz w:val="28"/>
          <w:szCs w:val="28"/>
        </w:rPr>
        <w:t xml:space="preserve">, </w:t>
      </w:r>
      <w:proofErr w:type="spellStart"/>
      <w:r w:rsidRPr="001032CA">
        <w:rPr>
          <w:sz w:val="28"/>
          <w:szCs w:val="28"/>
        </w:rPr>
        <w:t>заповідники</w:t>
      </w:r>
      <w:proofErr w:type="spellEnd"/>
      <w:r w:rsidRPr="001032CA">
        <w:rPr>
          <w:sz w:val="28"/>
          <w:szCs w:val="28"/>
        </w:rPr>
        <w:t xml:space="preserve">, </w:t>
      </w:r>
      <w:proofErr w:type="spellStart"/>
      <w:r w:rsidRPr="001032CA">
        <w:rPr>
          <w:sz w:val="28"/>
          <w:szCs w:val="28"/>
        </w:rPr>
        <w:t>заклади</w:t>
      </w:r>
      <w:proofErr w:type="spellEnd"/>
      <w:r w:rsidRPr="001032CA">
        <w:rPr>
          <w:sz w:val="28"/>
          <w:szCs w:val="28"/>
        </w:rPr>
        <w:t xml:space="preserve"> музейного типу </w:t>
      </w:r>
      <w:proofErr w:type="spellStart"/>
      <w:r w:rsidRPr="001032CA">
        <w:rPr>
          <w:sz w:val="28"/>
          <w:szCs w:val="28"/>
        </w:rPr>
        <w:t>україни</w:t>
      </w:r>
      <w:proofErr w:type="spellEnd"/>
      <w:r w:rsidRPr="001032CA">
        <w:rPr>
          <w:sz w:val="28"/>
          <w:szCs w:val="28"/>
        </w:rPr>
        <w:t xml:space="preserve">, </w:t>
      </w:r>
      <w:proofErr w:type="spellStart"/>
      <w:r w:rsidRPr="001032CA">
        <w:rPr>
          <w:sz w:val="28"/>
          <w:szCs w:val="28"/>
        </w:rPr>
        <w:t>відкриті</w:t>
      </w:r>
      <w:proofErr w:type="spellEnd"/>
      <w:r w:rsidRPr="001032CA">
        <w:rPr>
          <w:sz w:val="28"/>
          <w:szCs w:val="28"/>
        </w:rPr>
        <w:t xml:space="preserve"> для </w:t>
      </w:r>
      <w:proofErr w:type="spellStart"/>
      <w:r w:rsidRPr="001032CA">
        <w:rPr>
          <w:sz w:val="28"/>
          <w:szCs w:val="28"/>
        </w:rPr>
        <w:t>відвідування</w:t>
      </w:r>
      <w:proofErr w:type="spellEnd"/>
      <w:r w:rsidRPr="001032CA">
        <w:rPr>
          <w:sz w:val="28"/>
          <w:szCs w:val="28"/>
        </w:rPr>
        <w:t xml:space="preserve"> </w:t>
      </w:r>
      <w:r>
        <w:rPr>
          <w:sz w:val="28"/>
          <w:szCs w:val="28"/>
        </w:rPr>
        <w:t xml:space="preserve">                          </w:t>
      </w:r>
      <w:proofErr w:type="gramStart"/>
      <w:r>
        <w:rPr>
          <w:sz w:val="28"/>
          <w:szCs w:val="28"/>
        </w:rPr>
        <w:t xml:space="preserve">   </w:t>
      </w:r>
      <w:r w:rsidRPr="001032CA">
        <w:rPr>
          <w:sz w:val="28"/>
          <w:szCs w:val="28"/>
        </w:rPr>
        <w:t>[</w:t>
      </w:r>
      <w:proofErr w:type="spellStart"/>
      <w:proofErr w:type="gramEnd"/>
      <w:r w:rsidRPr="001032CA">
        <w:rPr>
          <w:sz w:val="28"/>
          <w:szCs w:val="28"/>
        </w:rPr>
        <w:t>Електронний</w:t>
      </w:r>
      <w:proofErr w:type="spellEnd"/>
      <w:r w:rsidRPr="001032CA">
        <w:rPr>
          <w:sz w:val="28"/>
          <w:szCs w:val="28"/>
        </w:rPr>
        <w:t xml:space="preserve"> ресурс]. – Режим доступу: http://195.78.68.75/mcu/control/uk/publish/article?art_id=245062916&amp;cat_id=244908588</w:t>
      </w:r>
    </w:p>
    <w:p w:rsidR="002C1DA2" w:rsidRDefault="002C1DA2" w:rsidP="002C1DA2">
      <w:pPr>
        <w:spacing w:line="360" w:lineRule="auto"/>
        <w:ind w:firstLine="567"/>
        <w:jc w:val="both"/>
        <w:rPr>
          <w:sz w:val="28"/>
          <w:szCs w:val="28"/>
        </w:rPr>
      </w:pPr>
      <w:r>
        <w:rPr>
          <w:sz w:val="28"/>
          <w:szCs w:val="28"/>
        </w:rPr>
        <w:t xml:space="preserve">21. </w:t>
      </w:r>
      <w:proofErr w:type="spellStart"/>
      <w:r w:rsidRPr="001032CA">
        <w:rPr>
          <w:sz w:val="28"/>
          <w:szCs w:val="28"/>
        </w:rPr>
        <w:t>Міністерство</w:t>
      </w:r>
      <w:proofErr w:type="spellEnd"/>
      <w:r w:rsidRPr="001032CA">
        <w:rPr>
          <w:sz w:val="28"/>
          <w:szCs w:val="28"/>
        </w:rPr>
        <w:t xml:space="preserve"> </w:t>
      </w:r>
      <w:proofErr w:type="spellStart"/>
      <w:r w:rsidRPr="001032CA">
        <w:rPr>
          <w:sz w:val="28"/>
          <w:szCs w:val="28"/>
        </w:rPr>
        <w:t>культури</w:t>
      </w:r>
      <w:proofErr w:type="spellEnd"/>
      <w:r w:rsidRPr="001032CA">
        <w:rPr>
          <w:sz w:val="28"/>
          <w:szCs w:val="28"/>
        </w:rPr>
        <w:t xml:space="preserve"> </w:t>
      </w:r>
      <w:proofErr w:type="spellStart"/>
      <w:r w:rsidRPr="001032CA">
        <w:rPr>
          <w:sz w:val="28"/>
          <w:szCs w:val="28"/>
        </w:rPr>
        <w:t>України</w:t>
      </w:r>
      <w:proofErr w:type="spellEnd"/>
      <w:r w:rsidRPr="001032CA">
        <w:rPr>
          <w:sz w:val="28"/>
          <w:szCs w:val="28"/>
        </w:rPr>
        <w:t xml:space="preserve">: </w:t>
      </w:r>
      <w:proofErr w:type="spellStart"/>
      <w:r w:rsidRPr="001032CA">
        <w:rPr>
          <w:sz w:val="28"/>
          <w:szCs w:val="28"/>
        </w:rPr>
        <w:t>реєстр</w:t>
      </w:r>
      <w:proofErr w:type="spellEnd"/>
      <w:r w:rsidRPr="001032CA">
        <w:rPr>
          <w:sz w:val="28"/>
          <w:szCs w:val="28"/>
        </w:rPr>
        <w:t xml:space="preserve"> </w:t>
      </w:r>
      <w:proofErr w:type="spellStart"/>
      <w:r w:rsidRPr="001032CA">
        <w:rPr>
          <w:sz w:val="28"/>
          <w:szCs w:val="28"/>
        </w:rPr>
        <w:t>пам'яток</w:t>
      </w:r>
      <w:proofErr w:type="spellEnd"/>
      <w:r w:rsidRPr="001032CA">
        <w:rPr>
          <w:sz w:val="28"/>
          <w:szCs w:val="28"/>
        </w:rPr>
        <w:t xml:space="preserve"> </w:t>
      </w:r>
      <w:proofErr w:type="spellStart"/>
      <w:r w:rsidRPr="001032CA">
        <w:rPr>
          <w:sz w:val="28"/>
          <w:szCs w:val="28"/>
        </w:rPr>
        <w:t>місцевого</w:t>
      </w:r>
      <w:proofErr w:type="spellEnd"/>
      <w:r w:rsidRPr="001032CA">
        <w:rPr>
          <w:sz w:val="28"/>
          <w:szCs w:val="28"/>
        </w:rPr>
        <w:t xml:space="preserve"> </w:t>
      </w:r>
      <w:proofErr w:type="spellStart"/>
      <w:r w:rsidRPr="001032CA">
        <w:rPr>
          <w:sz w:val="28"/>
          <w:szCs w:val="28"/>
        </w:rPr>
        <w:t>значеня</w:t>
      </w:r>
      <w:proofErr w:type="spellEnd"/>
      <w:r w:rsidRPr="001032CA">
        <w:rPr>
          <w:sz w:val="28"/>
          <w:szCs w:val="28"/>
        </w:rPr>
        <w:t xml:space="preserve"> [</w:t>
      </w:r>
      <w:proofErr w:type="spellStart"/>
      <w:r w:rsidRPr="001032CA">
        <w:rPr>
          <w:sz w:val="28"/>
          <w:szCs w:val="28"/>
        </w:rPr>
        <w:t>Електронний</w:t>
      </w:r>
      <w:proofErr w:type="spellEnd"/>
      <w:r w:rsidRPr="001032CA">
        <w:rPr>
          <w:sz w:val="28"/>
          <w:szCs w:val="28"/>
        </w:rPr>
        <w:t xml:space="preserve"> ресурс]. – Режим доступу: http://mincult.kmu.gov.ua/control/uk/publish/article?art_id=245323810&amp;cat_id=244910406</w:t>
      </w:r>
    </w:p>
    <w:p w:rsidR="002C1DA2" w:rsidRDefault="002C1DA2" w:rsidP="002C1DA2">
      <w:pPr>
        <w:spacing w:line="360" w:lineRule="auto"/>
        <w:ind w:firstLine="567"/>
        <w:jc w:val="both"/>
        <w:rPr>
          <w:sz w:val="28"/>
          <w:szCs w:val="28"/>
        </w:rPr>
      </w:pPr>
      <w:r>
        <w:rPr>
          <w:sz w:val="28"/>
          <w:szCs w:val="28"/>
        </w:rPr>
        <w:t xml:space="preserve">22. </w:t>
      </w:r>
      <w:proofErr w:type="spellStart"/>
      <w:r w:rsidRPr="001032CA">
        <w:rPr>
          <w:sz w:val="28"/>
          <w:szCs w:val="28"/>
        </w:rPr>
        <w:t>Міністерство</w:t>
      </w:r>
      <w:proofErr w:type="spellEnd"/>
      <w:r w:rsidRPr="001032CA">
        <w:rPr>
          <w:sz w:val="28"/>
          <w:szCs w:val="28"/>
        </w:rPr>
        <w:t xml:space="preserve"> </w:t>
      </w:r>
      <w:proofErr w:type="spellStart"/>
      <w:r w:rsidRPr="001032CA">
        <w:rPr>
          <w:sz w:val="28"/>
          <w:szCs w:val="28"/>
        </w:rPr>
        <w:t>культури</w:t>
      </w:r>
      <w:proofErr w:type="spellEnd"/>
      <w:r w:rsidRPr="001032CA">
        <w:rPr>
          <w:sz w:val="28"/>
          <w:szCs w:val="28"/>
        </w:rPr>
        <w:t xml:space="preserve"> </w:t>
      </w:r>
      <w:proofErr w:type="spellStart"/>
      <w:r w:rsidRPr="001032CA">
        <w:rPr>
          <w:sz w:val="28"/>
          <w:szCs w:val="28"/>
        </w:rPr>
        <w:t>України</w:t>
      </w:r>
      <w:proofErr w:type="spellEnd"/>
      <w:r w:rsidRPr="001032CA">
        <w:rPr>
          <w:sz w:val="28"/>
          <w:szCs w:val="28"/>
        </w:rPr>
        <w:t xml:space="preserve">: </w:t>
      </w:r>
      <w:proofErr w:type="spellStart"/>
      <w:r w:rsidRPr="001032CA">
        <w:rPr>
          <w:sz w:val="28"/>
          <w:szCs w:val="28"/>
        </w:rPr>
        <w:t>реєстр</w:t>
      </w:r>
      <w:proofErr w:type="spellEnd"/>
      <w:r w:rsidRPr="001032CA">
        <w:rPr>
          <w:sz w:val="28"/>
          <w:szCs w:val="28"/>
        </w:rPr>
        <w:t xml:space="preserve"> </w:t>
      </w:r>
      <w:proofErr w:type="spellStart"/>
      <w:r w:rsidRPr="001032CA">
        <w:rPr>
          <w:sz w:val="28"/>
          <w:szCs w:val="28"/>
        </w:rPr>
        <w:t>пам'яток</w:t>
      </w:r>
      <w:proofErr w:type="spellEnd"/>
      <w:r w:rsidRPr="001032CA">
        <w:rPr>
          <w:sz w:val="28"/>
          <w:szCs w:val="28"/>
        </w:rPr>
        <w:t xml:space="preserve"> </w:t>
      </w:r>
      <w:proofErr w:type="spellStart"/>
      <w:r w:rsidRPr="001032CA">
        <w:rPr>
          <w:sz w:val="28"/>
          <w:szCs w:val="28"/>
        </w:rPr>
        <w:t>національного</w:t>
      </w:r>
      <w:proofErr w:type="spellEnd"/>
      <w:r w:rsidRPr="001032CA">
        <w:rPr>
          <w:sz w:val="28"/>
          <w:szCs w:val="28"/>
        </w:rPr>
        <w:t xml:space="preserve"> </w:t>
      </w:r>
      <w:proofErr w:type="spellStart"/>
      <w:r w:rsidRPr="001032CA">
        <w:rPr>
          <w:sz w:val="28"/>
          <w:szCs w:val="28"/>
        </w:rPr>
        <w:t>значеня</w:t>
      </w:r>
      <w:proofErr w:type="spellEnd"/>
      <w:r w:rsidRPr="001032CA">
        <w:rPr>
          <w:sz w:val="28"/>
          <w:szCs w:val="28"/>
        </w:rPr>
        <w:t xml:space="preserve"> [</w:t>
      </w:r>
      <w:proofErr w:type="spellStart"/>
      <w:r w:rsidRPr="001032CA">
        <w:rPr>
          <w:sz w:val="28"/>
          <w:szCs w:val="28"/>
        </w:rPr>
        <w:t>Електронний</w:t>
      </w:r>
      <w:proofErr w:type="spellEnd"/>
      <w:r w:rsidRPr="001032CA">
        <w:rPr>
          <w:sz w:val="28"/>
          <w:szCs w:val="28"/>
        </w:rPr>
        <w:t xml:space="preserve"> ресурс]. – Режим доступу: </w:t>
      </w:r>
      <w:r w:rsidRPr="001032CA">
        <w:rPr>
          <w:sz w:val="28"/>
          <w:szCs w:val="28"/>
        </w:rPr>
        <w:lastRenderedPageBreak/>
        <w:t>http://mincult.kmu.gov.ua/control/uk/publish/article?art_id=245365203&amp;cat_id=244910406</w:t>
      </w:r>
    </w:p>
    <w:p w:rsidR="002C1DA2" w:rsidRDefault="002C1DA2" w:rsidP="002C1DA2">
      <w:pPr>
        <w:spacing w:line="360" w:lineRule="auto"/>
        <w:ind w:firstLine="567"/>
        <w:jc w:val="both"/>
        <w:rPr>
          <w:sz w:val="28"/>
          <w:szCs w:val="28"/>
        </w:rPr>
      </w:pPr>
      <w:r>
        <w:rPr>
          <w:sz w:val="28"/>
          <w:szCs w:val="28"/>
        </w:rPr>
        <w:t xml:space="preserve">23. </w:t>
      </w:r>
      <w:proofErr w:type="spellStart"/>
      <w:r w:rsidRPr="001032CA">
        <w:rPr>
          <w:sz w:val="28"/>
          <w:szCs w:val="28"/>
        </w:rPr>
        <w:t>Національний</w:t>
      </w:r>
      <w:proofErr w:type="spellEnd"/>
      <w:r w:rsidRPr="001032CA">
        <w:rPr>
          <w:sz w:val="28"/>
          <w:szCs w:val="28"/>
        </w:rPr>
        <w:t xml:space="preserve"> </w:t>
      </w:r>
      <w:proofErr w:type="spellStart"/>
      <w:r w:rsidRPr="001032CA">
        <w:rPr>
          <w:sz w:val="28"/>
          <w:szCs w:val="28"/>
        </w:rPr>
        <w:t>перелік</w:t>
      </w:r>
      <w:proofErr w:type="spellEnd"/>
      <w:r w:rsidRPr="001032CA">
        <w:rPr>
          <w:sz w:val="28"/>
          <w:szCs w:val="28"/>
        </w:rPr>
        <w:t xml:space="preserve"> </w:t>
      </w:r>
      <w:proofErr w:type="spellStart"/>
      <w:r w:rsidRPr="001032CA">
        <w:rPr>
          <w:sz w:val="28"/>
          <w:szCs w:val="28"/>
        </w:rPr>
        <w:t>елементів</w:t>
      </w:r>
      <w:proofErr w:type="spellEnd"/>
      <w:r w:rsidRPr="001032CA">
        <w:rPr>
          <w:sz w:val="28"/>
          <w:szCs w:val="28"/>
        </w:rPr>
        <w:t xml:space="preserve"> </w:t>
      </w:r>
      <w:proofErr w:type="spellStart"/>
      <w:r w:rsidRPr="001032CA">
        <w:rPr>
          <w:sz w:val="28"/>
          <w:szCs w:val="28"/>
        </w:rPr>
        <w:t>нематеріальної</w:t>
      </w:r>
      <w:proofErr w:type="spellEnd"/>
      <w:r w:rsidRPr="001032CA">
        <w:rPr>
          <w:sz w:val="28"/>
          <w:szCs w:val="28"/>
        </w:rPr>
        <w:t xml:space="preserve"> </w:t>
      </w:r>
      <w:proofErr w:type="spellStart"/>
      <w:r w:rsidRPr="001032CA">
        <w:rPr>
          <w:sz w:val="28"/>
          <w:szCs w:val="28"/>
        </w:rPr>
        <w:t>культурної</w:t>
      </w:r>
      <w:proofErr w:type="spellEnd"/>
      <w:r w:rsidRPr="001032CA">
        <w:rPr>
          <w:sz w:val="28"/>
          <w:szCs w:val="28"/>
        </w:rPr>
        <w:t xml:space="preserve"> </w:t>
      </w:r>
      <w:proofErr w:type="spellStart"/>
      <w:r w:rsidRPr="001032CA">
        <w:rPr>
          <w:sz w:val="28"/>
          <w:szCs w:val="28"/>
        </w:rPr>
        <w:t>спадщини</w:t>
      </w:r>
      <w:proofErr w:type="spellEnd"/>
      <w:r w:rsidRPr="001032CA">
        <w:rPr>
          <w:sz w:val="28"/>
          <w:szCs w:val="28"/>
        </w:rPr>
        <w:t xml:space="preserve"> [</w:t>
      </w:r>
      <w:proofErr w:type="spellStart"/>
      <w:r w:rsidRPr="001032CA">
        <w:rPr>
          <w:sz w:val="28"/>
          <w:szCs w:val="28"/>
        </w:rPr>
        <w:t>Електронний</w:t>
      </w:r>
      <w:proofErr w:type="spellEnd"/>
      <w:r w:rsidRPr="001032CA">
        <w:rPr>
          <w:sz w:val="28"/>
          <w:szCs w:val="28"/>
        </w:rPr>
        <w:t xml:space="preserve"> ресурс]. – Режим доступу: http://mincult.kmu.gov.ua/control/uk/publish/officialcategory?cat_id=245154164</w:t>
      </w:r>
    </w:p>
    <w:p w:rsidR="002C1DA2" w:rsidRDefault="002C1DA2" w:rsidP="002C1DA2">
      <w:pPr>
        <w:spacing w:line="360" w:lineRule="auto"/>
        <w:ind w:firstLine="567"/>
        <w:jc w:val="both"/>
        <w:rPr>
          <w:sz w:val="28"/>
          <w:szCs w:val="28"/>
        </w:rPr>
      </w:pPr>
      <w:r>
        <w:rPr>
          <w:sz w:val="28"/>
          <w:szCs w:val="28"/>
        </w:rPr>
        <w:t xml:space="preserve">24. </w:t>
      </w:r>
      <w:r w:rsidRPr="001032CA">
        <w:rPr>
          <w:sz w:val="28"/>
          <w:szCs w:val="28"/>
        </w:rPr>
        <w:t xml:space="preserve">Постанова </w:t>
      </w:r>
      <w:proofErr w:type="spellStart"/>
      <w:r w:rsidRPr="001032CA">
        <w:rPr>
          <w:sz w:val="28"/>
          <w:szCs w:val="28"/>
        </w:rPr>
        <w:t>Кабінету</w:t>
      </w:r>
      <w:proofErr w:type="spellEnd"/>
      <w:r w:rsidRPr="001032CA">
        <w:rPr>
          <w:sz w:val="28"/>
          <w:szCs w:val="28"/>
        </w:rPr>
        <w:t xml:space="preserve"> </w:t>
      </w:r>
      <w:proofErr w:type="spellStart"/>
      <w:r w:rsidRPr="001032CA">
        <w:rPr>
          <w:sz w:val="28"/>
          <w:szCs w:val="28"/>
        </w:rPr>
        <w:t>Міністрів</w:t>
      </w:r>
      <w:proofErr w:type="spellEnd"/>
      <w:r w:rsidRPr="001032CA">
        <w:rPr>
          <w:sz w:val="28"/>
          <w:szCs w:val="28"/>
        </w:rPr>
        <w:t xml:space="preserve"> </w:t>
      </w:r>
      <w:proofErr w:type="spellStart"/>
      <w:r w:rsidRPr="001032CA">
        <w:rPr>
          <w:sz w:val="28"/>
          <w:szCs w:val="28"/>
        </w:rPr>
        <w:t>України</w:t>
      </w:r>
      <w:proofErr w:type="spellEnd"/>
      <w:r w:rsidRPr="001032CA">
        <w:rPr>
          <w:sz w:val="28"/>
          <w:szCs w:val="28"/>
        </w:rPr>
        <w:t xml:space="preserve"> про </w:t>
      </w:r>
      <w:proofErr w:type="spellStart"/>
      <w:r w:rsidRPr="001032CA">
        <w:rPr>
          <w:sz w:val="28"/>
          <w:szCs w:val="28"/>
        </w:rPr>
        <w:t>затвердження</w:t>
      </w:r>
      <w:proofErr w:type="spellEnd"/>
      <w:r w:rsidRPr="001032CA">
        <w:rPr>
          <w:sz w:val="28"/>
          <w:szCs w:val="28"/>
        </w:rPr>
        <w:t xml:space="preserve"> </w:t>
      </w:r>
      <w:proofErr w:type="spellStart"/>
      <w:r w:rsidRPr="001032CA">
        <w:rPr>
          <w:sz w:val="28"/>
          <w:szCs w:val="28"/>
        </w:rPr>
        <w:t>Державної</w:t>
      </w:r>
      <w:proofErr w:type="spellEnd"/>
      <w:r w:rsidRPr="001032CA">
        <w:rPr>
          <w:sz w:val="28"/>
          <w:szCs w:val="28"/>
        </w:rPr>
        <w:t xml:space="preserve"> </w:t>
      </w:r>
      <w:proofErr w:type="spellStart"/>
      <w:r w:rsidRPr="001032CA">
        <w:rPr>
          <w:sz w:val="28"/>
          <w:szCs w:val="28"/>
        </w:rPr>
        <w:t>цільової</w:t>
      </w:r>
      <w:proofErr w:type="spellEnd"/>
      <w:r w:rsidRPr="001032CA">
        <w:rPr>
          <w:sz w:val="28"/>
          <w:szCs w:val="28"/>
        </w:rPr>
        <w:t xml:space="preserve"> </w:t>
      </w:r>
      <w:proofErr w:type="spellStart"/>
      <w:r w:rsidRPr="001032CA">
        <w:rPr>
          <w:sz w:val="28"/>
          <w:szCs w:val="28"/>
        </w:rPr>
        <w:t>соціальної</w:t>
      </w:r>
      <w:proofErr w:type="spellEnd"/>
      <w:r w:rsidRPr="001032CA">
        <w:rPr>
          <w:sz w:val="28"/>
          <w:szCs w:val="28"/>
        </w:rPr>
        <w:t xml:space="preserve"> </w:t>
      </w:r>
      <w:proofErr w:type="spellStart"/>
      <w:r w:rsidRPr="001032CA">
        <w:rPr>
          <w:sz w:val="28"/>
          <w:szCs w:val="28"/>
        </w:rPr>
        <w:t>програми</w:t>
      </w:r>
      <w:proofErr w:type="spellEnd"/>
      <w:r w:rsidRPr="001032CA">
        <w:rPr>
          <w:sz w:val="28"/>
          <w:szCs w:val="28"/>
        </w:rPr>
        <w:t xml:space="preserve"> </w:t>
      </w:r>
      <w:proofErr w:type="spellStart"/>
      <w:r w:rsidRPr="001032CA">
        <w:rPr>
          <w:sz w:val="28"/>
          <w:szCs w:val="28"/>
        </w:rPr>
        <w:t>розвитку</w:t>
      </w:r>
      <w:proofErr w:type="spellEnd"/>
      <w:r w:rsidRPr="001032CA">
        <w:rPr>
          <w:sz w:val="28"/>
          <w:szCs w:val="28"/>
        </w:rPr>
        <w:t xml:space="preserve"> в </w:t>
      </w:r>
      <w:proofErr w:type="spellStart"/>
      <w:r w:rsidRPr="001032CA">
        <w:rPr>
          <w:sz w:val="28"/>
          <w:szCs w:val="28"/>
        </w:rPr>
        <w:t>Україні</w:t>
      </w:r>
      <w:proofErr w:type="spellEnd"/>
      <w:r w:rsidRPr="001032CA">
        <w:rPr>
          <w:sz w:val="28"/>
          <w:szCs w:val="28"/>
        </w:rPr>
        <w:t xml:space="preserve"> </w:t>
      </w:r>
      <w:proofErr w:type="spellStart"/>
      <w:r w:rsidRPr="001032CA">
        <w:rPr>
          <w:sz w:val="28"/>
          <w:szCs w:val="28"/>
        </w:rPr>
        <w:t>спортивної</w:t>
      </w:r>
      <w:proofErr w:type="spellEnd"/>
      <w:r w:rsidRPr="001032CA">
        <w:rPr>
          <w:sz w:val="28"/>
          <w:szCs w:val="28"/>
        </w:rPr>
        <w:t xml:space="preserve"> та </w:t>
      </w:r>
      <w:proofErr w:type="spellStart"/>
      <w:r w:rsidRPr="001032CA">
        <w:rPr>
          <w:sz w:val="28"/>
          <w:szCs w:val="28"/>
        </w:rPr>
        <w:t>туристичної</w:t>
      </w:r>
      <w:proofErr w:type="spellEnd"/>
      <w:r w:rsidRPr="001032CA">
        <w:rPr>
          <w:sz w:val="28"/>
          <w:szCs w:val="28"/>
        </w:rPr>
        <w:t xml:space="preserve"> </w:t>
      </w:r>
      <w:proofErr w:type="spellStart"/>
      <w:r w:rsidRPr="001032CA">
        <w:rPr>
          <w:sz w:val="28"/>
          <w:szCs w:val="28"/>
        </w:rPr>
        <w:t>інфраструктури</w:t>
      </w:r>
      <w:proofErr w:type="spellEnd"/>
      <w:r w:rsidRPr="001032CA">
        <w:rPr>
          <w:sz w:val="28"/>
          <w:szCs w:val="28"/>
        </w:rPr>
        <w:t xml:space="preserve"> </w:t>
      </w:r>
      <w:r>
        <w:rPr>
          <w:sz w:val="28"/>
          <w:szCs w:val="28"/>
          <w:lang w:val="uk-UA"/>
        </w:rPr>
        <w:t xml:space="preserve">до 2026 р. </w:t>
      </w:r>
      <w:r w:rsidRPr="001032CA">
        <w:rPr>
          <w:sz w:val="28"/>
          <w:szCs w:val="28"/>
        </w:rPr>
        <w:t>[</w:t>
      </w:r>
      <w:proofErr w:type="spellStart"/>
      <w:r w:rsidRPr="001032CA">
        <w:rPr>
          <w:sz w:val="28"/>
          <w:szCs w:val="28"/>
        </w:rPr>
        <w:t>Електронний</w:t>
      </w:r>
      <w:proofErr w:type="spellEnd"/>
      <w:r w:rsidRPr="001032CA">
        <w:rPr>
          <w:sz w:val="28"/>
          <w:szCs w:val="28"/>
        </w:rPr>
        <w:t xml:space="preserve"> ресурс]. – Режим доступу: </w:t>
      </w:r>
      <w:r w:rsidRPr="006C3545">
        <w:rPr>
          <w:sz w:val="28"/>
          <w:szCs w:val="28"/>
        </w:rPr>
        <w:t>https://www.kmu.gov.ua/ua/npas/249826501</w:t>
      </w:r>
    </w:p>
    <w:p w:rsidR="002C1DA2" w:rsidRDefault="002C1DA2" w:rsidP="002C1DA2">
      <w:pPr>
        <w:spacing w:line="360" w:lineRule="auto"/>
        <w:ind w:firstLine="567"/>
        <w:jc w:val="both"/>
        <w:rPr>
          <w:sz w:val="28"/>
          <w:szCs w:val="28"/>
        </w:rPr>
      </w:pPr>
      <w:r>
        <w:rPr>
          <w:sz w:val="28"/>
          <w:szCs w:val="28"/>
        </w:rPr>
        <w:t xml:space="preserve">25. </w:t>
      </w:r>
      <w:proofErr w:type="spellStart"/>
      <w:r w:rsidRPr="001032CA">
        <w:rPr>
          <w:sz w:val="28"/>
          <w:szCs w:val="28"/>
        </w:rPr>
        <w:t>Світова</w:t>
      </w:r>
      <w:proofErr w:type="spellEnd"/>
      <w:r w:rsidRPr="001032CA">
        <w:rPr>
          <w:sz w:val="28"/>
          <w:szCs w:val="28"/>
        </w:rPr>
        <w:t xml:space="preserve"> </w:t>
      </w:r>
      <w:proofErr w:type="spellStart"/>
      <w:r w:rsidRPr="001032CA">
        <w:rPr>
          <w:sz w:val="28"/>
          <w:szCs w:val="28"/>
        </w:rPr>
        <w:t>асоціація</w:t>
      </w:r>
      <w:proofErr w:type="spellEnd"/>
      <w:r w:rsidRPr="001032CA">
        <w:rPr>
          <w:sz w:val="28"/>
          <w:szCs w:val="28"/>
        </w:rPr>
        <w:t xml:space="preserve"> </w:t>
      </w:r>
      <w:proofErr w:type="spellStart"/>
      <w:r w:rsidRPr="001032CA">
        <w:rPr>
          <w:sz w:val="28"/>
          <w:szCs w:val="28"/>
        </w:rPr>
        <w:t>готельного</w:t>
      </w:r>
      <w:proofErr w:type="spellEnd"/>
      <w:r w:rsidRPr="001032CA">
        <w:rPr>
          <w:sz w:val="28"/>
          <w:szCs w:val="28"/>
        </w:rPr>
        <w:t xml:space="preserve"> та </w:t>
      </w:r>
      <w:proofErr w:type="spellStart"/>
      <w:r w:rsidRPr="001032CA">
        <w:rPr>
          <w:sz w:val="28"/>
          <w:szCs w:val="28"/>
        </w:rPr>
        <w:t>туристичного</w:t>
      </w:r>
      <w:proofErr w:type="spellEnd"/>
      <w:r w:rsidRPr="001032CA">
        <w:rPr>
          <w:sz w:val="28"/>
          <w:szCs w:val="28"/>
        </w:rPr>
        <w:t xml:space="preserve"> </w:t>
      </w:r>
      <w:proofErr w:type="spellStart"/>
      <w:r w:rsidRPr="001032CA">
        <w:rPr>
          <w:sz w:val="28"/>
          <w:szCs w:val="28"/>
        </w:rPr>
        <w:t>навчання</w:t>
      </w:r>
      <w:proofErr w:type="spellEnd"/>
      <w:r w:rsidRPr="001032CA">
        <w:rPr>
          <w:sz w:val="28"/>
          <w:szCs w:val="28"/>
        </w:rPr>
        <w:t xml:space="preserve"> та </w:t>
      </w:r>
      <w:proofErr w:type="spellStart"/>
      <w:r w:rsidRPr="001032CA">
        <w:rPr>
          <w:sz w:val="28"/>
          <w:szCs w:val="28"/>
        </w:rPr>
        <w:t>тренування</w:t>
      </w:r>
      <w:proofErr w:type="spellEnd"/>
      <w:r w:rsidRPr="001032CA">
        <w:rPr>
          <w:sz w:val="28"/>
          <w:szCs w:val="28"/>
        </w:rPr>
        <w:t xml:space="preserve"> [</w:t>
      </w:r>
      <w:proofErr w:type="spellStart"/>
      <w:r w:rsidRPr="001032CA">
        <w:rPr>
          <w:sz w:val="28"/>
          <w:szCs w:val="28"/>
        </w:rPr>
        <w:t>Електронний</w:t>
      </w:r>
      <w:proofErr w:type="spellEnd"/>
      <w:r w:rsidRPr="001032CA">
        <w:rPr>
          <w:sz w:val="28"/>
          <w:szCs w:val="28"/>
        </w:rPr>
        <w:t xml:space="preserve"> ресурс]. – Режим доступу: https://amforht.campusgroups.com/platform/Welcome/</w:t>
      </w:r>
    </w:p>
    <w:p w:rsidR="002C1DA2" w:rsidRDefault="002C1DA2" w:rsidP="002C1DA2">
      <w:pPr>
        <w:spacing w:line="360" w:lineRule="auto"/>
        <w:ind w:firstLine="567"/>
        <w:jc w:val="both"/>
        <w:rPr>
          <w:sz w:val="28"/>
          <w:szCs w:val="28"/>
        </w:rPr>
      </w:pPr>
      <w:r>
        <w:rPr>
          <w:sz w:val="28"/>
          <w:szCs w:val="28"/>
        </w:rPr>
        <w:t xml:space="preserve">26. </w:t>
      </w:r>
      <w:proofErr w:type="spellStart"/>
      <w:r w:rsidRPr="001032CA">
        <w:rPr>
          <w:sz w:val="28"/>
          <w:szCs w:val="28"/>
        </w:rPr>
        <w:t>Світова</w:t>
      </w:r>
      <w:proofErr w:type="spellEnd"/>
      <w:r w:rsidRPr="001032CA">
        <w:rPr>
          <w:sz w:val="28"/>
          <w:szCs w:val="28"/>
        </w:rPr>
        <w:t xml:space="preserve"> статистика: вклад туризму у ВВП </w:t>
      </w:r>
      <w:proofErr w:type="spellStart"/>
      <w:r w:rsidRPr="001032CA">
        <w:rPr>
          <w:sz w:val="28"/>
          <w:szCs w:val="28"/>
        </w:rPr>
        <w:t>країн</w:t>
      </w:r>
      <w:proofErr w:type="spellEnd"/>
      <w:r w:rsidRPr="001032CA">
        <w:rPr>
          <w:sz w:val="28"/>
          <w:szCs w:val="28"/>
        </w:rPr>
        <w:t xml:space="preserve"> [</w:t>
      </w:r>
      <w:proofErr w:type="spellStart"/>
      <w:r w:rsidRPr="001032CA">
        <w:rPr>
          <w:sz w:val="28"/>
          <w:szCs w:val="28"/>
        </w:rPr>
        <w:t>Електронний</w:t>
      </w:r>
      <w:proofErr w:type="spellEnd"/>
      <w:r w:rsidRPr="001032CA">
        <w:rPr>
          <w:sz w:val="28"/>
          <w:szCs w:val="28"/>
        </w:rPr>
        <w:t xml:space="preserve"> ресурс]. – Режим доступу: https://knoema.ru/atlas/topics/</w:t>
      </w:r>
    </w:p>
    <w:p w:rsidR="002C1DA2" w:rsidRDefault="002C1DA2" w:rsidP="002C1DA2">
      <w:pPr>
        <w:spacing w:line="360" w:lineRule="auto"/>
        <w:ind w:firstLine="567"/>
        <w:jc w:val="both"/>
        <w:rPr>
          <w:sz w:val="28"/>
          <w:szCs w:val="28"/>
        </w:rPr>
      </w:pPr>
      <w:r>
        <w:rPr>
          <w:sz w:val="28"/>
          <w:szCs w:val="28"/>
        </w:rPr>
        <w:t xml:space="preserve">27. </w:t>
      </w:r>
      <w:proofErr w:type="spellStart"/>
      <w:r w:rsidRPr="001032CA">
        <w:rPr>
          <w:sz w:val="28"/>
          <w:szCs w:val="28"/>
        </w:rPr>
        <w:t>Січко</w:t>
      </w:r>
      <w:proofErr w:type="spellEnd"/>
      <w:r w:rsidRPr="001032CA">
        <w:rPr>
          <w:sz w:val="28"/>
          <w:szCs w:val="28"/>
        </w:rPr>
        <w:t xml:space="preserve"> О. </w:t>
      </w:r>
      <w:proofErr w:type="spellStart"/>
      <w:r w:rsidRPr="001032CA">
        <w:rPr>
          <w:sz w:val="28"/>
          <w:szCs w:val="28"/>
        </w:rPr>
        <w:t>Організація</w:t>
      </w:r>
      <w:proofErr w:type="spellEnd"/>
      <w:r w:rsidRPr="001032CA">
        <w:rPr>
          <w:sz w:val="28"/>
          <w:szCs w:val="28"/>
        </w:rPr>
        <w:t xml:space="preserve"> </w:t>
      </w:r>
      <w:proofErr w:type="spellStart"/>
      <w:r w:rsidRPr="001032CA">
        <w:rPr>
          <w:sz w:val="28"/>
          <w:szCs w:val="28"/>
        </w:rPr>
        <w:t>в'їзного</w:t>
      </w:r>
      <w:proofErr w:type="spellEnd"/>
      <w:r w:rsidRPr="001032CA">
        <w:rPr>
          <w:sz w:val="28"/>
          <w:szCs w:val="28"/>
        </w:rPr>
        <w:t xml:space="preserve"> туризму: </w:t>
      </w:r>
      <w:proofErr w:type="spellStart"/>
      <w:r w:rsidRPr="001032CA">
        <w:rPr>
          <w:sz w:val="28"/>
          <w:szCs w:val="28"/>
        </w:rPr>
        <w:t>особливості</w:t>
      </w:r>
      <w:proofErr w:type="spellEnd"/>
      <w:r w:rsidRPr="001032CA">
        <w:rPr>
          <w:sz w:val="28"/>
          <w:szCs w:val="28"/>
        </w:rPr>
        <w:t xml:space="preserve"> </w:t>
      </w:r>
      <w:proofErr w:type="spellStart"/>
      <w:r w:rsidRPr="001032CA">
        <w:rPr>
          <w:sz w:val="28"/>
          <w:szCs w:val="28"/>
        </w:rPr>
        <w:t>обліку</w:t>
      </w:r>
      <w:proofErr w:type="spellEnd"/>
      <w:r w:rsidRPr="001032CA">
        <w:rPr>
          <w:sz w:val="28"/>
          <w:szCs w:val="28"/>
        </w:rPr>
        <w:t xml:space="preserve"> / О. </w:t>
      </w:r>
      <w:proofErr w:type="spellStart"/>
      <w:r w:rsidRPr="001032CA">
        <w:rPr>
          <w:sz w:val="28"/>
          <w:szCs w:val="28"/>
        </w:rPr>
        <w:t>Січко</w:t>
      </w:r>
      <w:proofErr w:type="spellEnd"/>
      <w:r w:rsidRPr="001032CA">
        <w:rPr>
          <w:sz w:val="28"/>
          <w:szCs w:val="28"/>
        </w:rPr>
        <w:t xml:space="preserve"> // </w:t>
      </w:r>
      <w:proofErr w:type="spellStart"/>
      <w:r w:rsidRPr="001032CA">
        <w:rPr>
          <w:sz w:val="28"/>
          <w:szCs w:val="28"/>
        </w:rPr>
        <w:t>Вісник</w:t>
      </w:r>
      <w:proofErr w:type="spellEnd"/>
      <w:r w:rsidRPr="001032CA">
        <w:rPr>
          <w:sz w:val="28"/>
          <w:szCs w:val="28"/>
        </w:rPr>
        <w:t xml:space="preserve"> </w:t>
      </w:r>
      <w:proofErr w:type="spellStart"/>
      <w:r w:rsidRPr="001032CA">
        <w:rPr>
          <w:sz w:val="28"/>
          <w:szCs w:val="28"/>
        </w:rPr>
        <w:t>податкової</w:t>
      </w:r>
      <w:proofErr w:type="spellEnd"/>
      <w:r w:rsidRPr="001032CA">
        <w:rPr>
          <w:sz w:val="28"/>
          <w:szCs w:val="28"/>
        </w:rPr>
        <w:t xml:space="preserve"> </w:t>
      </w:r>
      <w:proofErr w:type="spellStart"/>
      <w:r w:rsidRPr="001032CA">
        <w:rPr>
          <w:sz w:val="28"/>
          <w:szCs w:val="28"/>
        </w:rPr>
        <w:t>служби</w:t>
      </w:r>
      <w:proofErr w:type="spellEnd"/>
      <w:r w:rsidRPr="001032CA">
        <w:rPr>
          <w:sz w:val="28"/>
          <w:szCs w:val="28"/>
        </w:rPr>
        <w:t xml:space="preserve"> </w:t>
      </w:r>
      <w:proofErr w:type="spellStart"/>
      <w:r w:rsidRPr="001032CA">
        <w:rPr>
          <w:sz w:val="28"/>
          <w:szCs w:val="28"/>
        </w:rPr>
        <w:t>України</w:t>
      </w:r>
      <w:proofErr w:type="spellEnd"/>
      <w:r w:rsidRPr="001032CA">
        <w:rPr>
          <w:sz w:val="28"/>
          <w:szCs w:val="28"/>
        </w:rPr>
        <w:t xml:space="preserve">», </w:t>
      </w:r>
      <w:proofErr w:type="spellStart"/>
      <w:r w:rsidRPr="001032CA">
        <w:rPr>
          <w:sz w:val="28"/>
          <w:szCs w:val="28"/>
        </w:rPr>
        <w:t>травень</w:t>
      </w:r>
      <w:proofErr w:type="spellEnd"/>
      <w:r w:rsidRPr="001032CA">
        <w:rPr>
          <w:sz w:val="28"/>
          <w:szCs w:val="28"/>
        </w:rPr>
        <w:t xml:space="preserve"> 2009 р., № 20 (544), с. 26 [</w:t>
      </w:r>
      <w:proofErr w:type="spellStart"/>
      <w:r w:rsidRPr="001032CA">
        <w:rPr>
          <w:sz w:val="28"/>
          <w:szCs w:val="28"/>
        </w:rPr>
        <w:t>Електронний</w:t>
      </w:r>
      <w:proofErr w:type="spellEnd"/>
      <w:r w:rsidRPr="001032CA">
        <w:rPr>
          <w:sz w:val="28"/>
          <w:szCs w:val="28"/>
        </w:rPr>
        <w:t xml:space="preserve"> ресурс]. – Режим доступу: http://search.ligazakon.ua/l_doc2.nsf/link1/DG090420.html</w:t>
      </w:r>
    </w:p>
    <w:p w:rsidR="002C1DA2" w:rsidRDefault="002C1DA2" w:rsidP="002C1DA2">
      <w:pPr>
        <w:spacing w:line="360" w:lineRule="auto"/>
        <w:ind w:firstLine="567"/>
        <w:jc w:val="both"/>
        <w:rPr>
          <w:sz w:val="28"/>
          <w:szCs w:val="28"/>
        </w:rPr>
      </w:pPr>
      <w:r>
        <w:rPr>
          <w:sz w:val="28"/>
          <w:szCs w:val="28"/>
        </w:rPr>
        <w:t xml:space="preserve">28. </w:t>
      </w:r>
      <w:proofErr w:type="spellStart"/>
      <w:r w:rsidRPr="001032CA">
        <w:rPr>
          <w:sz w:val="28"/>
          <w:szCs w:val="28"/>
        </w:rPr>
        <w:t>Статистичні</w:t>
      </w:r>
      <w:proofErr w:type="spellEnd"/>
      <w:r w:rsidRPr="001032CA">
        <w:rPr>
          <w:sz w:val="28"/>
          <w:szCs w:val="28"/>
        </w:rPr>
        <w:t xml:space="preserve"> </w:t>
      </w:r>
      <w:proofErr w:type="spellStart"/>
      <w:r w:rsidRPr="001032CA">
        <w:rPr>
          <w:sz w:val="28"/>
          <w:szCs w:val="28"/>
        </w:rPr>
        <w:t>дані</w:t>
      </w:r>
      <w:proofErr w:type="spellEnd"/>
      <w:r w:rsidRPr="001032CA">
        <w:rPr>
          <w:sz w:val="28"/>
          <w:szCs w:val="28"/>
        </w:rPr>
        <w:t xml:space="preserve"> </w:t>
      </w:r>
      <w:proofErr w:type="spellStart"/>
      <w:r w:rsidRPr="001032CA">
        <w:rPr>
          <w:sz w:val="28"/>
          <w:szCs w:val="28"/>
        </w:rPr>
        <w:t>щодо</w:t>
      </w:r>
      <w:proofErr w:type="spellEnd"/>
      <w:r w:rsidRPr="001032CA">
        <w:rPr>
          <w:sz w:val="28"/>
          <w:szCs w:val="28"/>
        </w:rPr>
        <w:t xml:space="preserve"> </w:t>
      </w:r>
      <w:proofErr w:type="spellStart"/>
      <w:r w:rsidRPr="001032CA">
        <w:rPr>
          <w:sz w:val="28"/>
          <w:szCs w:val="28"/>
        </w:rPr>
        <w:t>темпів</w:t>
      </w:r>
      <w:proofErr w:type="spellEnd"/>
      <w:r w:rsidRPr="001032CA">
        <w:rPr>
          <w:sz w:val="28"/>
          <w:szCs w:val="28"/>
        </w:rPr>
        <w:t xml:space="preserve"> росту ВВП </w:t>
      </w:r>
      <w:proofErr w:type="spellStart"/>
      <w:r w:rsidRPr="001032CA">
        <w:rPr>
          <w:sz w:val="28"/>
          <w:szCs w:val="28"/>
        </w:rPr>
        <w:t>України</w:t>
      </w:r>
      <w:proofErr w:type="spellEnd"/>
      <w:r>
        <w:rPr>
          <w:sz w:val="28"/>
          <w:szCs w:val="28"/>
        </w:rPr>
        <w:t xml:space="preserve">        </w:t>
      </w:r>
      <w:proofErr w:type="gramStart"/>
      <w:r>
        <w:rPr>
          <w:sz w:val="28"/>
          <w:szCs w:val="28"/>
        </w:rPr>
        <w:t xml:space="preserve">  </w:t>
      </w:r>
      <w:r w:rsidRPr="001032CA">
        <w:rPr>
          <w:sz w:val="28"/>
          <w:szCs w:val="28"/>
        </w:rPr>
        <w:t xml:space="preserve"> [</w:t>
      </w:r>
      <w:proofErr w:type="spellStart"/>
      <w:proofErr w:type="gramEnd"/>
      <w:r w:rsidRPr="001032CA">
        <w:rPr>
          <w:sz w:val="28"/>
          <w:szCs w:val="28"/>
        </w:rPr>
        <w:t>Електронний</w:t>
      </w:r>
      <w:proofErr w:type="spellEnd"/>
      <w:r w:rsidRPr="001032CA">
        <w:rPr>
          <w:sz w:val="28"/>
          <w:szCs w:val="28"/>
        </w:rPr>
        <w:t xml:space="preserve"> ресурс]. – Режим доступу: http://ereport.ru/stat.php?razdel=country&amp;count=ukraine&amp;table=ggecia&amp;time=0</w:t>
      </w:r>
    </w:p>
    <w:p w:rsidR="002C1DA2" w:rsidRDefault="002C1DA2" w:rsidP="002C1DA2">
      <w:pPr>
        <w:spacing w:line="360" w:lineRule="auto"/>
        <w:ind w:firstLine="567"/>
        <w:jc w:val="both"/>
        <w:rPr>
          <w:sz w:val="28"/>
          <w:szCs w:val="28"/>
        </w:rPr>
      </w:pPr>
      <w:r>
        <w:rPr>
          <w:sz w:val="28"/>
          <w:szCs w:val="28"/>
        </w:rPr>
        <w:t xml:space="preserve">29. </w:t>
      </w:r>
      <w:r w:rsidRPr="001032CA">
        <w:rPr>
          <w:sz w:val="28"/>
          <w:szCs w:val="28"/>
        </w:rPr>
        <w:t xml:space="preserve">Статут </w:t>
      </w:r>
      <w:proofErr w:type="spellStart"/>
      <w:r w:rsidRPr="001032CA">
        <w:rPr>
          <w:sz w:val="28"/>
          <w:szCs w:val="28"/>
        </w:rPr>
        <w:t>Всесвітньої</w:t>
      </w:r>
      <w:proofErr w:type="spellEnd"/>
      <w:r w:rsidRPr="001032CA">
        <w:rPr>
          <w:sz w:val="28"/>
          <w:szCs w:val="28"/>
        </w:rPr>
        <w:t xml:space="preserve"> </w:t>
      </w:r>
      <w:proofErr w:type="spellStart"/>
      <w:r w:rsidRPr="001032CA">
        <w:rPr>
          <w:sz w:val="28"/>
          <w:szCs w:val="28"/>
        </w:rPr>
        <w:t>туристичної</w:t>
      </w:r>
      <w:proofErr w:type="spellEnd"/>
      <w:r w:rsidRPr="001032CA">
        <w:rPr>
          <w:sz w:val="28"/>
          <w:szCs w:val="28"/>
        </w:rPr>
        <w:t xml:space="preserve"> </w:t>
      </w:r>
      <w:proofErr w:type="spellStart"/>
      <w:r w:rsidRPr="001032CA">
        <w:rPr>
          <w:sz w:val="28"/>
          <w:szCs w:val="28"/>
        </w:rPr>
        <w:t>організації</w:t>
      </w:r>
      <w:proofErr w:type="spellEnd"/>
      <w:r w:rsidRPr="001032CA">
        <w:rPr>
          <w:sz w:val="28"/>
          <w:szCs w:val="28"/>
        </w:rPr>
        <w:t xml:space="preserve"> [</w:t>
      </w:r>
      <w:proofErr w:type="spellStart"/>
      <w:r w:rsidRPr="001032CA">
        <w:rPr>
          <w:sz w:val="28"/>
          <w:szCs w:val="28"/>
        </w:rPr>
        <w:t>Електронний</w:t>
      </w:r>
      <w:proofErr w:type="spellEnd"/>
      <w:r w:rsidRPr="001032CA">
        <w:rPr>
          <w:sz w:val="28"/>
          <w:szCs w:val="28"/>
        </w:rPr>
        <w:t xml:space="preserve"> ресурс]. – Режим доступу: http://www2.unwto.org/en/about/statutes</w:t>
      </w:r>
    </w:p>
    <w:p w:rsidR="002C1DA2" w:rsidRPr="00482062" w:rsidRDefault="002C1DA2" w:rsidP="002C1DA2">
      <w:pPr>
        <w:spacing w:line="360" w:lineRule="auto"/>
        <w:ind w:firstLine="567"/>
        <w:jc w:val="both"/>
        <w:rPr>
          <w:sz w:val="28"/>
          <w:szCs w:val="28"/>
          <w:lang w:val="uk-UA"/>
        </w:rPr>
      </w:pPr>
      <w:r>
        <w:rPr>
          <w:sz w:val="28"/>
          <w:szCs w:val="28"/>
        </w:rPr>
        <w:t xml:space="preserve">30. </w:t>
      </w:r>
      <w:proofErr w:type="spellStart"/>
      <w:r w:rsidRPr="001032CA">
        <w:rPr>
          <w:sz w:val="28"/>
          <w:szCs w:val="28"/>
        </w:rPr>
        <w:t>Сучасні</w:t>
      </w:r>
      <w:proofErr w:type="spellEnd"/>
      <w:r w:rsidRPr="001032CA">
        <w:rPr>
          <w:sz w:val="28"/>
          <w:szCs w:val="28"/>
        </w:rPr>
        <w:t xml:space="preserve"> </w:t>
      </w:r>
      <w:proofErr w:type="spellStart"/>
      <w:r w:rsidRPr="001032CA">
        <w:rPr>
          <w:sz w:val="28"/>
          <w:szCs w:val="28"/>
        </w:rPr>
        <w:t>різновиди</w:t>
      </w:r>
      <w:proofErr w:type="spellEnd"/>
      <w:r w:rsidRPr="001032CA">
        <w:rPr>
          <w:sz w:val="28"/>
          <w:szCs w:val="28"/>
        </w:rPr>
        <w:t xml:space="preserve"> </w:t>
      </w:r>
      <w:proofErr w:type="gramStart"/>
      <w:r w:rsidRPr="001032CA">
        <w:rPr>
          <w:sz w:val="28"/>
          <w:szCs w:val="28"/>
        </w:rPr>
        <w:t>туризму :</w:t>
      </w:r>
      <w:proofErr w:type="gramEnd"/>
      <w:r w:rsidRPr="001032CA">
        <w:rPr>
          <w:sz w:val="28"/>
          <w:szCs w:val="28"/>
        </w:rPr>
        <w:t xml:space="preserve">  </w:t>
      </w:r>
      <w:proofErr w:type="spellStart"/>
      <w:r w:rsidRPr="001032CA">
        <w:rPr>
          <w:sz w:val="28"/>
          <w:szCs w:val="28"/>
        </w:rPr>
        <w:t>навч</w:t>
      </w:r>
      <w:proofErr w:type="spellEnd"/>
      <w:r w:rsidRPr="001032CA">
        <w:rPr>
          <w:sz w:val="28"/>
          <w:szCs w:val="28"/>
        </w:rPr>
        <w:t xml:space="preserve">. </w:t>
      </w:r>
      <w:proofErr w:type="spellStart"/>
      <w:r w:rsidRPr="001032CA">
        <w:rPr>
          <w:sz w:val="28"/>
          <w:szCs w:val="28"/>
        </w:rPr>
        <w:t>посіб</w:t>
      </w:r>
      <w:proofErr w:type="spellEnd"/>
      <w:r w:rsidRPr="001032CA">
        <w:rPr>
          <w:sz w:val="28"/>
          <w:szCs w:val="28"/>
        </w:rPr>
        <w:t xml:space="preserve">. / Кляп М.П., </w:t>
      </w:r>
      <w:proofErr w:type="spellStart"/>
      <w:r w:rsidRPr="001032CA">
        <w:rPr>
          <w:sz w:val="28"/>
          <w:szCs w:val="28"/>
        </w:rPr>
        <w:t>Шандор</w:t>
      </w:r>
      <w:proofErr w:type="spellEnd"/>
      <w:r w:rsidRPr="001032CA">
        <w:rPr>
          <w:sz w:val="28"/>
          <w:szCs w:val="28"/>
        </w:rPr>
        <w:t xml:space="preserve"> Ф.Ф. – </w:t>
      </w:r>
      <w:proofErr w:type="gramStart"/>
      <w:r w:rsidRPr="001032CA">
        <w:rPr>
          <w:sz w:val="28"/>
          <w:szCs w:val="28"/>
        </w:rPr>
        <w:t>К. :</w:t>
      </w:r>
      <w:proofErr w:type="gramEnd"/>
      <w:r w:rsidRPr="001032CA">
        <w:rPr>
          <w:sz w:val="28"/>
          <w:szCs w:val="28"/>
        </w:rPr>
        <w:t xml:space="preserve">  </w:t>
      </w:r>
      <w:proofErr w:type="spellStart"/>
      <w:r w:rsidRPr="001032CA">
        <w:rPr>
          <w:sz w:val="28"/>
          <w:szCs w:val="28"/>
        </w:rPr>
        <w:t>Знання</w:t>
      </w:r>
      <w:proofErr w:type="spellEnd"/>
      <w:r w:rsidRPr="001032CA">
        <w:rPr>
          <w:sz w:val="28"/>
          <w:szCs w:val="28"/>
        </w:rPr>
        <w:t>, 2011. – 334 с.</w:t>
      </w:r>
    </w:p>
    <w:p w:rsidR="002C1DA2" w:rsidRDefault="002C1DA2" w:rsidP="002C1DA2">
      <w:pPr>
        <w:spacing w:line="360" w:lineRule="auto"/>
        <w:ind w:firstLine="567"/>
        <w:jc w:val="both"/>
        <w:rPr>
          <w:sz w:val="28"/>
          <w:szCs w:val="28"/>
        </w:rPr>
      </w:pPr>
      <w:r>
        <w:rPr>
          <w:sz w:val="28"/>
          <w:szCs w:val="28"/>
        </w:rPr>
        <w:t xml:space="preserve">31. </w:t>
      </w:r>
      <w:r w:rsidRPr="001032CA">
        <w:rPr>
          <w:sz w:val="28"/>
          <w:szCs w:val="28"/>
        </w:rPr>
        <w:t xml:space="preserve">ТСН </w:t>
      </w:r>
      <w:proofErr w:type="spellStart"/>
      <w:r w:rsidRPr="001032CA">
        <w:rPr>
          <w:sz w:val="28"/>
          <w:szCs w:val="28"/>
        </w:rPr>
        <w:t>Україна</w:t>
      </w:r>
      <w:proofErr w:type="spellEnd"/>
      <w:r w:rsidRPr="001032CA">
        <w:rPr>
          <w:sz w:val="28"/>
          <w:szCs w:val="28"/>
        </w:rPr>
        <w:t xml:space="preserve">: </w:t>
      </w:r>
      <w:proofErr w:type="spellStart"/>
      <w:r w:rsidRPr="001032CA">
        <w:rPr>
          <w:sz w:val="28"/>
          <w:szCs w:val="28"/>
        </w:rPr>
        <w:t>Україна</w:t>
      </w:r>
      <w:proofErr w:type="spellEnd"/>
      <w:r w:rsidRPr="001032CA">
        <w:rPr>
          <w:sz w:val="28"/>
          <w:szCs w:val="28"/>
        </w:rPr>
        <w:t xml:space="preserve"> </w:t>
      </w:r>
      <w:proofErr w:type="spellStart"/>
      <w:r w:rsidRPr="001032CA">
        <w:rPr>
          <w:sz w:val="28"/>
          <w:szCs w:val="28"/>
        </w:rPr>
        <w:t>після</w:t>
      </w:r>
      <w:proofErr w:type="spellEnd"/>
      <w:r w:rsidRPr="001032CA">
        <w:rPr>
          <w:sz w:val="28"/>
          <w:szCs w:val="28"/>
        </w:rPr>
        <w:t xml:space="preserve"> Євро-2012 стала популярною </w:t>
      </w:r>
      <w:proofErr w:type="spellStart"/>
      <w:r w:rsidRPr="001032CA">
        <w:rPr>
          <w:sz w:val="28"/>
          <w:szCs w:val="28"/>
        </w:rPr>
        <w:t>серед</w:t>
      </w:r>
      <w:proofErr w:type="spellEnd"/>
      <w:r w:rsidRPr="001032CA">
        <w:rPr>
          <w:sz w:val="28"/>
          <w:szCs w:val="28"/>
        </w:rPr>
        <w:t xml:space="preserve"> </w:t>
      </w:r>
      <w:proofErr w:type="spellStart"/>
      <w:r w:rsidRPr="001032CA">
        <w:rPr>
          <w:sz w:val="28"/>
          <w:szCs w:val="28"/>
        </w:rPr>
        <w:t>іноземних</w:t>
      </w:r>
      <w:proofErr w:type="spellEnd"/>
      <w:r w:rsidRPr="001032CA">
        <w:rPr>
          <w:sz w:val="28"/>
          <w:szCs w:val="28"/>
        </w:rPr>
        <w:t xml:space="preserve"> </w:t>
      </w:r>
      <w:proofErr w:type="spellStart"/>
      <w:proofErr w:type="gramStart"/>
      <w:r w:rsidRPr="001032CA">
        <w:rPr>
          <w:sz w:val="28"/>
          <w:szCs w:val="28"/>
        </w:rPr>
        <w:t>туристів</w:t>
      </w:r>
      <w:proofErr w:type="spellEnd"/>
      <w:r w:rsidRPr="001032CA">
        <w:rPr>
          <w:sz w:val="28"/>
          <w:szCs w:val="28"/>
        </w:rPr>
        <w:t xml:space="preserve">  [</w:t>
      </w:r>
      <w:proofErr w:type="spellStart"/>
      <w:proofErr w:type="gramEnd"/>
      <w:r w:rsidRPr="001032CA">
        <w:rPr>
          <w:sz w:val="28"/>
          <w:szCs w:val="28"/>
        </w:rPr>
        <w:t>Електронний</w:t>
      </w:r>
      <w:proofErr w:type="spellEnd"/>
      <w:r w:rsidRPr="001032CA">
        <w:rPr>
          <w:sz w:val="28"/>
          <w:szCs w:val="28"/>
        </w:rPr>
        <w:t xml:space="preserve"> ресурс]. – Режим доступу: https://tsn.ua/groshi/ukrayina-pislya-yevro-2012-stala-populyarna-sered-inozemnih-turistiv-289275.html</w:t>
      </w:r>
    </w:p>
    <w:p w:rsidR="002C1DA2" w:rsidRDefault="002C1DA2" w:rsidP="002C1DA2">
      <w:pPr>
        <w:spacing w:line="360" w:lineRule="auto"/>
        <w:ind w:firstLine="567"/>
        <w:jc w:val="both"/>
        <w:rPr>
          <w:sz w:val="28"/>
          <w:szCs w:val="28"/>
        </w:rPr>
      </w:pPr>
      <w:r>
        <w:rPr>
          <w:sz w:val="28"/>
          <w:szCs w:val="28"/>
        </w:rPr>
        <w:lastRenderedPageBreak/>
        <w:t xml:space="preserve">32. </w:t>
      </w:r>
      <w:proofErr w:type="spellStart"/>
      <w:r w:rsidRPr="001032CA">
        <w:rPr>
          <w:sz w:val="28"/>
          <w:szCs w:val="28"/>
        </w:rPr>
        <w:t>Туристична</w:t>
      </w:r>
      <w:proofErr w:type="spellEnd"/>
      <w:r w:rsidRPr="001032CA">
        <w:rPr>
          <w:sz w:val="28"/>
          <w:szCs w:val="28"/>
        </w:rPr>
        <w:t xml:space="preserve"> </w:t>
      </w:r>
      <w:proofErr w:type="spellStart"/>
      <w:r w:rsidRPr="001032CA">
        <w:rPr>
          <w:sz w:val="28"/>
          <w:szCs w:val="28"/>
        </w:rPr>
        <w:t>політика</w:t>
      </w:r>
      <w:proofErr w:type="spellEnd"/>
      <w:r w:rsidRPr="001032CA">
        <w:rPr>
          <w:sz w:val="28"/>
          <w:szCs w:val="28"/>
        </w:rPr>
        <w:t xml:space="preserve"> </w:t>
      </w:r>
      <w:proofErr w:type="spellStart"/>
      <w:r w:rsidRPr="001032CA">
        <w:rPr>
          <w:sz w:val="28"/>
          <w:szCs w:val="28"/>
        </w:rPr>
        <w:t>зарубіжних</w:t>
      </w:r>
      <w:proofErr w:type="spellEnd"/>
      <w:r w:rsidRPr="001032CA">
        <w:rPr>
          <w:sz w:val="28"/>
          <w:szCs w:val="28"/>
        </w:rPr>
        <w:t xml:space="preserve"> </w:t>
      </w:r>
      <w:proofErr w:type="spellStart"/>
      <w:proofErr w:type="gramStart"/>
      <w:r w:rsidRPr="001032CA">
        <w:rPr>
          <w:sz w:val="28"/>
          <w:szCs w:val="28"/>
        </w:rPr>
        <w:t>країн</w:t>
      </w:r>
      <w:proofErr w:type="spellEnd"/>
      <w:r w:rsidRPr="001032CA">
        <w:rPr>
          <w:sz w:val="28"/>
          <w:szCs w:val="28"/>
        </w:rPr>
        <w:t xml:space="preserve"> :</w:t>
      </w:r>
      <w:proofErr w:type="gramEnd"/>
      <w:r w:rsidRPr="001032CA">
        <w:rPr>
          <w:sz w:val="28"/>
          <w:szCs w:val="28"/>
        </w:rPr>
        <w:t xml:space="preserve"> </w:t>
      </w:r>
      <w:proofErr w:type="spellStart"/>
      <w:r w:rsidRPr="001032CA">
        <w:rPr>
          <w:sz w:val="28"/>
          <w:szCs w:val="28"/>
        </w:rPr>
        <w:t>підручник</w:t>
      </w:r>
      <w:proofErr w:type="spellEnd"/>
      <w:r w:rsidRPr="001032CA">
        <w:rPr>
          <w:sz w:val="28"/>
          <w:szCs w:val="28"/>
        </w:rPr>
        <w:t xml:space="preserve"> / кол. авт. ; за ред. А. Ю. </w:t>
      </w:r>
      <w:proofErr w:type="spellStart"/>
      <w:r w:rsidRPr="001032CA">
        <w:rPr>
          <w:sz w:val="28"/>
          <w:szCs w:val="28"/>
        </w:rPr>
        <w:t>Парфіненка</w:t>
      </w:r>
      <w:proofErr w:type="spellEnd"/>
      <w:r w:rsidRPr="001032CA">
        <w:rPr>
          <w:sz w:val="28"/>
          <w:szCs w:val="28"/>
        </w:rPr>
        <w:t xml:space="preserve">. – </w:t>
      </w:r>
      <w:proofErr w:type="gramStart"/>
      <w:r w:rsidRPr="001032CA">
        <w:rPr>
          <w:sz w:val="28"/>
          <w:szCs w:val="28"/>
        </w:rPr>
        <w:t>Х. :</w:t>
      </w:r>
      <w:proofErr w:type="gramEnd"/>
      <w:r w:rsidRPr="001032CA">
        <w:rPr>
          <w:sz w:val="28"/>
          <w:szCs w:val="28"/>
        </w:rPr>
        <w:t xml:space="preserve"> ХНУ </w:t>
      </w:r>
      <w:proofErr w:type="spellStart"/>
      <w:r w:rsidRPr="001032CA">
        <w:rPr>
          <w:sz w:val="28"/>
          <w:szCs w:val="28"/>
        </w:rPr>
        <w:t>імені</w:t>
      </w:r>
      <w:proofErr w:type="spellEnd"/>
      <w:r w:rsidRPr="001032CA">
        <w:rPr>
          <w:sz w:val="28"/>
          <w:szCs w:val="28"/>
        </w:rPr>
        <w:t xml:space="preserve"> В. Н. </w:t>
      </w:r>
      <w:proofErr w:type="spellStart"/>
      <w:r w:rsidRPr="001032CA">
        <w:rPr>
          <w:sz w:val="28"/>
          <w:szCs w:val="28"/>
        </w:rPr>
        <w:t>Каразіна</w:t>
      </w:r>
      <w:proofErr w:type="spellEnd"/>
      <w:r w:rsidRPr="001032CA">
        <w:rPr>
          <w:sz w:val="28"/>
          <w:szCs w:val="28"/>
        </w:rPr>
        <w:t>, 2015. – 220 с.</w:t>
      </w:r>
    </w:p>
    <w:p w:rsidR="002C1DA2" w:rsidRDefault="002C1DA2" w:rsidP="002C1DA2">
      <w:pPr>
        <w:spacing w:line="360" w:lineRule="auto"/>
        <w:ind w:firstLine="567"/>
        <w:jc w:val="both"/>
        <w:rPr>
          <w:sz w:val="28"/>
          <w:szCs w:val="28"/>
        </w:rPr>
      </w:pPr>
      <w:r>
        <w:rPr>
          <w:sz w:val="28"/>
          <w:szCs w:val="28"/>
        </w:rPr>
        <w:t xml:space="preserve">33. </w:t>
      </w:r>
      <w:proofErr w:type="spellStart"/>
      <w:r w:rsidRPr="001032CA">
        <w:rPr>
          <w:sz w:val="28"/>
          <w:szCs w:val="28"/>
        </w:rPr>
        <w:t>Туристичне</w:t>
      </w:r>
      <w:proofErr w:type="spellEnd"/>
      <w:r w:rsidRPr="001032CA">
        <w:rPr>
          <w:sz w:val="28"/>
          <w:szCs w:val="28"/>
        </w:rPr>
        <w:t xml:space="preserve"> </w:t>
      </w:r>
      <w:proofErr w:type="spellStart"/>
      <w:proofErr w:type="gramStart"/>
      <w:r w:rsidRPr="001032CA">
        <w:rPr>
          <w:sz w:val="28"/>
          <w:szCs w:val="28"/>
        </w:rPr>
        <w:t>країнознавство</w:t>
      </w:r>
      <w:proofErr w:type="spellEnd"/>
      <w:r w:rsidRPr="001032CA">
        <w:rPr>
          <w:sz w:val="28"/>
          <w:szCs w:val="28"/>
        </w:rPr>
        <w:t xml:space="preserve"> :</w:t>
      </w:r>
      <w:proofErr w:type="gramEnd"/>
      <w:r w:rsidRPr="001032CA">
        <w:rPr>
          <w:sz w:val="28"/>
          <w:szCs w:val="28"/>
        </w:rPr>
        <w:t xml:space="preserve"> </w:t>
      </w:r>
      <w:proofErr w:type="spellStart"/>
      <w:r w:rsidRPr="001032CA">
        <w:rPr>
          <w:sz w:val="28"/>
          <w:szCs w:val="28"/>
        </w:rPr>
        <w:t>підручник</w:t>
      </w:r>
      <w:proofErr w:type="spellEnd"/>
      <w:r w:rsidRPr="001032CA">
        <w:rPr>
          <w:sz w:val="28"/>
          <w:szCs w:val="28"/>
        </w:rPr>
        <w:t xml:space="preserve"> / А.Ю. </w:t>
      </w:r>
      <w:proofErr w:type="spellStart"/>
      <w:r w:rsidRPr="001032CA">
        <w:rPr>
          <w:sz w:val="28"/>
          <w:szCs w:val="28"/>
        </w:rPr>
        <w:t>Парфіненко</w:t>
      </w:r>
      <w:proofErr w:type="spellEnd"/>
      <w:r w:rsidRPr="001032CA">
        <w:rPr>
          <w:sz w:val="28"/>
          <w:szCs w:val="28"/>
        </w:rPr>
        <w:t>,</w:t>
      </w:r>
      <w:r>
        <w:rPr>
          <w:sz w:val="28"/>
          <w:szCs w:val="28"/>
        </w:rPr>
        <w:t xml:space="preserve">           </w:t>
      </w:r>
      <w:r w:rsidRPr="001032CA">
        <w:rPr>
          <w:sz w:val="28"/>
          <w:szCs w:val="28"/>
        </w:rPr>
        <w:t xml:space="preserve"> В.І. </w:t>
      </w:r>
      <w:proofErr w:type="spellStart"/>
      <w:r w:rsidRPr="001032CA">
        <w:rPr>
          <w:sz w:val="28"/>
          <w:szCs w:val="28"/>
        </w:rPr>
        <w:t>Сідоров</w:t>
      </w:r>
      <w:proofErr w:type="spellEnd"/>
      <w:r w:rsidRPr="001032CA">
        <w:rPr>
          <w:sz w:val="28"/>
          <w:szCs w:val="28"/>
        </w:rPr>
        <w:t xml:space="preserve">, О.О. </w:t>
      </w:r>
      <w:proofErr w:type="spellStart"/>
      <w:r w:rsidRPr="001032CA">
        <w:rPr>
          <w:sz w:val="28"/>
          <w:szCs w:val="28"/>
        </w:rPr>
        <w:t>Любіцева</w:t>
      </w:r>
      <w:proofErr w:type="spellEnd"/>
      <w:r w:rsidRPr="001032CA">
        <w:rPr>
          <w:sz w:val="28"/>
          <w:szCs w:val="28"/>
        </w:rPr>
        <w:t xml:space="preserve">. — 2-ге вид., </w:t>
      </w:r>
      <w:proofErr w:type="spellStart"/>
      <w:r w:rsidRPr="001032CA">
        <w:rPr>
          <w:sz w:val="28"/>
          <w:szCs w:val="28"/>
        </w:rPr>
        <w:t>переробл</w:t>
      </w:r>
      <w:proofErr w:type="spellEnd"/>
      <w:r w:rsidRPr="001032CA">
        <w:rPr>
          <w:sz w:val="28"/>
          <w:szCs w:val="28"/>
        </w:rPr>
        <w:t xml:space="preserve">. і </w:t>
      </w:r>
      <w:proofErr w:type="spellStart"/>
      <w:r w:rsidRPr="001032CA">
        <w:rPr>
          <w:sz w:val="28"/>
          <w:szCs w:val="28"/>
        </w:rPr>
        <w:t>доповн</w:t>
      </w:r>
      <w:proofErr w:type="spellEnd"/>
      <w:r w:rsidRPr="001032CA">
        <w:rPr>
          <w:sz w:val="28"/>
          <w:szCs w:val="28"/>
        </w:rPr>
        <w:t xml:space="preserve">. — </w:t>
      </w:r>
      <w:proofErr w:type="gramStart"/>
      <w:r w:rsidRPr="001032CA">
        <w:rPr>
          <w:sz w:val="28"/>
          <w:szCs w:val="28"/>
        </w:rPr>
        <w:t>К. :</w:t>
      </w:r>
      <w:proofErr w:type="gramEnd"/>
      <w:r w:rsidRPr="001032CA">
        <w:rPr>
          <w:sz w:val="28"/>
          <w:szCs w:val="28"/>
        </w:rPr>
        <w:t xml:space="preserve"> </w:t>
      </w:r>
      <w:proofErr w:type="spellStart"/>
      <w:r w:rsidRPr="001032CA">
        <w:rPr>
          <w:sz w:val="28"/>
          <w:szCs w:val="28"/>
        </w:rPr>
        <w:t>Знання</w:t>
      </w:r>
      <w:proofErr w:type="spellEnd"/>
      <w:r w:rsidRPr="001032CA">
        <w:rPr>
          <w:sz w:val="28"/>
          <w:szCs w:val="28"/>
        </w:rPr>
        <w:t>, 2015. — 551 с., 48 с.</w:t>
      </w:r>
    </w:p>
    <w:p w:rsidR="002C1DA2" w:rsidRDefault="002C1DA2" w:rsidP="002C1DA2">
      <w:pPr>
        <w:spacing w:line="360" w:lineRule="auto"/>
        <w:ind w:firstLine="567"/>
        <w:jc w:val="both"/>
        <w:rPr>
          <w:sz w:val="28"/>
          <w:szCs w:val="28"/>
        </w:rPr>
      </w:pPr>
      <w:r>
        <w:rPr>
          <w:sz w:val="28"/>
          <w:szCs w:val="28"/>
        </w:rPr>
        <w:t xml:space="preserve">34. </w:t>
      </w:r>
      <w:proofErr w:type="spellStart"/>
      <w:r w:rsidRPr="001032CA">
        <w:rPr>
          <w:sz w:val="28"/>
          <w:szCs w:val="28"/>
        </w:rPr>
        <w:t>Туристичні</w:t>
      </w:r>
      <w:proofErr w:type="spellEnd"/>
      <w:r w:rsidRPr="001032CA">
        <w:rPr>
          <w:sz w:val="28"/>
          <w:szCs w:val="28"/>
        </w:rPr>
        <w:t xml:space="preserve"> потоки </w:t>
      </w:r>
      <w:proofErr w:type="spellStart"/>
      <w:r w:rsidRPr="001032CA">
        <w:rPr>
          <w:sz w:val="28"/>
          <w:szCs w:val="28"/>
        </w:rPr>
        <w:t>України</w:t>
      </w:r>
      <w:proofErr w:type="spellEnd"/>
      <w:r w:rsidRPr="001032CA">
        <w:rPr>
          <w:sz w:val="28"/>
          <w:szCs w:val="28"/>
        </w:rPr>
        <w:t xml:space="preserve"> за роками за Державною </w:t>
      </w:r>
      <w:proofErr w:type="spellStart"/>
      <w:r w:rsidRPr="001032CA">
        <w:rPr>
          <w:sz w:val="28"/>
          <w:szCs w:val="28"/>
        </w:rPr>
        <w:t>статистичною</w:t>
      </w:r>
      <w:proofErr w:type="spellEnd"/>
      <w:r w:rsidRPr="001032CA">
        <w:rPr>
          <w:sz w:val="28"/>
          <w:szCs w:val="28"/>
        </w:rPr>
        <w:t xml:space="preserve"> службою </w:t>
      </w:r>
      <w:proofErr w:type="spellStart"/>
      <w:r w:rsidRPr="001032CA">
        <w:rPr>
          <w:sz w:val="28"/>
          <w:szCs w:val="28"/>
        </w:rPr>
        <w:t>України</w:t>
      </w:r>
      <w:proofErr w:type="spellEnd"/>
      <w:r w:rsidRPr="001032CA">
        <w:rPr>
          <w:sz w:val="28"/>
          <w:szCs w:val="28"/>
        </w:rPr>
        <w:t xml:space="preserve"> [</w:t>
      </w:r>
      <w:proofErr w:type="spellStart"/>
      <w:r w:rsidRPr="001032CA">
        <w:rPr>
          <w:sz w:val="28"/>
          <w:szCs w:val="28"/>
        </w:rPr>
        <w:t>Електронний</w:t>
      </w:r>
      <w:proofErr w:type="spellEnd"/>
      <w:r w:rsidRPr="001032CA">
        <w:rPr>
          <w:sz w:val="28"/>
          <w:szCs w:val="28"/>
        </w:rPr>
        <w:t xml:space="preserve"> ресурс]. – Режим доступу: http://www.ukrstat.gov.ua/operativ/operativ2007/tyr/tyr_u/potoki2006_u.htm</w:t>
      </w:r>
    </w:p>
    <w:p w:rsidR="002C1DA2" w:rsidRDefault="002C1DA2" w:rsidP="002C1DA2">
      <w:pPr>
        <w:spacing w:line="360" w:lineRule="auto"/>
        <w:ind w:firstLine="567"/>
        <w:jc w:val="both"/>
        <w:rPr>
          <w:sz w:val="28"/>
          <w:szCs w:val="28"/>
        </w:rPr>
      </w:pPr>
      <w:r>
        <w:rPr>
          <w:sz w:val="28"/>
          <w:szCs w:val="28"/>
        </w:rPr>
        <w:t xml:space="preserve">35. </w:t>
      </w:r>
      <w:r w:rsidRPr="001032CA">
        <w:rPr>
          <w:sz w:val="28"/>
          <w:szCs w:val="28"/>
        </w:rPr>
        <w:t xml:space="preserve">Юрченко С. О. </w:t>
      </w:r>
      <w:proofErr w:type="spellStart"/>
      <w:r w:rsidRPr="001032CA">
        <w:rPr>
          <w:sz w:val="28"/>
          <w:szCs w:val="28"/>
        </w:rPr>
        <w:t>Міжнародний</w:t>
      </w:r>
      <w:proofErr w:type="spellEnd"/>
      <w:r w:rsidRPr="001032CA">
        <w:rPr>
          <w:sz w:val="28"/>
          <w:szCs w:val="28"/>
        </w:rPr>
        <w:t xml:space="preserve"> </w:t>
      </w:r>
      <w:proofErr w:type="gramStart"/>
      <w:r w:rsidRPr="001032CA">
        <w:rPr>
          <w:sz w:val="28"/>
          <w:szCs w:val="28"/>
        </w:rPr>
        <w:t>туризм :</w:t>
      </w:r>
      <w:proofErr w:type="gramEnd"/>
      <w:r w:rsidRPr="001032CA">
        <w:rPr>
          <w:sz w:val="28"/>
          <w:szCs w:val="28"/>
        </w:rPr>
        <w:t xml:space="preserve"> </w:t>
      </w:r>
      <w:proofErr w:type="spellStart"/>
      <w:r w:rsidRPr="001032CA">
        <w:rPr>
          <w:sz w:val="28"/>
          <w:szCs w:val="28"/>
        </w:rPr>
        <w:t>навчальний</w:t>
      </w:r>
      <w:proofErr w:type="spellEnd"/>
      <w:r w:rsidRPr="001032CA">
        <w:rPr>
          <w:sz w:val="28"/>
          <w:szCs w:val="28"/>
        </w:rPr>
        <w:t xml:space="preserve"> </w:t>
      </w:r>
      <w:proofErr w:type="spellStart"/>
      <w:r w:rsidRPr="001032CA">
        <w:rPr>
          <w:sz w:val="28"/>
          <w:szCs w:val="28"/>
        </w:rPr>
        <w:t>посібник</w:t>
      </w:r>
      <w:proofErr w:type="spellEnd"/>
      <w:r w:rsidRPr="001032CA">
        <w:rPr>
          <w:sz w:val="28"/>
          <w:szCs w:val="28"/>
        </w:rPr>
        <w:t xml:space="preserve"> [для </w:t>
      </w:r>
      <w:proofErr w:type="spellStart"/>
      <w:r w:rsidRPr="001032CA">
        <w:rPr>
          <w:sz w:val="28"/>
          <w:szCs w:val="28"/>
        </w:rPr>
        <w:t>студентів</w:t>
      </w:r>
      <w:proofErr w:type="spellEnd"/>
      <w:r w:rsidRPr="001032CA">
        <w:rPr>
          <w:sz w:val="28"/>
          <w:szCs w:val="28"/>
        </w:rPr>
        <w:t xml:space="preserve"> </w:t>
      </w:r>
      <w:proofErr w:type="spellStart"/>
      <w:r w:rsidRPr="001032CA">
        <w:rPr>
          <w:sz w:val="28"/>
          <w:szCs w:val="28"/>
        </w:rPr>
        <w:t>спеціальностей</w:t>
      </w:r>
      <w:proofErr w:type="spellEnd"/>
      <w:r w:rsidRPr="001032CA">
        <w:rPr>
          <w:sz w:val="28"/>
          <w:szCs w:val="28"/>
        </w:rPr>
        <w:t xml:space="preserve"> «</w:t>
      </w:r>
      <w:proofErr w:type="spellStart"/>
      <w:r w:rsidRPr="001032CA">
        <w:rPr>
          <w:sz w:val="28"/>
          <w:szCs w:val="28"/>
        </w:rPr>
        <w:t>Туризмознавство</w:t>
      </w:r>
      <w:proofErr w:type="spellEnd"/>
      <w:r w:rsidRPr="001032CA">
        <w:rPr>
          <w:sz w:val="28"/>
          <w:szCs w:val="28"/>
        </w:rPr>
        <w:t>», «</w:t>
      </w:r>
      <w:proofErr w:type="spellStart"/>
      <w:r w:rsidRPr="001032CA">
        <w:rPr>
          <w:sz w:val="28"/>
          <w:szCs w:val="28"/>
        </w:rPr>
        <w:t>Міжнародні</w:t>
      </w:r>
      <w:proofErr w:type="spellEnd"/>
      <w:r w:rsidRPr="001032CA">
        <w:rPr>
          <w:sz w:val="28"/>
          <w:szCs w:val="28"/>
        </w:rPr>
        <w:t xml:space="preserve"> </w:t>
      </w:r>
      <w:proofErr w:type="spellStart"/>
      <w:r w:rsidRPr="001032CA">
        <w:rPr>
          <w:sz w:val="28"/>
          <w:szCs w:val="28"/>
        </w:rPr>
        <w:t>економічні</w:t>
      </w:r>
      <w:proofErr w:type="spellEnd"/>
      <w:r w:rsidRPr="001032CA">
        <w:rPr>
          <w:sz w:val="28"/>
          <w:szCs w:val="28"/>
        </w:rPr>
        <w:t xml:space="preserve"> </w:t>
      </w:r>
      <w:proofErr w:type="spellStart"/>
      <w:r w:rsidRPr="001032CA">
        <w:rPr>
          <w:sz w:val="28"/>
          <w:szCs w:val="28"/>
        </w:rPr>
        <w:t>відносини</w:t>
      </w:r>
      <w:proofErr w:type="spellEnd"/>
      <w:r w:rsidRPr="001032CA">
        <w:rPr>
          <w:sz w:val="28"/>
          <w:szCs w:val="28"/>
        </w:rPr>
        <w:t xml:space="preserve">»] / С. О. Юрченко, О. Є. Юрченко. – </w:t>
      </w:r>
      <w:proofErr w:type="gramStart"/>
      <w:r w:rsidRPr="001032CA">
        <w:rPr>
          <w:sz w:val="28"/>
          <w:szCs w:val="28"/>
        </w:rPr>
        <w:t>Х. :</w:t>
      </w:r>
      <w:proofErr w:type="gramEnd"/>
      <w:r w:rsidRPr="001032CA">
        <w:rPr>
          <w:sz w:val="28"/>
          <w:szCs w:val="28"/>
        </w:rPr>
        <w:t xml:space="preserve"> ХНУ </w:t>
      </w:r>
      <w:proofErr w:type="spellStart"/>
      <w:r w:rsidRPr="001032CA">
        <w:rPr>
          <w:sz w:val="28"/>
          <w:szCs w:val="28"/>
        </w:rPr>
        <w:t>імені</w:t>
      </w:r>
      <w:proofErr w:type="spellEnd"/>
      <w:r w:rsidRPr="001032CA">
        <w:rPr>
          <w:sz w:val="28"/>
          <w:szCs w:val="28"/>
        </w:rPr>
        <w:t xml:space="preserve"> В. Н. </w:t>
      </w:r>
      <w:proofErr w:type="spellStart"/>
      <w:r w:rsidRPr="001032CA">
        <w:rPr>
          <w:sz w:val="28"/>
          <w:szCs w:val="28"/>
        </w:rPr>
        <w:t>Каразіна</w:t>
      </w:r>
      <w:proofErr w:type="spellEnd"/>
      <w:r w:rsidRPr="001032CA">
        <w:rPr>
          <w:sz w:val="28"/>
          <w:szCs w:val="28"/>
        </w:rPr>
        <w:t>, 2016. – 328 с.</w:t>
      </w:r>
    </w:p>
    <w:p w:rsidR="002C1DA2" w:rsidRDefault="002C1DA2" w:rsidP="002C1DA2">
      <w:pPr>
        <w:spacing w:line="360" w:lineRule="auto"/>
        <w:ind w:firstLine="567"/>
        <w:jc w:val="both"/>
        <w:rPr>
          <w:sz w:val="28"/>
          <w:szCs w:val="28"/>
        </w:rPr>
      </w:pPr>
      <w:r>
        <w:rPr>
          <w:sz w:val="28"/>
          <w:szCs w:val="28"/>
        </w:rPr>
        <w:t xml:space="preserve">36. </w:t>
      </w:r>
      <w:r w:rsidRPr="00B02847">
        <w:rPr>
          <w:sz w:val="28"/>
          <w:szCs w:val="28"/>
        </w:rPr>
        <w:t xml:space="preserve">Азар В.И. Экономика туристского рынка / В.И. Азар, С.Ю. Туманов. – </w:t>
      </w:r>
      <w:proofErr w:type="gramStart"/>
      <w:r w:rsidRPr="00B02847">
        <w:rPr>
          <w:sz w:val="28"/>
          <w:szCs w:val="28"/>
        </w:rPr>
        <w:t>М. :</w:t>
      </w:r>
      <w:proofErr w:type="gramEnd"/>
      <w:r w:rsidRPr="00B02847">
        <w:rPr>
          <w:sz w:val="28"/>
          <w:szCs w:val="28"/>
        </w:rPr>
        <w:t xml:space="preserve"> ИПК Госслужбы, 2009. – 203 с.  </w:t>
      </w:r>
    </w:p>
    <w:p w:rsidR="002C1DA2" w:rsidRDefault="002C1DA2" w:rsidP="002C1DA2">
      <w:pPr>
        <w:spacing w:line="360" w:lineRule="auto"/>
        <w:ind w:firstLine="567"/>
        <w:jc w:val="both"/>
        <w:rPr>
          <w:sz w:val="28"/>
          <w:szCs w:val="28"/>
        </w:rPr>
      </w:pPr>
      <w:r>
        <w:rPr>
          <w:sz w:val="28"/>
          <w:szCs w:val="28"/>
        </w:rPr>
        <w:t xml:space="preserve">37. </w:t>
      </w:r>
      <w:r w:rsidRPr="00B02847">
        <w:rPr>
          <w:sz w:val="28"/>
          <w:szCs w:val="28"/>
        </w:rPr>
        <w:t xml:space="preserve">Александрова А.Ю. Международный туризм: уч. </w:t>
      </w:r>
      <w:proofErr w:type="spellStart"/>
      <w:r w:rsidRPr="00B02847">
        <w:rPr>
          <w:sz w:val="28"/>
          <w:szCs w:val="28"/>
        </w:rPr>
        <w:t>пособ</w:t>
      </w:r>
      <w:proofErr w:type="spellEnd"/>
      <w:r w:rsidRPr="00B02847">
        <w:rPr>
          <w:sz w:val="28"/>
          <w:szCs w:val="28"/>
        </w:rPr>
        <w:t xml:space="preserve">. / </w:t>
      </w:r>
      <w:r>
        <w:rPr>
          <w:sz w:val="28"/>
          <w:szCs w:val="28"/>
        </w:rPr>
        <w:t xml:space="preserve">             </w:t>
      </w:r>
      <w:r w:rsidRPr="00B02847">
        <w:rPr>
          <w:sz w:val="28"/>
          <w:szCs w:val="28"/>
        </w:rPr>
        <w:t xml:space="preserve">А.Ю. Александрова – </w:t>
      </w:r>
      <w:proofErr w:type="gramStart"/>
      <w:r w:rsidRPr="00B02847">
        <w:rPr>
          <w:sz w:val="28"/>
          <w:szCs w:val="28"/>
        </w:rPr>
        <w:t>М. :</w:t>
      </w:r>
      <w:proofErr w:type="gramEnd"/>
      <w:r w:rsidRPr="00B02847">
        <w:rPr>
          <w:sz w:val="28"/>
          <w:szCs w:val="28"/>
        </w:rPr>
        <w:t xml:space="preserve"> Аспект Пресс, 2002. – 470 с.</w:t>
      </w:r>
    </w:p>
    <w:p w:rsidR="002C1DA2" w:rsidRDefault="002C1DA2" w:rsidP="002C1DA2">
      <w:pPr>
        <w:spacing w:line="360" w:lineRule="auto"/>
        <w:ind w:firstLine="567"/>
        <w:jc w:val="both"/>
        <w:rPr>
          <w:sz w:val="28"/>
          <w:szCs w:val="28"/>
        </w:rPr>
      </w:pPr>
      <w:r>
        <w:rPr>
          <w:sz w:val="28"/>
          <w:szCs w:val="28"/>
        </w:rPr>
        <w:t xml:space="preserve">38. </w:t>
      </w:r>
      <w:r w:rsidRPr="00B02847">
        <w:rPr>
          <w:sz w:val="28"/>
          <w:szCs w:val="28"/>
        </w:rPr>
        <w:t>Козловский Е.В. Сотрудничество Украины и Всемирной туристической организации как один из инструментов реализации государственной туристической политики // Публичное управление. – 2016. – №3 (4) [</w:t>
      </w:r>
      <w:proofErr w:type="spellStart"/>
      <w:r w:rsidRPr="00B02847">
        <w:rPr>
          <w:sz w:val="28"/>
          <w:szCs w:val="28"/>
        </w:rPr>
        <w:t>Електронний</w:t>
      </w:r>
      <w:proofErr w:type="spellEnd"/>
      <w:r w:rsidRPr="00B02847">
        <w:rPr>
          <w:sz w:val="28"/>
          <w:szCs w:val="28"/>
        </w:rPr>
        <w:t xml:space="preserve"> ресурс]. – Режим доступу: https://cyberleninka.ru/article/n/sotrudnichestvo-ukrainy-i-vsemirnoy-turisticheskoy-organizatsii-kak-odin-iz-instrumentov-realizatsii-gosudarstvennoy-turisticheskoy</w:t>
      </w:r>
    </w:p>
    <w:p w:rsidR="002C1DA2" w:rsidRDefault="002C1DA2" w:rsidP="002C1DA2">
      <w:pPr>
        <w:spacing w:line="360" w:lineRule="auto"/>
        <w:ind w:firstLine="567"/>
        <w:jc w:val="both"/>
        <w:rPr>
          <w:sz w:val="28"/>
          <w:szCs w:val="28"/>
        </w:rPr>
      </w:pPr>
      <w:r>
        <w:rPr>
          <w:sz w:val="28"/>
          <w:szCs w:val="28"/>
        </w:rPr>
        <w:t xml:space="preserve">39. </w:t>
      </w:r>
      <w:r w:rsidRPr="00B02847">
        <w:rPr>
          <w:sz w:val="28"/>
          <w:szCs w:val="28"/>
        </w:rPr>
        <w:t xml:space="preserve">Основы туризма: учебник / под ред. Е.Л. Писаревского. – </w:t>
      </w:r>
      <w:proofErr w:type="gramStart"/>
      <w:r w:rsidRPr="00B02847">
        <w:rPr>
          <w:sz w:val="28"/>
          <w:szCs w:val="28"/>
        </w:rPr>
        <w:t>М. :</w:t>
      </w:r>
      <w:proofErr w:type="gramEnd"/>
      <w:r w:rsidRPr="00B02847">
        <w:rPr>
          <w:sz w:val="28"/>
          <w:szCs w:val="28"/>
        </w:rPr>
        <w:t xml:space="preserve"> Федеральное агентство по туризму, 2014. – 384 с.</w:t>
      </w:r>
    </w:p>
    <w:p w:rsidR="002C1DA2" w:rsidRDefault="002C1DA2" w:rsidP="002C1DA2">
      <w:pPr>
        <w:spacing w:line="360" w:lineRule="auto"/>
        <w:ind w:firstLine="567"/>
        <w:jc w:val="both"/>
        <w:rPr>
          <w:sz w:val="28"/>
          <w:szCs w:val="28"/>
        </w:rPr>
      </w:pPr>
      <w:r>
        <w:rPr>
          <w:sz w:val="28"/>
          <w:szCs w:val="28"/>
        </w:rPr>
        <w:t xml:space="preserve">40. </w:t>
      </w:r>
      <w:r w:rsidRPr="00B02847">
        <w:rPr>
          <w:sz w:val="28"/>
          <w:szCs w:val="28"/>
        </w:rPr>
        <w:t>Толковый словарь русского языка / Ожегов С. И.</w:t>
      </w:r>
      <w:proofErr w:type="gramStart"/>
      <w:r w:rsidRPr="00B02847">
        <w:rPr>
          <w:sz w:val="28"/>
          <w:szCs w:val="28"/>
        </w:rPr>
        <w:t>,  Шведова</w:t>
      </w:r>
      <w:proofErr w:type="gramEnd"/>
      <w:r w:rsidRPr="00B02847">
        <w:rPr>
          <w:sz w:val="28"/>
          <w:szCs w:val="28"/>
        </w:rPr>
        <w:t xml:space="preserve"> Н. Ю. – М. : </w:t>
      </w:r>
      <w:proofErr w:type="spellStart"/>
      <w:r w:rsidRPr="00B02847">
        <w:rPr>
          <w:sz w:val="28"/>
          <w:szCs w:val="28"/>
        </w:rPr>
        <w:t>Азъ</w:t>
      </w:r>
      <w:proofErr w:type="spellEnd"/>
      <w:r w:rsidRPr="00B02847">
        <w:rPr>
          <w:sz w:val="28"/>
          <w:szCs w:val="28"/>
        </w:rPr>
        <w:t>, 1994. – 908 с.</w:t>
      </w:r>
    </w:p>
    <w:p w:rsidR="002C1DA2" w:rsidRDefault="002C1DA2" w:rsidP="002C1DA2">
      <w:pPr>
        <w:spacing w:line="360" w:lineRule="auto"/>
        <w:ind w:firstLine="567"/>
        <w:jc w:val="both"/>
        <w:rPr>
          <w:sz w:val="28"/>
          <w:szCs w:val="28"/>
          <w:lang w:val="uk-UA"/>
        </w:rPr>
      </w:pPr>
      <w:r>
        <w:rPr>
          <w:sz w:val="28"/>
          <w:szCs w:val="28"/>
        </w:rPr>
        <w:t xml:space="preserve">41. </w:t>
      </w:r>
      <w:r w:rsidRPr="00B02847">
        <w:rPr>
          <w:sz w:val="28"/>
          <w:szCs w:val="28"/>
        </w:rPr>
        <w:t>Экономика и организация туризма: международный туризм / под ред. проф.  Рябовой</w:t>
      </w:r>
      <w:r>
        <w:rPr>
          <w:sz w:val="28"/>
          <w:szCs w:val="28"/>
        </w:rPr>
        <w:t xml:space="preserve"> </w:t>
      </w:r>
      <w:r w:rsidRPr="00B02847">
        <w:rPr>
          <w:sz w:val="28"/>
          <w:szCs w:val="28"/>
        </w:rPr>
        <w:t xml:space="preserve">И.А., </w:t>
      </w:r>
      <w:proofErr w:type="spellStart"/>
      <w:r w:rsidRPr="00B02847">
        <w:rPr>
          <w:sz w:val="28"/>
          <w:szCs w:val="28"/>
        </w:rPr>
        <w:t>Забаева</w:t>
      </w:r>
      <w:proofErr w:type="spellEnd"/>
      <w:r>
        <w:rPr>
          <w:sz w:val="28"/>
          <w:szCs w:val="28"/>
        </w:rPr>
        <w:t xml:space="preserve"> </w:t>
      </w:r>
      <w:r w:rsidRPr="00B02847">
        <w:rPr>
          <w:sz w:val="28"/>
          <w:szCs w:val="28"/>
        </w:rPr>
        <w:t xml:space="preserve">Ю.В., </w:t>
      </w:r>
      <w:proofErr w:type="spellStart"/>
      <w:r w:rsidRPr="00B02847">
        <w:rPr>
          <w:sz w:val="28"/>
          <w:szCs w:val="28"/>
        </w:rPr>
        <w:t>Драчевой</w:t>
      </w:r>
      <w:proofErr w:type="spellEnd"/>
      <w:r>
        <w:rPr>
          <w:sz w:val="28"/>
          <w:szCs w:val="28"/>
        </w:rPr>
        <w:t xml:space="preserve"> Е.Л. – </w:t>
      </w:r>
      <w:proofErr w:type="gramStart"/>
      <w:r>
        <w:rPr>
          <w:sz w:val="28"/>
          <w:szCs w:val="28"/>
        </w:rPr>
        <w:t>М. :</w:t>
      </w:r>
      <w:proofErr w:type="gramEnd"/>
      <w:r>
        <w:rPr>
          <w:sz w:val="28"/>
          <w:szCs w:val="28"/>
        </w:rPr>
        <w:t xml:space="preserve">  КНОРУС, 2005. – </w:t>
      </w:r>
      <w:r>
        <w:rPr>
          <w:sz w:val="28"/>
          <w:szCs w:val="28"/>
          <w:lang w:val="uk-UA"/>
        </w:rPr>
        <w:t>566</w:t>
      </w:r>
      <w:r w:rsidRPr="00B02847">
        <w:rPr>
          <w:sz w:val="28"/>
          <w:szCs w:val="28"/>
        </w:rPr>
        <w:t xml:space="preserve"> с.</w:t>
      </w:r>
    </w:p>
    <w:p w:rsidR="002C1DA2" w:rsidRPr="009E6240" w:rsidRDefault="002C1DA2" w:rsidP="002C1DA2">
      <w:pPr>
        <w:spacing w:line="360" w:lineRule="auto"/>
        <w:ind w:firstLine="567"/>
        <w:jc w:val="both"/>
        <w:rPr>
          <w:sz w:val="28"/>
          <w:szCs w:val="28"/>
          <w:lang w:val="uk-UA"/>
        </w:rPr>
      </w:pPr>
      <w:r>
        <w:rPr>
          <w:sz w:val="28"/>
          <w:szCs w:val="28"/>
          <w:lang w:val="uk-UA"/>
        </w:rPr>
        <w:t xml:space="preserve">42. </w:t>
      </w:r>
      <w:r w:rsidRPr="009E6240">
        <w:rPr>
          <w:sz w:val="28"/>
          <w:szCs w:val="28"/>
          <w:lang w:val="uk-UA"/>
        </w:rPr>
        <w:t>www.e-unwto.org</w:t>
      </w:r>
      <w:r>
        <w:rPr>
          <w:sz w:val="28"/>
          <w:szCs w:val="28"/>
          <w:lang w:val="uk-UA"/>
        </w:rPr>
        <w:t xml:space="preserve">  </w:t>
      </w:r>
      <w:r w:rsidRPr="00B02847">
        <w:rPr>
          <w:sz w:val="28"/>
          <w:szCs w:val="28"/>
        </w:rPr>
        <w:t>–</w:t>
      </w:r>
      <w:r>
        <w:rPr>
          <w:sz w:val="28"/>
          <w:szCs w:val="28"/>
          <w:lang w:val="uk-UA"/>
        </w:rPr>
        <w:t xml:space="preserve"> офіційний сайт Всесвітньої туристичної організації</w:t>
      </w:r>
    </w:p>
    <w:p w:rsidR="002C1DA2" w:rsidRPr="00E54311" w:rsidRDefault="002C1DA2" w:rsidP="002C1DA2">
      <w:pPr>
        <w:spacing w:line="360" w:lineRule="auto"/>
        <w:ind w:firstLine="567"/>
        <w:jc w:val="both"/>
        <w:rPr>
          <w:sz w:val="28"/>
          <w:szCs w:val="28"/>
        </w:rPr>
      </w:pPr>
      <w:r w:rsidRPr="00E54311">
        <w:rPr>
          <w:sz w:val="28"/>
          <w:szCs w:val="28"/>
        </w:rPr>
        <w:lastRenderedPageBreak/>
        <w:t>4</w:t>
      </w:r>
      <w:r w:rsidRPr="00E54311">
        <w:rPr>
          <w:sz w:val="28"/>
          <w:szCs w:val="28"/>
          <w:lang w:val="uk-UA"/>
        </w:rPr>
        <w:t>3</w:t>
      </w:r>
      <w:r w:rsidRPr="00E54311">
        <w:rPr>
          <w:sz w:val="28"/>
          <w:szCs w:val="28"/>
        </w:rPr>
        <w:t xml:space="preserve">. www.ukrstat.gov.ua – </w:t>
      </w:r>
      <w:proofErr w:type="spellStart"/>
      <w:r w:rsidRPr="00E54311">
        <w:rPr>
          <w:sz w:val="28"/>
          <w:szCs w:val="28"/>
        </w:rPr>
        <w:t>офіційний</w:t>
      </w:r>
      <w:proofErr w:type="spellEnd"/>
      <w:r w:rsidRPr="00E54311">
        <w:rPr>
          <w:sz w:val="28"/>
          <w:szCs w:val="28"/>
        </w:rPr>
        <w:t xml:space="preserve"> сайт Державного </w:t>
      </w:r>
      <w:proofErr w:type="spellStart"/>
      <w:r w:rsidRPr="00E54311">
        <w:rPr>
          <w:sz w:val="28"/>
          <w:szCs w:val="28"/>
        </w:rPr>
        <w:t>комітету</w:t>
      </w:r>
      <w:proofErr w:type="spellEnd"/>
      <w:r w:rsidRPr="00E54311">
        <w:rPr>
          <w:sz w:val="28"/>
          <w:szCs w:val="28"/>
        </w:rPr>
        <w:t xml:space="preserve"> статистики </w:t>
      </w:r>
      <w:proofErr w:type="spellStart"/>
      <w:r w:rsidRPr="00E54311">
        <w:rPr>
          <w:sz w:val="28"/>
          <w:szCs w:val="28"/>
        </w:rPr>
        <w:t>України</w:t>
      </w:r>
      <w:proofErr w:type="spellEnd"/>
    </w:p>
    <w:p w:rsidR="002C1DA2" w:rsidRPr="00E54311" w:rsidRDefault="002C1DA2" w:rsidP="002C1DA2">
      <w:pPr>
        <w:spacing w:line="360" w:lineRule="auto"/>
        <w:ind w:firstLine="567"/>
        <w:jc w:val="both"/>
        <w:rPr>
          <w:sz w:val="28"/>
          <w:szCs w:val="28"/>
          <w:lang w:val="uk-UA"/>
        </w:rPr>
      </w:pPr>
      <w:r w:rsidRPr="00E54311">
        <w:rPr>
          <w:sz w:val="28"/>
          <w:szCs w:val="28"/>
        </w:rPr>
        <w:t>4</w:t>
      </w:r>
      <w:r w:rsidRPr="00E54311">
        <w:rPr>
          <w:sz w:val="28"/>
          <w:szCs w:val="28"/>
          <w:lang w:val="uk-UA"/>
        </w:rPr>
        <w:t>4</w:t>
      </w:r>
      <w:r w:rsidRPr="00E54311">
        <w:rPr>
          <w:sz w:val="28"/>
          <w:szCs w:val="28"/>
        </w:rPr>
        <w:t xml:space="preserve">. http://itap-world.com/ – </w:t>
      </w:r>
      <w:proofErr w:type="spellStart"/>
      <w:r w:rsidRPr="00E54311">
        <w:rPr>
          <w:sz w:val="28"/>
          <w:szCs w:val="28"/>
        </w:rPr>
        <w:t>офіційний</w:t>
      </w:r>
      <w:proofErr w:type="spellEnd"/>
      <w:r w:rsidRPr="00E54311">
        <w:rPr>
          <w:sz w:val="28"/>
          <w:szCs w:val="28"/>
        </w:rPr>
        <w:t xml:space="preserve"> сайт </w:t>
      </w:r>
      <w:proofErr w:type="spellStart"/>
      <w:r w:rsidRPr="00E54311">
        <w:rPr>
          <w:sz w:val="28"/>
          <w:szCs w:val="28"/>
        </w:rPr>
        <w:t>Міжнародної</w:t>
      </w:r>
      <w:proofErr w:type="spellEnd"/>
      <w:r w:rsidRPr="00E54311">
        <w:rPr>
          <w:sz w:val="28"/>
          <w:szCs w:val="28"/>
        </w:rPr>
        <w:t xml:space="preserve"> </w:t>
      </w:r>
      <w:proofErr w:type="spellStart"/>
      <w:r w:rsidRPr="00E54311">
        <w:rPr>
          <w:sz w:val="28"/>
          <w:szCs w:val="28"/>
        </w:rPr>
        <w:t>туристичної</w:t>
      </w:r>
      <w:proofErr w:type="spellEnd"/>
      <w:r w:rsidRPr="00E54311">
        <w:rPr>
          <w:sz w:val="28"/>
          <w:szCs w:val="28"/>
        </w:rPr>
        <w:t xml:space="preserve"> </w:t>
      </w:r>
      <w:proofErr w:type="spellStart"/>
      <w:r w:rsidRPr="00E54311">
        <w:rPr>
          <w:sz w:val="28"/>
          <w:szCs w:val="28"/>
        </w:rPr>
        <w:t>асоціації</w:t>
      </w:r>
      <w:proofErr w:type="spellEnd"/>
      <w:r w:rsidRPr="00E54311">
        <w:rPr>
          <w:sz w:val="28"/>
          <w:szCs w:val="28"/>
        </w:rPr>
        <w:t xml:space="preserve"> </w:t>
      </w:r>
      <w:proofErr w:type="spellStart"/>
      <w:r w:rsidRPr="00E54311">
        <w:rPr>
          <w:sz w:val="28"/>
          <w:szCs w:val="28"/>
        </w:rPr>
        <w:t>професіоналів</w:t>
      </w:r>
      <w:proofErr w:type="spellEnd"/>
    </w:p>
    <w:p w:rsidR="002C1DA2" w:rsidRPr="00E54311" w:rsidRDefault="002C1DA2" w:rsidP="002C1DA2">
      <w:pPr>
        <w:spacing w:line="360" w:lineRule="auto"/>
        <w:ind w:firstLine="567"/>
        <w:jc w:val="both"/>
        <w:rPr>
          <w:sz w:val="28"/>
          <w:szCs w:val="28"/>
        </w:rPr>
      </w:pPr>
      <w:r w:rsidRPr="00E54311">
        <w:rPr>
          <w:sz w:val="28"/>
          <w:szCs w:val="28"/>
        </w:rPr>
        <w:t>4</w:t>
      </w:r>
      <w:r w:rsidRPr="00E54311">
        <w:rPr>
          <w:sz w:val="28"/>
          <w:szCs w:val="28"/>
          <w:lang w:val="uk-UA"/>
        </w:rPr>
        <w:t>5</w:t>
      </w:r>
      <w:r w:rsidRPr="00E54311">
        <w:rPr>
          <w:sz w:val="28"/>
          <w:szCs w:val="28"/>
        </w:rPr>
        <w:t xml:space="preserve">. http://www.wta-web.org/ – </w:t>
      </w:r>
      <w:proofErr w:type="spellStart"/>
      <w:r w:rsidRPr="00E54311">
        <w:rPr>
          <w:sz w:val="28"/>
          <w:szCs w:val="28"/>
        </w:rPr>
        <w:t>офіційний</w:t>
      </w:r>
      <w:proofErr w:type="spellEnd"/>
      <w:r w:rsidRPr="00E54311">
        <w:rPr>
          <w:sz w:val="28"/>
          <w:szCs w:val="28"/>
        </w:rPr>
        <w:t xml:space="preserve"> сайт </w:t>
      </w:r>
      <w:proofErr w:type="spellStart"/>
      <w:r w:rsidRPr="00E54311">
        <w:rPr>
          <w:sz w:val="28"/>
          <w:szCs w:val="28"/>
        </w:rPr>
        <w:t>Світового</w:t>
      </w:r>
      <w:proofErr w:type="spellEnd"/>
      <w:r w:rsidRPr="00E54311">
        <w:rPr>
          <w:sz w:val="28"/>
          <w:szCs w:val="28"/>
        </w:rPr>
        <w:t xml:space="preserve"> </w:t>
      </w:r>
      <w:proofErr w:type="spellStart"/>
      <w:r w:rsidRPr="00E54311">
        <w:rPr>
          <w:sz w:val="28"/>
          <w:szCs w:val="28"/>
        </w:rPr>
        <w:t>туристичного</w:t>
      </w:r>
      <w:proofErr w:type="spellEnd"/>
      <w:r w:rsidRPr="00E54311">
        <w:rPr>
          <w:sz w:val="28"/>
          <w:szCs w:val="28"/>
        </w:rPr>
        <w:t xml:space="preserve"> альянсу</w:t>
      </w:r>
    </w:p>
    <w:p w:rsidR="002C1DA2" w:rsidRPr="00E54311" w:rsidRDefault="002C1DA2" w:rsidP="002C1DA2">
      <w:pPr>
        <w:spacing w:line="360" w:lineRule="auto"/>
        <w:ind w:firstLine="567"/>
        <w:jc w:val="both"/>
        <w:rPr>
          <w:sz w:val="28"/>
          <w:szCs w:val="28"/>
          <w:lang w:val="uk-UA"/>
        </w:rPr>
      </w:pPr>
      <w:r w:rsidRPr="00E54311">
        <w:rPr>
          <w:sz w:val="28"/>
          <w:szCs w:val="28"/>
        </w:rPr>
        <w:t>4</w:t>
      </w:r>
      <w:r w:rsidRPr="00E54311">
        <w:rPr>
          <w:sz w:val="28"/>
          <w:szCs w:val="28"/>
          <w:lang w:val="uk-UA"/>
        </w:rPr>
        <w:t>6</w:t>
      </w:r>
      <w:r w:rsidRPr="00E54311">
        <w:rPr>
          <w:sz w:val="28"/>
          <w:szCs w:val="28"/>
        </w:rPr>
        <w:t xml:space="preserve">. </w:t>
      </w:r>
      <w:proofErr w:type="gramStart"/>
      <w:r w:rsidRPr="00E54311">
        <w:rPr>
          <w:sz w:val="28"/>
          <w:szCs w:val="28"/>
        </w:rPr>
        <w:t>http://www.etoa.org  –</w:t>
      </w:r>
      <w:proofErr w:type="gramEnd"/>
      <w:r w:rsidRPr="00E54311">
        <w:rPr>
          <w:sz w:val="28"/>
          <w:szCs w:val="28"/>
        </w:rPr>
        <w:t xml:space="preserve"> </w:t>
      </w:r>
      <w:proofErr w:type="spellStart"/>
      <w:r w:rsidRPr="00E54311">
        <w:rPr>
          <w:sz w:val="28"/>
          <w:szCs w:val="28"/>
        </w:rPr>
        <w:t>офіційний</w:t>
      </w:r>
      <w:proofErr w:type="spellEnd"/>
      <w:r w:rsidRPr="00E54311">
        <w:rPr>
          <w:sz w:val="28"/>
          <w:szCs w:val="28"/>
        </w:rPr>
        <w:t xml:space="preserve"> сайт </w:t>
      </w:r>
      <w:proofErr w:type="spellStart"/>
      <w:r w:rsidRPr="00E54311">
        <w:rPr>
          <w:sz w:val="28"/>
          <w:szCs w:val="28"/>
        </w:rPr>
        <w:t>Європейської</w:t>
      </w:r>
      <w:proofErr w:type="spellEnd"/>
      <w:r w:rsidRPr="00E54311">
        <w:rPr>
          <w:sz w:val="28"/>
          <w:szCs w:val="28"/>
        </w:rPr>
        <w:t xml:space="preserve"> </w:t>
      </w:r>
      <w:proofErr w:type="spellStart"/>
      <w:r w:rsidRPr="00E54311">
        <w:rPr>
          <w:sz w:val="28"/>
          <w:szCs w:val="28"/>
        </w:rPr>
        <w:t>туристичної</w:t>
      </w:r>
      <w:proofErr w:type="spellEnd"/>
      <w:r w:rsidRPr="00E54311">
        <w:rPr>
          <w:sz w:val="28"/>
          <w:szCs w:val="28"/>
        </w:rPr>
        <w:t xml:space="preserve"> </w:t>
      </w:r>
      <w:proofErr w:type="spellStart"/>
      <w:r w:rsidRPr="00E54311">
        <w:rPr>
          <w:sz w:val="28"/>
          <w:szCs w:val="28"/>
        </w:rPr>
        <w:t>асоціації</w:t>
      </w:r>
      <w:proofErr w:type="spellEnd"/>
    </w:p>
    <w:p w:rsidR="002C1DA2" w:rsidRPr="00E54311" w:rsidRDefault="002C1DA2" w:rsidP="002C1DA2">
      <w:pPr>
        <w:spacing w:line="360" w:lineRule="auto"/>
        <w:ind w:firstLine="567"/>
        <w:jc w:val="both"/>
        <w:rPr>
          <w:sz w:val="28"/>
          <w:szCs w:val="28"/>
          <w:lang w:val="uk-UA"/>
        </w:rPr>
      </w:pPr>
      <w:r w:rsidRPr="00E54311">
        <w:rPr>
          <w:sz w:val="28"/>
          <w:szCs w:val="28"/>
          <w:lang w:val="uk-UA"/>
        </w:rPr>
        <w:t xml:space="preserve">47. https://www.wysetc.org/membership/find-members/ – </w:t>
      </w:r>
      <w:proofErr w:type="spellStart"/>
      <w:r w:rsidRPr="00E54311">
        <w:rPr>
          <w:sz w:val="28"/>
          <w:szCs w:val="28"/>
          <w:lang w:val="uk-UA"/>
        </w:rPr>
        <w:t>фіційний</w:t>
      </w:r>
      <w:proofErr w:type="spellEnd"/>
      <w:r w:rsidRPr="00E54311">
        <w:rPr>
          <w:sz w:val="28"/>
          <w:szCs w:val="28"/>
          <w:lang w:val="uk-UA"/>
        </w:rPr>
        <w:t xml:space="preserve"> сайт WYSE </w:t>
      </w:r>
      <w:proofErr w:type="spellStart"/>
      <w:r w:rsidRPr="00E54311">
        <w:rPr>
          <w:sz w:val="28"/>
          <w:szCs w:val="28"/>
          <w:lang w:val="uk-UA"/>
        </w:rPr>
        <w:t>Travel</w:t>
      </w:r>
      <w:proofErr w:type="spellEnd"/>
      <w:r w:rsidRPr="00E54311">
        <w:rPr>
          <w:sz w:val="28"/>
          <w:szCs w:val="28"/>
          <w:lang w:val="uk-UA"/>
        </w:rPr>
        <w:t xml:space="preserve"> </w:t>
      </w:r>
      <w:proofErr w:type="spellStart"/>
      <w:r w:rsidRPr="00E54311">
        <w:rPr>
          <w:sz w:val="28"/>
          <w:szCs w:val="28"/>
          <w:lang w:val="uk-UA"/>
        </w:rPr>
        <w:t>Confederation</w:t>
      </w:r>
      <w:proofErr w:type="spellEnd"/>
    </w:p>
    <w:p w:rsidR="002C1DA2" w:rsidRPr="007C4FA1" w:rsidRDefault="002C1DA2" w:rsidP="002C1DA2">
      <w:pPr>
        <w:spacing w:line="360" w:lineRule="auto"/>
        <w:ind w:firstLine="567"/>
        <w:jc w:val="both"/>
        <w:rPr>
          <w:sz w:val="28"/>
          <w:szCs w:val="28"/>
        </w:rPr>
      </w:pPr>
      <w:r w:rsidRPr="00E54311">
        <w:rPr>
          <w:sz w:val="28"/>
          <w:szCs w:val="28"/>
        </w:rPr>
        <w:t>4</w:t>
      </w:r>
      <w:r w:rsidRPr="00E54311">
        <w:rPr>
          <w:sz w:val="28"/>
          <w:szCs w:val="28"/>
          <w:lang w:val="uk-UA"/>
        </w:rPr>
        <w:t>8</w:t>
      </w:r>
      <w:r w:rsidRPr="00E54311">
        <w:rPr>
          <w:sz w:val="28"/>
          <w:szCs w:val="28"/>
        </w:rPr>
        <w:t xml:space="preserve">. http://www.dictionary.com/browse/international – сайт </w:t>
      </w:r>
      <w:proofErr w:type="spellStart"/>
      <w:r w:rsidRPr="00E54311">
        <w:rPr>
          <w:sz w:val="28"/>
          <w:szCs w:val="28"/>
        </w:rPr>
        <w:t>світового</w:t>
      </w:r>
      <w:proofErr w:type="spellEnd"/>
      <w:r w:rsidRPr="00E54311">
        <w:rPr>
          <w:sz w:val="28"/>
          <w:szCs w:val="28"/>
        </w:rPr>
        <w:t xml:space="preserve"> </w:t>
      </w:r>
      <w:proofErr w:type="spellStart"/>
      <w:r w:rsidRPr="00E54311">
        <w:rPr>
          <w:sz w:val="28"/>
          <w:szCs w:val="28"/>
        </w:rPr>
        <w:t>провідного</w:t>
      </w:r>
      <w:proofErr w:type="spellEnd"/>
      <w:r w:rsidRPr="00E54311">
        <w:rPr>
          <w:sz w:val="28"/>
          <w:szCs w:val="28"/>
        </w:rPr>
        <w:t xml:space="preserve"> цифрового словника Dictionary.com  </w:t>
      </w:r>
    </w:p>
    <w:p w:rsidR="002C1DA2" w:rsidRPr="00753230" w:rsidRDefault="002C1DA2" w:rsidP="002C1DA2">
      <w:pPr>
        <w:spacing w:line="360" w:lineRule="auto"/>
        <w:ind w:firstLine="567"/>
        <w:jc w:val="both"/>
        <w:rPr>
          <w:sz w:val="28"/>
          <w:szCs w:val="28"/>
          <w:lang w:val="uk-UA"/>
        </w:rPr>
      </w:pPr>
      <w:r w:rsidRPr="002C1DA2">
        <w:rPr>
          <w:sz w:val="28"/>
          <w:szCs w:val="28"/>
        </w:rPr>
        <w:t xml:space="preserve">49. </w:t>
      </w:r>
      <w:r w:rsidRPr="00753230">
        <w:rPr>
          <w:sz w:val="28"/>
          <w:szCs w:val="28"/>
          <w:lang w:val="en-US"/>
        </w:rPr>
        <w:t>https</w:t>
      </w:r>
      <w:r w:rsidRPr="002C1DA2">
        <w:rPr>
          <w:sz w:val="28"/>
          <w:szCs w:val="28"/>
        </w:rPr>
        <w:t>://</w:t>
      </w:r>
      <w:proofErr w:type="spellStart"/>
      <w:r w:rsidRPr="00753230">
        <w:rPr>
          <w:sz w:val="28"/>
          <w:szCs w:val="28"/>
          <w:lang w:val="en-US"/>
        </w:rPr>
        <w:t>mtu</w:t>
      </w:r>
      <w:proofErr w:type="spellEnd"/>
      <w:r w:rsidRPr="002C1DA2">
        <w:rPr>
          <w:sz w:val="28"/>
          <w:szCs w:val="28"/>
        </w:rPr>
        <w:t>.</w:t>
      </w:r>
      <w:r w:rsidRPr="00753230">
        <w:rPr>
          <w:sz w:val="28"/>
          <w:szCs w:val="28"/>
          <w:lang w:val="en-US"/>
        </w:rPr>
        <w:t>gov</w:t>
      </w:r>
      <w:r w:rsidRPr="002C1DA2">
        <w:rPr>
          <w:sz w:val="28"/>
          <w:szCs w:val="28"/>
        </w:rPr>
        <w:t>.</w:t>
      </w:r>
      <w:proofErr w:type="spellStart"/>
      <w:r w:rsidRPr="00753230">
        <w:rPr>
          <w:sz w:val="28"/>
          <w:szCs w:val="28"/>
          <w:lang w:val="en-US"/>
        </w:rPr>
        <w:t>ua</w:t>
      </w:r>
      <w:proofErr w:type="spellEnd"/>
      <w:r w:rsidRPr="002C1DA2">
        <w:rPr>
          <w:sz w:val="28"/>
          <w:szCs w:val="28"/>
        </w:rPr>
        <w:t xml:space="preserve"> </w:t>
      </w:r>
      <w:r w:rsidRPr="00E54311">
        <w:rPr>
          <w:sz w:val="28"/>
          <w:szCs w:val="28"/>
        </w:rPr>
        <w:t>–</w:t>
      </w:r>
      <w:r w:rsidRPr="002C1DA2">
        <w:rPr>
          <w:sz w:val="28"/>
          <w:szCs w:val="28"/>
        </w:rPr>
        <w:t xml:space="preserve"> </w:t>
      </w:r>
      <w:r>
        <w:rPr>
          <w:sz w:val="28"/>
          <w:szCs w:val="28"/>
        </w:rPr>
        <w:t>оф</w:t>
      </w:r>
      <w:proofErr w:type="spellStart"/>
      <w:r>
        <w:rPr>
          <w:sz w:val="28"/>
          <w:szCs w:val="28"/>
          <w:lang w:val="uk-UA"/>
        </w:rPr>
        <w:t>іційний</w:t>
      </w:r>
      <w:proofErr w:type="spellEnd"/>
      <w:r>
        <w:rPr>
          <w:sz w:val="28"/>
          <w:szCs w:val="28"/>
          <w:lang w:val="uk-UA"/>
        </w:rPr>
        <w:t xml:space="preserve"> сайт </w:t>
      </w:r>
      <w:proofErr w:type="spellStart"/>
      <w:r>
        <w:rPr>
          <w:sz w:val="28"/>
          <w:szCs w:val="28"/>
          <w:lang w:val="uk-UA"/>
        </w:rPr>
        <w:t>Міністрства</w:t>
      </w:r>
      <w:proofErr w:type="spellEnd"/>
      <w:r>
        <w:rPr>
          <w:sz w:val="28"/>
          <w:szCs w:val="28"/>
          <w:lang w:val="uk-UA"/>
        </w:rPr>
        <w:t xml:space="preserve"> інфраструктури України</w:t>
      </w:r>
    </w:p>
    <w:p w:rsidR="002C1DA2" w:rsidRPr="002C1DA2" w:rsidRDefault="002C1DA2" w:rsidP="002C1DA2">
      <w:pPr>
        <w:spacing w:line="360" w:lineRule="auto"/>
        <w:ind w:firstLine="567"/>
        <w:jc w:val="both"/>
        <w:rPr>
          <w:sz w:val="28"/>
          <w:szCs w:val="28"/>
          <w:lang w:val="en-US"/>
        </w:rPr>
      </w:pPr>
      <w:r w:rsidRPr="00213293">
        <w:rPr>
          <w:sz w:val="28"/>
          <w:szCs w:val="28"/>
          <w:lang w:val="en-US"/>
        </w:rPr>
        <w:t>50</w:t>
      </w:r>
      <w:r w:rsidRPr="002C1DA2">
        <w:rPr>
          <w:sz w:val="28"/>
          <w:szCs w:val="28"/>
          <w:lang w:val="en-US"/>
        </w:rPr>
        <w:t>. Hand book of Input -Output Table Compilation and Analysis / United Nations // Studies in Methods: Handbook of National Accounts. – 1999. – № 74. – P. 211.</w:t>
      </w:r>
    </w:p>
    <w:p w:rsidR="002C1DA2" w:rsidRPr="002C1DA2" w:rsidRDefault="002C1DA2" w:rsidP="002C1DA2">
      <w:pPr>
        <w:spacing w:line="360" w:lineRule="auto"/>
        <w:ind w:firstLine="567"/>
        <w:jc w:val="both"/>
        <w:rPr>
          <w:sz w:val="28"/>
          <w:szCs w:val="28"/>
          <w:lang w:val="en-US"/>
        </w:rPr>
      </w:pPr>
      <w:r>
        <w:rPr>
          <w:sz w:val="28"/>
          <w:szCs w:val="28"/>
          <w:lang w:val="uk-UA"/>
        </w:rPr>
        <w:t>5</w:t>
      </w:r>
      <w:r>
        <w:rPr>
          <w:sz w:val="28"/>
          <w:szCs w:val="28"/>
          <w:lang w:val="en-US"/>
        </w:rPr>
        <w:t>1</w:t>
      </w:r>
      <w:r w:rsidRPr="002C1DA2">
        <w:rPr>
          <w:sz w:val="28"/>
          <w:szCs w:val="28"/>
          <w:lang w:val="en-US"/>
        </w:rPr>
        <w:t>. Jafari J. Tourism and the social sciences: A bibliography: 1970-1978 /     J. Jafari //</w:t>
      </w:r>
      <w:r>
        <w:rPr>
          <w:sz w:val="28"/>
          <w:szCs w:val="28"/>
          <w:lang w:val="uk-UA"/>
        </w:rPr>
        <w:t xml:space="preserve"> </w:t>
      </w:r>
      <w:r w:rsidRPr="002C1DA2">
        <w:rPr>
          <w:sz w:val="28"/>
          <w:szCs w:val="28"/>
          <w:lang w:val="en-US"/>
        </w:rPr>
        <w:t>Annals of Tourism Research. – 1978. – № 6. – P. 149-194.</w:t>
      </w:r>
    </w:p>
    <w:p w:rsidR="002C1DA2" w:rsidRPr="007C4FA1" w:rsidRDefault="002C1DA2" w:rsidP="002C1DA2">
      <w:pPr>
        <w:spacing w:line="360" w:lineRule="auto"/>
        <w:ind w:firstLine="567"/>
        <w:jc w:val="both"/>
        <w:rPr>
          <w:sz w:val="28"/>
          <w:szCs w:val="28"/>
          <w:lang w:val="en-US"/>
        </w:rPr>
      </w:pPr>
      <w:r w:rsidRPr="007C4FA1">
        <w:rPr>
          <w:sz w:val="28"/>
          <w:szCs w:val="28"/>
          <w:lang w:val="en-US"/>
        </w:rPr>
        <w:t>5</w:t>
      </w:r>
      <w:r>
        <w:rPr>
          <w:sz w:val="28"/>
          <w:szCs w:val="28"/>
          <w:lang w:val="en-US"/>
        </w:rPr>
        <w:t>2</w:t>
      </w:r>
      <w:r w:rsidRPr="007C4FA1">
        <w:rPr>
          <w:sz w:val="28"/>
          <w:szCs w:val="28"/>
          <w:lang w:val="en-US"/>
        </w:rPr>
        <w:t>. Theobald W. F. Global Tourism, Second Edition: The next decade.</w:t>
      </w:r>
      <w:r>
        <w:rPr>
          <w:sz w:val="28"/>
          <w:szCs w:val="28"/>
          <w:lang w:val="uk-UA"/>
        </w:rPr>
        <w:t xml:space="preserve">           </w:t>
      </w:r>
      <w:r w:rsidRPr="007C4FA1">
        <w:rPr>
          <w:sz w:val="28"/>
          <w:szCs w:val="28"/>
          <w:lang w:val="en-US"/>
        </w:rPr>
        <w:t xml:space="preserve"> /</w:t>
      </w:r>
      <w:r>
        <w:rPr>
          <w:sz w:val="28"/>
          <w:szCs w:val="28"/>
          <w:lang w:val="uk-UA"/>
        </w:rPr>
        <w:t xml:space="preserve"> </w:t>
      </w:r>
      <w:r w:rsidRPr="007C4FA1">
        <w:rPr>
          <w:sz w:val="28"/>
          <w:szCs w:val="28"/>
          <w:lang w:val="en-US"/>
        </w:rPr>
        <w:t xml:space="preserve">W. F. </w:t>
      </w:r>
      <w:proofErr w:type="gramStart"/>
      <w:r w:rsidRPr="007C4FA1">
        <w:rPr>
          <w:sz w:val="28"/>
          <w:szCs w:val="28"/>
          <w:lang w:val="en-US"/>
        </w:rPr>
        <w:t>Theobald  –</w:t>
      </w:r>
      <w:proofErr w:type="gramEnd"/>
      <w:r w:rsidRPr="007C4FA1">
        <w:rPr>
          <w:sz w:val="28"/>
          <w:szCs w:val="28"/>
          <w:lang w:val="en-US"/>
        </w:rPr>
        <w:t xml:space="preserve"> Oxford : Butterworth-Heinemann, 1998. – 590 p.</w:t>
      </w:r>
    </w:p>
    <w:p w:rsidR="002C1DA2" w:rsidRDefault="002C1DA2" w:rsidP="002C1DA2">
      <w:pPr>
        <w:spacing w:line="360" w:lineRule="auto"/>
        <w:ind w:firstLine="567"/>
        <w:jc w:val="both"/>
        <w:rPr>
          <w:sz w:val="28"/>
          <w:szCs w:val="28"/>
          <w:lang w:val="uk-UA"/>
        </w:rPr>
      </w:pPr>
      <w:r w:rsidRPr="007C4FA1">
        <w:rPr>
          <w:sz w:val="28"/>
          <w:szCs w:val="28"/>
          <w:lang w:val="en-US"/>
        </w:rPr>
        <w:t>5</w:t>
      </w:r>
      <w:r>
        <w:rPr>
          <w:sz w:val="28"/>
          <w:szCs w:val="28"/>
          <w:lang w:val="en-US"/>
        </w:rPr>
        <w:t>3</w:t>
      </w:r>
      <w:r w:rsidRPr="007C4FA1">
        <w:rPr>
          <w:sz w:val="28"/>
          <w:szCs w:val="28"/>
          <w:lang w:val="en-US"/>
        </w:rPr>
        <w:t xml:space="preserve">. Tourism: economic, physical, and social impacts. / A. </w:t>
      </w:r>
      <w:proofErr w:type="gramStart"/>
      <w:r w:rsidRPr="007C4FA1">
        <w:rPr>
          <w:sz w:val="28"/>
          <w:szCs w:val="28"/>
          <w:lang w:val="en-US"/>
        </w:rPr>
        <w:t xml:space="preserve">Mathieson,   </w:t>
      </w:r>
      <w:proofErr w:type="gramEnd"/>
      <w:r w:rsidRPr="007C4FA1">
        <w:rPr>
          <w:sz w:val="28"/>
          <w:szCs w:val="28"/>
          <w:lang w:val="en-US"/>
        </w:rPr>
        <w:t xml:space="preserve">        G. Wall. – </w:t>
      </w:r>
      <w:proofErr w:type="gramStart"/>
      <w:r w:rsidRPr="007C4FA1">
        <w:rPr>
          <w:sz w:val="28"/>
          <w:szCs w:val="28"/>
          <w:lang w:val="en-US"/>
        </w:rPr>
        <w:t>L. :</w:t>
      </w:r>
      <w:proofErr w:type="gramEnd"/>
      <w:r w:rsidRPr="007C4FA1">
        <w:rPr>
          <w:sz w:val="28"/>
          <w:szCs w:val="28"/>
          <w:lang w:val="en-US"/>
        </w:rPr>
        <w:t xml:space="preserve"> Longman Group Ltd, 1982. – 208 p</w:t>
      </w:r>
    </w:p>
    <w:p w:rsidR="002C1DA2" w:rsidRDefault="002C1DA2" w:rsidP="00CD107B">
      <w:pPr>
        <w:spacing w:line="360" w:lineRule="auto"/>
        <w:ind w:firstLine="567"/>
        <w:jc w:val="both"/>
        <w:rPr>
          <w:sz w:val="28"/>
          <w:szCs w:val="28"/>
          <w:lang w:val="uk-UA"/>
        </w:rPr>
      </w:pPr>
    </w:p>
    <w:p w:rsidR="002C1DA2" w:rsidRPr="00CD107B" w:rsidRDefault="002C1DA2" w:rsidP="00CD107B">
      <w:pPr>
        <w:spacing w:line="360" w:lineRule="auto"/>
        <w:ind w:firstLine="567"/>
        <w:jc w:val="both"/>
        <w:rPr>
          <w:sz w:val="28"/>
          <w:szCs w:val="28"/>
          <w:lang w:val="uk-UA"/>
        </w:rPr>
      </w:pPr>
    </w:p>
    <w:sectPr w:rsidR="002C1DA2" w:rsidRPr="00CD107B" w:rsidSect="001162AB">
      <w:headerReference w:type="defaul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75E" w:rsidRDefault="00AC775E" w:rsidP="0096788D">
      <w:r>
        <w:separator/>
      </w:r>
    </w:p>
  </w:endnote>
  <w:endnote w:type="continuationSeparator" w:id="0">
    <w:p w:rsidR="00AC775E" w:rsidRDefault="00AC775E" w:rsidP="00967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75E" w:rsidRDefault="00AC775E" w:rsidP="0096788D">
      <w:r>
        <w:separator/>
      </w:r>
    </w:p>
  </w:footnote>
  <w:footnote w:type="continuationSeparator" w:id="0">
    <w:p w:rsidR="00AC775E" w:rsidRDefault="00AC775E" w:rsidP="00967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7776079"/>
      <w:docPartObj>
        <w:docPartGallery w:val="Page Numbers (Top of Page)"/>
        <w:docPartUnique/>
      </w:docPartObj>
    </w:sdtPr>
    <w:sdtEndPr/>
    <w:sdtContent>
      <w:p w:rsidR="00AC775E" w:rsidRDefault="00AC775E">
        <w:pPr>
          <w:pStyle w:val="a6"/>
          <w:jc w:val="right"/>
        </w:pPr>
        <w:r>
          <w:fldChar w:fldCharType="begin"/>
        </w:r>
        <w:r>
          <w:instrText>PAGE   \* MERGEFORMAT</w:instrText>
        </w:r>
        <w:r>
          <w:fldChar w:fldCharType="separate"/>
        </w:r>
        <w:r>
          <w:rPr>
            <w:noProof/>
          </w:rPr>
          <w:t>75</w:t>
        </w:r>
        <w:r>
          <w:fldChar w:fldCharType="end"/>
        </w:r>
      </w:p>
    </w:sdtContent>
  </w:sdt>
  <w:p w:rsidR="00AC775E" w:rsidRDefault="00AC775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B607E"/>
    <w:multiLevelType w:val="hybridMultilevel"/>
    <w:tmpl w:val="2DBE4894"/>
    <w:lvl w:ilvl="0" w:tplc="0419000F">
      <w:start w:val="1"/>
      <w:numFmt w:val="decimal"/>
      <w:lvlText w:val="%1."/>
      <w:lvlJc w:val="left"/>
      <w:pPr>
        <w:ind w:left="1490" w:hanging="360"/>
      </w:pPr>
    </w:lvl>
    <w:lvl w:ilvl="1" w:tplc="04190019" w:tentative="1">
      <w:start w:val="1"/>
      <w:numFmt w:val="lowerLetter"/>
      <w:lvlText w:val="%2."/>
      <w:lvlJc w:val="left"/>
      <w:pPr>
        <w:ind w:left="2210" w:hanging="360"/>
      </w:pPr>
    </w:lvl>
    <w:lvl w:ilvl="2" w:tplc="0419001B" w:tentative="1">
      <w:start w:val="1"/>
      <w:numFmt w:val="lowerRoman"/>
      <w:lvlText w:val="%3."/>
      <w:lvlJc w:val="right"/>
      <w:pPr>
        <w:ind w:left="2930" w:hanging="180"/>
      </w:pPr>
    </w:lvl>
    <w:lvl w:ilvl="3" w:tplc="0419000F" w:tentative="1">
      <w:start w:val="1"/>
      <w:numFmt w:val="decimal"/>
      <w:lvlText w:val="%4."/>
      <w:lvlJc w:val="left"/>
      <w:pPr>
        <w:ind w:left="3650" w:hanging="360"/>
      </w:pPr>
    </w:lvl>
    <w:lvl w:ilvl="4" w:tplc="04190019" w:tentative="1">
      <w:start w:val="1"/>
      <w:numFmt w:val="lowerLetter"/>
      <w:lvlText w:val="%5."/>
      <w:lvlJc w:val="left"/>
      <w:pPr>
        <w:ind w:left="4370" w:hanging="360"/>
      </w:pPr>
    </w:lvl>
    <w:lvl w:ilvl="5" w:tplc="0419001B" w:tentative="1">
      <w:start w:val="1"/>
      <w:numFmt w:val="lowerRoman"/>
      <w:lvlText w:val="%6."/>
      <w:lvlJc w:val="right"/>
      <w:pPr>
        <w:ind w:left="5090" w:hanging="180"/>
      </w:pPr>
    </w:lvl>
    <w:lvl w:ilvl="6" w:tplc="0419000F" w:tentative="1">
      <w:start w:val="1"/>
      <w:numFmt w:val="decimal"/>
      <w:lvlText w:val="%7."/>
      <w:lvlJc w:val="left"/>
      <w:pPr>
        <w:ind w:left="5810" w:hanging="360"/>
      </w:pPr>
    </w:lvl>
    <w:lvl w:ilvl="7" w:tplc="04190019" w:tentative="1">
      <w:start w:val="1"/>
      <w:numFmt w:val="lowerLetter"/>
      <w:lvlText w:val="%8."/>
      <w:lvlJc w:val="left"/>
      <w:pPr>
        <w:ind w:left="6530" w:hanging="360"/>
      </w:pPr>
    </w:lvl>
    <w:lvl w:ilvl="8" w:tplc="0419001B" w:tentative="1">
      <w:start w:val="1"/>
      <w:numFmt w:val="lowerRoman"/>
      <w:lvlText w:val="%9."/>
      <w:lvlJc w:val="right"/>
      <w:pPr>
        <w:ind w:left="7250" w:hanging="180"/>
      </w:pPr>
    </w:lvl>
  </w:abstractNum>
  <w:abstractNum w:abstractNumId="1" w15:restartNumberingAfterBreak="0">
    <w:nsid w:val="0A95343E"/>
    <w:multiLevelType w:val="hybridMultilevel"/>
    <w:tmpl w:val="DE4CC6FA"/>
    <w:lvl w:ilvl="0" w:tplc="4976C566">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0AE76047"/>
    <w:multiLevelType w:val="hybridMultilevel"/>
    <w:tmpl w:val="955EDC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B2966EF"/>
    <w:multiLevelType w:val="hybridMultilevel"/>
    <w:tmpl w:val="AC1E9D96"/>
    <w:lvl w:ilvl="0" w:tplc="0419000F">
      <w:start w:val="1"/>
      <w:numFmt w:val="decimal"/>
      <w:lvlText w:val="%1."/>
      <w:lvlJc w:val="left"/>
      <w:pPr>
        <w:ind w:left="1490" w:hanging="360"/>
      </w:pPr>
    </w:lvl>
    <w:lvl w:ilvl="1" w:tplc="04190019" w:tentative="1">
      <w:start w:val="1"/>
      <w:numFmt w:val="lowerLetter"/>
      <w:lvlText w:val="%2."/>
      <w:lvlJc w:val="left"/>
      <w:pPr>
        <w:ind w:left="2210" w:hanging="360"/>
      </w:pPr>
    </w:lvl>
    <w:lvl w:ilvl="2" w:tplc="0419001B" w:tentative="1">
      <w:start w:val="1"/>
      <w:numFmt w:val="lowerRoman"/>
      <w:lvlText w:val="%3."/>
      <w:lvlJc w:val="right"/>
      <w:pPr>
        <w:ind w:left="2930" w:hanging="180"/>
      </w:pPr>
    </w:lvl>
    <w:lvl w:ilvl="3" w:tplc="0419000F" w:tentative="1">
      <w:start w:val="1"/>
      <w:numFmt w:val="decimal"/>
      <w:lvlText w:val="%4."/>
      <w:lvlJc w:val="left"/>
      <w:pPr>
        <w:ind w:left="3650" w:hanging="360"/>
      </w:pPr>
    </w:lvl>
    <w:lvl w:ilvl="4" w:tplc="04190019" w:tentative="1">
      <w:start w:val="1"/>
      <w:numFmt w:val="lowerLetter"/>
      <w:lvlText w:val="%5."/>
      <w:lvlJc w:val="left"/>
      <w:pPr>
        <w:ind w:left="4370" w:hanging="360"/>
      </w:pPr>
    </w:lvl>
    <w:lvl w:ilvl="5" w:tplc="0419001B" w:tentative="1">
      <w:start w:val="1"/>
      <w:numFmt w:val="lowerRoman"/>
      <w:lvlText w:val="%6."/>
      <w:lvlJc w:val="right"/>
      <w:pPr>
        <w:ind w:left="5090" w:hanging="180"/>
      </w:pPr>
    </w:lvl>
    <w:lvl w:ilvl="6" w:tplc="0419000F" w:tentative="1">
      <w:start w:val="1"/>
      <w:numFmt w:val="decimal"/>
      <w:lvlText w:val="%7."/>
      <w:lvlJc w:val="left"/>
      <w:pPr>
        <w:ind w:left="5810" w:hanging="360"/>
      </w:pPr>
    </w:lvl>
    <w:lvl w:ilvl="7" w:tplc="04190019" w:tentative="1">
      <w:start w:val="1"/>
      <w:numFmt w:val="lowerLetter"/>
      <w:lvlText w:val="%8."/>
      <w:lvlJc w:val="left"/>
      <w:pPr>
        <w:ind w:left="6530" w:hanging="360"/>
      </w:pPr>
    </w:lvl>
    <w:lvl w:ilvl="8" w:tplc="0419001B" w:tentative="1">
      <w:start w:val="1"/>
      <w:numFmt w:val="lowerRoman"/>
      <w:lvlText w:val="%9."/>
      <w:lvlJc w:val="right"/>
      <w:pPr>
        <w:ind w:left="7250" w:hanging="180"/>
      </w:pPr>
    </w:lvl>
  </w:abstractNum>
  <w:abstractNum w:abstractNumId="4" w15:restartNumberingAfterBreak="0">
    <w:nsid w:val="0C181A0E"/>
    <w:multiLevelType w:val="hybridMultilevel"/>
    <w:tmpl w:val="669CD2C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11122277"/>
    <w:multiLevelType w:val="hybridMultilevel"/>
    <w:tmpl w:val="AE9078A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12797148"/>
    <w:multiLevelType w:val="hybridMultilevel"/>
    <w:tmpl w:val="4E44E3F2"/>
    <w:lvl w:ilvl="0" w:tplc="04190001">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A196268"/>
    <w:multiLevelType w:val="hybridMultilevel"/>
    <w:tmpl w:val="DBC00A4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24DE1EEA"/>
    <w:multiLevelType w:val="hybridMultilevel"/>
    <w:tmpl w:val="5D0AC37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27897AF1"/>
    <w:multiLevelType w:val="hybridMultilevel"/>
    <w:tmpl w:val="02B2DCB0"/>
    <w:lvl w:ilvl="0" w:tplc="E54E66EC">
      <w:start w:val="1"/>
      <w:numFmt w:val="bullet"/>
      <w:lvlText w:val=""/>
      <w:lvlJc w:val="left"/>
      <w:pPr>
        <w:ind w:left="1146" w:hanging="360"/>
      </w:pPr>
      <w:rPr>
        <w:rFonts w:ascii="Symbol" w:hAnsi="Symbol" w:hint="default"/>
        <w:b w:val="0"/>
        <w:color w:val="auto"/>
        <w:sz w:val="28"/>
        <w:szCs w:val="28"/>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8143BAD"/>
    <w:multiLevelType w:val="hybridMultilevel"/>
    <w:tmpl w:val="5BA8A0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936272C"/>
    <w:multiLevelType w:val="hybridMultilevel"/>
    <w:tmpl w:val="F57426E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299A3685"/>
    <w:multiLevelType w:val="hybridMultilevel"/>
    <w:tmpl w:val="AC1E9D96"/>
    <w:lvl w:ilvl="0" w:tplc="0419000F">
      <w:start w:val="1"/>
      <w:numFmt w:val="decimal"/>
      <w:lvlText w:val="%1."/>
      <w:lvlJc w:val="left"/>
      <w:pPr>
        <w:ind w:left="1490" w:hanging="360"/>
      </w:pPr>
    </w:lvl>
    <w:lvl w:ilvl="1" w:tplc="04190019" w:tentative="1">
      <w:start w:val="1"/>
      <w:numFmt w:val="lowerLetter"/>
      <w:lvlText w:val="%2."/>
      <w:lvlJc w:val="left"/>
      <w:pPr>
        <w:ind w:left="2210" w:hanging="360"/>
      </w:pPr>
    </w:lvl>
    <w:lvl w:ilvl="2" w:tplc="0419001B" w:tentative="1">
      <w:start w:val="1"/>
      <w:numFmt w:val="lowerRoman"/>
      <w:lvlText w:val="%3."/>
      <w:lvlJc w:val="right"/>
      <w:pPr>
        <w:ind w:left="2930" w:hanging="180"/>
      </w:pPr>
    </w:lvl>
    <w:lvl w:ilvl="3" w:tplc="0419000F" w:tentative="1">
      <w:start w:val="1"/>
      <w:numFmt w:val="decimal"/>
      <w:lvlText w:val="%4."/>
      <w:lvlJc w:val="left"/>
      <w:pPr>
        <w:ind w:left="3650" w:hanging="360"/>
      </w:pPr>
    </w:lvl>
    <w:lvl w:ilvl="4" w:tplc="04190019" w:tentative="1">
      <w:start w:val="1"/>
      <w:numFmt w:val="lowerLetter"/>
      <w:lvlText w:val="%5."/>
      <w:lvlJc w:val="left"/>
      <w:pPr>
        <w:ind w:left="4370" w:hanging="360"/>
      </w:pPr>
    </w:lvl>
    <w:lvl w:ilvl="5" w:tplc="0419001B" w:tentative="1">
      <w:start w:val="1"/>
      <w:numFmt w:val="lowerRoman"/>
      <w:lvlText w:val="%6."/>
      <w:lvlJc w:val="right"/>
      <w:pPr>
        <w:ind w:left="5090" w:hanging="180"/>
      </w:pPr>
    </w:lvl>
    <w:lvl w:ilvl="6" w:tplc="0419000F" w:tentative="1">
      <w:start w:val="1"/>
      <w:numFmt w:val="decimal"/>
      <w:lvlText w:val="%7."/>
      <w:lvlJc w:val="left"/>
      <w:pPr>
        <w:ind w:left="5810" w:hanging="360"/>
      </w:pPr>
    </w:lvl>
    <w:lvl w:ilvl="7" w:tplc="04190019" w:tentative="1">
      <w:start w:val="1"/>
      <w:numFmt w:val="lowerLetter"/>
      <w:lvlText w:val="%8."/>
      <w:lvlJc w:val="left"/>
      <w:pPr>
        <w:ind w:left="6530" w:hanging="360"/>
      </w:pPr>
    </w:lvl>
    <w:lvl w:ilvl="8" w:tplc="0419001B" w:tentative="1">
      <w:start w:val="1"/>
      <w:numFmt w:val="lowerRoman"/>
      <w:lvlText w:val="%9."/>
      <w:lvlJc w:val="right"/>
      <w:pPr>
        <w:ind w:left="7250" w:hanging="180"/>
      </w:pPr>
    </w:lvl>
  </w:abstractNum>
  <w:abstractNum w:abstractNumId="13" w15:restartNumberingAfterBreak="0">
    <w:nsid w:val="336A1630"/>
    <w:multiLevelType w:val="hybridMultilevel"/>
    <w:tmpl w:val="D424275A"/>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396F1515"/>
    <w:multiLevelType w:val="hybridMultilevel"/>
    <w:tmpl w:val="DE60BE72"/>
    <w:lvl w:ilvl="0" w:tplc="0419000F">
      <w:start w:val="1"/>
      <w:numFmt w:val="decimal"/>
      <w:lvlText w:val="%1."/>
      <w:lvlJc w:val="left"/>
      <w:pPr>
        <w:ind w:left="1490" w:hanging="360"/>
      </w:pPr>
    </w:lvl>
    <w:lvl w:ilvl="1" w:tplc="04190019" w:tentative="1">
      <w:start w:val="1"/>
      <w:numFmt w:val="lowerLetter"/>
      <w:lvlText w:val="%2."/>
      <w:lvlJc w:val="left"/>
      <w:pPr>
        <w:ind w:left="2210" w:hanging="360"/>
      </w:pPr>
    </w:lvl>
    <w:lvl w:ilvl="2" w:tplc="0419001B" w:tentative="1">
      <w:start w:val="1"/>
      <w:numFmt w:val="lowerRoman"/>
      <w:lvlText w:val="%3."/>
      <w:lvlJc w:val="right"/>
      <w:pPr>
        <w:ind w:left="2930" w:hanging="180"/>
      </w:pPr>
    </w:lvl>
    <w:lvl w:ilvl="3" w:tplc="0419000F" w:tentative="1">
      <w:start w:val="1"/>
      <w:numFmt w:val="decimal"/>
      <w:lvlText w:val="%4."/>
      <w:lvlJc w:val="left"/>
      <w:pPr>
        <w:ind w:left="3650" w:hanging="360"/>
      </w:pPr>
    </w:lvl>
    <w:lvl w:ilvl="4" w:tplc="04190019" w:tentative="1">
      <w:start w:val="1"/>
      <w:numFmt w:val="lowerLetter"/>
      <w:lvlText w:val="%5."/>
      <w:lvlJc w:val="left"/>
      <w:pPr>
        <w:ind w:left="4370" w:hanging="360"/>
      </w:pPr>
    </w:lvl>
    <w:lvl w:ilvl="5" w:tplc="0419001B" w:tentative="1">
      <w:start w:val="1"/>
      <w:numFmt w:val="lowerRoman"/>
      <w:lvlText w:val="%6."/>
      <w:lvlJc w:val="right"/>
      <w:pPr>
        <w:ind w:left="5090" w:hanging="180"/>
      </w:pPr>
    </w:lvl>
    <w:lvl w:ilvl="6" w:tplc="0419000F" w:tentative="1">
      <w:start w:val="1"/>
      <w:numFmt w:val="decimal"/>
      <w:lvlText w:val="%7."/>
      <w:lvlJc w:val="left"/>
      <w:pPr>
        <w:ind w:left="5810" w:hanging="360"/>
      </w:pPr>
    </w:lvl>
    <w:lvl w:ilvl="7" w:tplc="04190019" w:tentative="1">
      <w:start w:val="1"/>
      <w:numFmt w:val="lowerLetter"/>
      <w:lvlText w:val="%8."/>
      <w:lvlJc w:val="left"/>
      <w:pPr>
        <w:ind w:left="6530" w:hanging="360"/>
      </w:pPr>
    </w:lvl>
    <w:lvl w:ilvl="8" w:tplc="0419001B" w:tentative="1">
      <w:start w:val="1"/>
      <w:numFmt w:val="lowerRoman"/>
      <w:lvlText w:val="%9."/>
      <w:lvlJc w:val="right"/>
      <w:pPr>
        <w:ind w:left="7250" w:hanging="180"/>
      </w:pPr>
    </w:lvl>
  </w:abstractNum>
  <w:abstractNum w:abstractNumId="15" w15:restartNumberingAfterBreak="0">
    <w:nsid w:val="52F2591C"/>
    <w:multiLevelType w:val="hybridMultilevel"/>
    <w:tmpl w:val="3B020B0E"/>
    <w:lvl w:ilvl="0" w:tplc="0046E5CA">
      <w:start w:val="1"/>
      <w:numFmt w:val="decimal"/>
      <w:lvlText w:val="%1."/>
      <w:lvlJc w:val="left"/>
      <w:pPr>
        <w:ind w:left="1131" w:hanging="7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57495BCC"/>
    <w:multiLevelType w:val="hybridMultilevel"/>
    <w:tmpl w:val="2DBE4894"/>
    <w:lvl w:ilvl="0" w:tplc="0419000F">
      <w:start w:val="1"/>
      <w:numFmt w:val="decimal"/>
      <w:lvlText w:val="%1."/>
      <w:lvlJc w:val="left"/>
      <w:pPr>
        <w:ind w:left="1490" w:hanging="360"/>
      </w:pPr>
    </w:lvl>
    <w:lvl w:ilvl="1" w:tplc="04190019" w:tentative="1">
      <w:start w:val="1"/>
      <w:numFmt w:val="lowerLetter"/>
      <w:lvlText w:val="%2."/>
      <w:lvlJc w:val="left"/>
      <w:pPr>
        <w:ind w:left="2210" w:hanging="360"/>
      </w:pPr>
    </w:lvl>
    <w:lvl w:ilvl="2" w:tplc="0419001B" w:tentative="1">
      <w:start w:val="1"/>
      <w:numFmt w:val="lowerRoman"/>
      <w:lvlText w:val="%3."/>
      <w:lvlJc w:val="right"/>
      <w:pPr>
        <w:ind w:left="2930" w:hanging="180"/>
      </w:pPr>
    </w:lvl>
    <w:lvl w:ilvl="3" w:tplc="0419000F" w:tentative="1">
      <w:start w:val="1"/>
      <w:numFmt w:val="decimal"/>
      <w:lvlText w:val="%4."/>
      <w:lvlJc w:val="left"/>
      <w:pPr>
        <w:ind w:left="3650" w:hanging="360"/>
      </w:pPr>
    </w:lvl>
    <w:lvl w:ilvl="4" w:tplc="04190019" w:tentative="1">
      <w:start w:val="1"/>
      <w:numFmt w:val="lowerLetter"/>
      <w:lvlText w:val="%5."/>
      <w:lvlJc w:val="left"/>
      <w:pPr>
        <w:ind w:left="4370" w:hanging="360"/>
      </w:pPr>
    </w:lvl>
    <w:lvl w:ilvl="5" w:tplc="0419001B" w:tentative="1">
      <w:start w:val="1"/>
      <w:numFmt w:val="lowerRoman"/>
      <w:lvlText w:val="%6."/>
      <w:lvlJc w:val="right"/>
      <w:pPr>
        <w:ind w:left="5090" w:hanging="180"/>
      </w:pPr>
    </w:lvl>
    <w:lvl w:ilvl="6" w:tplc="0419000F" w:tentative="1">
      <w:start w:val="1"/>
      <w:numFmt w:val="decimal"/>
      <w:lvlText w:val="%7."/>
      <w:lvlJc w:val="left"/>
      <w:pPr>
        <w:ind w:left="5810" w:hanging="360"/>
      </w:pPr>
    </w:lvl>
    <w:lvl w:ilvl="7" w:tplc="04190019" w:tentative="1">
      <w:start w:val="1"/>
      <w:numFmt w:val="lowerLetter"/>
      <w:lvlText w:val="%8."/>
      <w:lvlJc w:val="left"/>
      <w:pPr>
        <w:ind w:left="6530" w:hanging="360"/>
      </w:pPr>
    </w:lvl>
    <w:lvl w:ilvl="8" w:tplc="0419001B" w:tentative="1">
      <w:start w:val="1"/>
      <w:numFmt w:val="lowerRoman"/>
      <w:lvlText w:val="%9."/>
      <w:lvlJc w:val="right"/>
      <w:pPr>
        <w:ind w:left="7250" w:hanging="180"/>
      </w:pPr>
    </w:lvl>
  </w:abstractNum>
  <w:abstractNum w:abstractNumId="17" w15:restartNumberingAfterBreak="0">
    <w:nsid w:val="6C536B31"/>
    <w:multiLevelType w:val="hybridMultilevel"/>
    <w:tmpl w:val="0CAEBAE6"/>
    <w:lvl w:ilvl="0" w:tplc="4976C566">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7AC94EAE"/>
    <w:multiLevelType w:val="hybridMultilevel"/>
    <w:tmpl w:val="4262F40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18"/>
  </w:num>
  <w:num w:numId="2">
    <w:abstractNumId w:val="17"/>
  </w:num>
  <w:num w:numId="3">
    <w:abstractNumId w:val="0"/>
  </w:num>
  <w:num w:numId="4">
    <w:abstractNumId w:val="14"/>
  </w:num>
  <w:num w:numId="5">
    <w:abstractNumId w:val="12"/>
  </w:num>
  <w:num w:numId="6">
    <w:abstractNumId w:val="7"/>
  </w:num>
  <w:num w:numId="7">
    <w:abstractNumId w:val="16"/>
  </w:num>
  <w:num w:numId="8">
    <w:abstractNumId w:val="3"/>
  </w:num>
  <w:num w:numId="9">
    <w:abstractNumId w:val="11"/>
  </w:num>
  <w:num w:numId="10">
    <w:abstractNumId w:val="13"/>
  </w:num>
  <w:num w:numId="11">
    <w:abstractNumId w:val="4"/>
  </w:num>
  <w:num w:numId="12">
    <w:abstractNumId w:val="15"/>
  </w:num>
  <w:num w:numId="13">
    <w:abstractNumId w:val="5"/>
  </w:num>
  <w:num w:numId="14">
    <w:abstractNumId w:val="1"/>
  </w:num>
  <w:num w:numId="15">
    <w:abstractNumId w:val="9"/>
  </w:num>
  <w:num w:numId="16">
    <w:abstractNumId w:val="6"/>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59E"/>
    <w:rsid w:val="00006989"/>
    <w:rsid w:val="00024D7B"/>
    <w:rsid w:val="00032290"/>
    <w:rsid w:val="00033175"/>
    <w:rsid w:val="000439F9"/>
    <w:rsid w:val="00050BC7"/>
    <w:rsid w:val="00052471"/>
    <w:rsid w:val="0005267D"/>
    <w:rsid w:val="00061886"/>
    <w:rsid w:val="00061F80"/>
    <w:rsid w:val="00082DB1"/>
    <w:rsid w:val="00084429"/>
    <w:rsid w:val="00086331"/>
    <w:rsid w:val="0009061D"/>
    <w:rsid w:val="000A0BF8"/>
    <w:rsid w:val="000A19A6"/>
    <w:rsid w:val="000A586B"/>
    <w:rsid w:val="000C62E7"/>
    <w:rsid w:val="000D4231"/>
    <w:rsid w:val="000E66BA"/>
    <w:rsid w:val="000F3FD1"/>
    <w:rsid w:val="00106E91"/>
    <w:rsid w:val="00110027"/>
    <w:rsid w:val="001162AB"/>
    <w:rsid w:val="00121259"/>
    <w:rsid w:val="00125A19"/>
    <w:rsid w:val="00125F6D"/>
    <w:rsid w:val="001302D9"/>
    <w:rsid w:val="001405B7"/>
    <w:rsid w:val="00143956"/>
    <w:rsid w:val="001605BB"/>
    <w:rsid w:val="00187D71"/>
    <w:rsid w:val="00195AE4"/>
    <w:rsid w:val="00197CD7"/>
    <w:rsid w:val="001B3C04"/>
    <w:rsid w:val="001E5371"/>
    <w:rsid w:val="001E7860"/>
    <w:rsid w:val="001F1800"/>
    <w:rsid w:val="001F1B51"/>
    <w:rsid w:val="002006B8"/>
    <w:rsid w:val="00200FEE"/>
    <w:rsid w:val="002045EF"/>
    <w:rsid w:val="00210A1B"/>
    <w:rsid w:val="00213293"/>
    <w:rsid w:val="00215F42"/>
    <w:rsid w:val="0022153D"/>
    <w:rsid w:val="00226F1A"/>
    <w:rsid w:val="002334E4"/>
    <w:rsid w:val="00254EC5"/>
    <w:rsid w:val="002762C2"/>
    <w:rsid w:val="00282CE3"/>
    <w:rsid w:val="00284008"/>
    <w:rsid w:val="00290F91"/>
    <w:rsid w:val="00293B5D"/>
    <w:rsid w:val="00295CF1"/>
    <w:rsid w:val="002B1F9E"/>
    <w:rsid w:val="002B6C9A"/>
    <w:rsid w:val="002C1DA2"/>
    <w:rsid w:val="002D1229"/>
    <w:rsid w:val="002D1693"/>
    <w:rsid w:val="002E3A17"/>
    <w:rsid w:val="002F256F"/>
    <w:rsid w:val="00314D3E"/>
    <w:rsid w:val="0031578D"/>
    <w:rsid w:val="00315995"/>
    <w:rsid w:val="00315D94"/>
    <w:rsid w:val="00316394"/>
    <w:rsid w:val="00322B1E"/>
    <w:rsid w:val="00323876"/>
    <w:rsid w:val="003419BC"/>
    <w:rsid w:val="0034467C"/>
    <w:rsid w:val="00345F65"/>
    <w:rsid w:val="00350D4E"/>
    <w:rsid w:val="003575BB"/>
    <w:rsid w:val="00381672"/>
    <w:rsid w:val="003A06CD"/>
    <w:rsid w:val="003A1C7D"/>
    <w:rsid w:val="003A42D1"/>
    <w:rsid w:val="003B0DFA"/>
    <w:rsid w:val="003B6DBE"/>
    <w:rsid w:val="003D49B3"/>
    <w:rsid w:val="003D5D21"/>
    <w:rsid w:val="003E0345"/>
    <w:rsid w:val="003F1474"/>
    <w:rsid w:val="003F25BF"/>
    <w:rsid w:val="003F33D2"/>
    <w:rsid w:val="004023DC"/>
    <w:rsid w:val="004058BA"/>
    <w:rsid w:val="00417541"/>
    <w:rsid w:val="004222BE"/>
    <w:rsid w:val="004340CB"/>
    <w:rsid w:val="00437000"/>
    <w:rsid w:val="00437DBE"/>
    <w:rsid w:val="004408C0"/>
    <w:rsid w:val="004417CA"/>
    <w:rsid w:val="00453567"/>
    <w:rsid w:val="004668AD"/>
    <w:rsid w:val="00471518"/>
    <w:rsid w:val="00475D71"/>
    <w:rsid w:val="004830F7"/>
    <w:rsid w:val="004A3CC6"/>
    <w:rsid w:val="004A66CC"/>
    <w:rsid w:val="004B034D"/>
    <w:rsid w:val="004B6F47"/>
    <w:rsid w:val="004B7C0E"/>
    <w:rsid w:val="004C1AA9"/>
    <w:rsid w:val="004C3D66"/>
    <w:rsid w:val="004C7BCA"/>
    <w:rsid w:val="004D4875"/>
    <w:rsid w:val="004D6228"/>
    <w:rsid w:val="004E0BE9"/>
    <w:rsid w:val="004E499B"/>
    <w:rsid w:val="004F24A6"/>
    <w:rsid w:val="004F7C46"/>
    <w:rsid w:val="00504D2E"/>
    <w:rsid w:val="005059E0"/>
    <w:rsid w:val="00530EFE"/>
    <w:rsid w:val="005417B7"/>
    <w:rsid w:val="005443B6"/>
    <w:rsid w:val="00547625"/>
    <w:rsid w:val="0055135E"/>
    <w:rsid w:val="00560648"/>
    <w:rsid w:val="00560AC6"/>
    <w:rsid w:val="00570C25"/>
    <w:rsid w:val="005817AA"/>
    <w:rsid w:val="00583B07"/>
    <w:rsid w:val="00583CB8"/>
    <w:rsid w:val="0058502F"/>
    <w:rsid w:val="005904D2"/>
    <w:rsid w:val="00595FFB"/>
    <w:rsid w:val="005A0634"/>
    <w:rsid w:val="005A2BAC"/>
    <w:rsid w:val="005A4AD6"/>
    <w:rsid w:val="005B1A52"/>
    <w:rsid w:val="005C04C9"/>
    <w:rsid w:val="005D6635"/>
    <w:rsid w:val="005F44E5"/>
    <w:rsid w:val="00610DA9"/>
    <w:rsid w:val="006219F4"/>
    <w:rsid w:val="00652BC5"/>
    <w:rsid w:val="006532BC"/>
    <w:rsid w:val="006706E5"/>
    <w:rsid w:val="00682880"/>
    <w:rsid w:val="00683F8E"/>
    <w:rsid w:val="00692CCF"/>
    <w:rsid w:val="006B14C3"/>
    <w:rsid w:val="006B2ED5"/>
    <w:rsid w:val="006C5317"/>
    <w:rsid w:val="006D2E78"/>
    <w:rsid w:val="006E0EA9"/>
    <w:rsid w:val="006F372F"/>
    <w:rsid w:val="006F6C57"/>
    <w:rsid w:val="00707AF5"/>
    <w:rsid w:val="007112DB"/>
    <w:rsid w:val="0071586C"/>
    <w:rsid w:val="00722D6D"/>
    <w:rsid w:val="00726A99"/>
    <w:rsid w:val="007325A0"/>
    <w:rsid w:val="0073329A"/>
    <w:rsid w:val="007333CA"/>
    <w:rsid w:val="0074289B"/>
    <w:rsid w:val="00753230"/>
    <w:rsid w:val="007617E8"/>
    <w:rsid w:val="007619D5"/>
    <w:rsid w:val="00766EB4"/>
    <w:rsid w:val="00767CD3"/>
    <w:rsid w:val="0077401A"/>
    <w:rsid w:val="00782D12"/>
    <w:rsid w:val="00787BFA"/>
    <w:rsid w:val="00787F91"/>
    <w:rsid w:val="007A4E06"/>
    <w:rsid w:val="007D4233"/>
    <w:rsid w:val="007E263B"/>
    <w:rsid w:val="007E491F"/>
    <w:rsid w:val="007E5E32"/>
    <w:rsid w:val="007F6492"/>
    <w:rsid w:val="007F74CB"/>
    <w:rsid w:val="00801A24"/>
    <w:rsid w:val="00802C01"/>
    <w:rsid w:val="00807E1E"/>
    <w:rsid w:val="00814990"/>
    <w:rsid w:val="00823968"/>
    <w:rsid w:val="00825514"/>
    <w:rsid w:val="00841AB2"/>
    <w:rsid w:val="00846BF7"/>
    <w:rsid w:val="008550E4"/>
    <w:rsid w:val="0085659E"/>
    <w:rsid w:val="00857774"/>
    <w:rsid w:val="008A625C"/>
    <w:rsid w:val="008B39B2"/>
    <w:rsid w:val="008B43D8"/>
    <w:rsid w:val="008B7DC6"/>
    <w:rsid w:val="008D3698"/>
    <w:rsid w:val="008D3E18"/>
    <w:rsid w:val="008F0D72"/>
    <w:rsid w:val="008F7095"/>
    <w:rsid w:val="0090081D"/>
    <w:rsid w:val="00906E58"/>
    <w:rsid w:val="00911665"/>
    <w:rsid w:val="0091613F"/>
    <w:rsid w:val="0092297E"/>
    <w:rsid w:val="00946DBC"/>
    <w:rsid w:val="0095280B"/>
    <w:rsid w:val="00955D9C"/>
    <w:rsid w:val="00961730"/>
    <w:rsid w:val="00961C00"/>
    <w:rsid w:val="009631A9"/>
    <w:rsid w:val="00964105"/>
    <w:rsid w:val="0096788D"/>
    <w:rsid w:val="009A5311"/>
    <w:rsid w:val="009B4CA6"/>
    <w:rsid w:val="009D11A3"/>
    <w:rsid w:val="009D5617"/>
    <w:rsid w:val="009E1BD9"/>
    <w:rsid w:val="009F12E6"/>
    <w:rsid w:val="00A00C16"/>
    <w:rsid w:val="00A04BD8"/>
    <w:rsid w:val="00A1284F"/>
    <w:rsid w:val="00A20E8A"/>
    <w:rsid w:val="00A34842"/>
    <w:rsid w:val="00A34D0B"/>
    <w:rsid w:val="00A372CB"/>
    <w:rsid w:val="00A40D63"/>
    <w:rsid w:val="00A431BE"/>
    <w:rsid w:val="00A43E36"/>
    <w:rsid w:val="00A477F0"/>
    <w:rsid w:val="00A52917"/>
    <w:rsid w:val="00A6043C"/>
    <w:rsid w:val="00A6251A"/>
    <w:rsid w:val="00A66F0A"/>
    <w:rsid w:val="00A70AA7"/>
    <w:rsid w:val="00A74013"/>
    <w:rsid w:val="00A80241"/>
    <w:rsid w:val="00A95CC1"/>
    <w:rsid w:val="00AA287F"/>
    <w:rsid w:val="00AC142F"/>
    <w:rsid w:val="00AC39AE"/>
    <w:rsid w:val="00AC7133"/>
    <w:rsid w:val="00AC775E"/>
    <w:rsid w:val="00AD35EA"/>
    <w:rsid w:val="00AE205D"/>
    <w:rsid w:val="00AE720B"/>
    <w:rsid w:val="00AF26B8"/>
    <w:rsid w:val="00AF28EF"/>
    <w:rsid w:val="00AF3917"/>
    <w:rsid w:val="00B05A3E"/>
    <w:rsid w:val="00B144D2"/>
    <w:rsid w:val="00B26792"/>
    <w:rsid w:val="00B60A80"/>
    <w:rsid w:val="00B656FC"/>
    <w:rsid w:val="00B67E4A"/>
    <w:rsid w:val="00B70E63"/>
    <w:rsid w:val="00B73E8E"/>
    <w:rsid w:val="00B817A1"/>
    <w:rsid w:val="00BA1D2A"/>
    <w:rsid w:val="00BB5EC5"/>
    <w:rsid w:val="00BB60AD"/>
    <w:rsid w:val="00BB7794"/>
    <w:rsid w:val="00BC0977"/>
    <w:rsid w:val="00BC448D"/>
    <w:rsid w:val="00BD17AB"/>
    <w:rsid w:val="00BD2667"/>
    <w:rsid w:val="00BD6972"/>
    <w:rsid w:val="00BD7036"/>
    <w:rsid w:val="00BE4FFE"/>
    <w:rsid w:val="00BF4B18"/>
    <w:rsid w:val="00BF5FEC"/>
    <w:rsid w:val="00C00AD0"/>
    <w:rsid w:val="00C03A2B"/>
    <w:rsid w:val="00C15816"/>
    <w:rsid w:val="00C23ACC"/>
    <w:rsid w:val="00C258FD"/>
    <w:rsid w:val="00C41068"/>
    <w:rsid w:val="00C4407E"/>
    <w:rsid w:val="00C628E0"/>
    <w:rsid w:val="00C707F4"/>
    <w:rsid w:val="00C7559C"/>
    <w:rsid w:val="00C86C01"/>
    <w:rsid w:val="00CA2579"/>
    <w:rsid w:val="00CB2BF5"/>
    <w:rsid w:val="00CB36B5"/>
    <w:rsid w:val="00CB7490"/>
    <w:rsid w:val="00CC154C"/>
    <w:rsid w:val="00CC2D62"/>
    <w:rsid w:val="00CC67C9"/>
    <w:rsid w:val="00CD107B"/>
    <w:rsid w:val="00CD17F3"/>
    <w:rsid w:val="00CE1FE1"/>
    <w:rsid w:val="00CE4C52"/>
    <w:rsid w:val="00CF2744"/>
    <w:rsid w:val="00D05985"/>
    <w:rsid w:val="00D256BD"/>
    <w:rsid w:val="00D257BA"/>
    <w:rsid w:val="00D266E0"/>
    <w:rsid w:val="00D26F22"/>
    <w:rsid w:val="00D30A55"/>
    <w:rsid w:val="00D44070"/>
    <w:rsid w:val="00D45767"/>
    <w:rsid w:val="00D46864"/>
    <w:rsid w:val="00D53777"/>
    <w:rsid w:val="00D57E2B"/>
    <w:rsid w:val="00D63381"/>
    <w:rsid w:val="00D70A82"/>
    <w:rsid w:val="00D70EC4"/>
    <w:rsid w:val="00D71031"/>
    <w:rsid w:val="00D94488"/>
    <w:rsid w:val="00DA5EF5"/>
    <w:rsid w:val="00DB73C6"/>
    <w:rsid w:val="00DC5FD7"/>
    <w:rsid w:val="00E018D8"/>
    <w:rsid w:val="00E11599"/>
    <w:rsid w:val="00E26876"/>
    <w:rsid w:val="00E406C0"/>
    <w:rsid w:val="00E4340D"/>
    <w:rsid w:val="00E469E6"/>
    <w:rsid w:val="00E50524"/>
    <w:rsid w:val="00E50A01"/>
    <w:rsid w:val="00E55BA5"/>
    <w:rsid w:val="00E62D03"/>
    <w:rsid w:val="00E634FA"/>
    <w:rsid w:val="00E741DA"/>
    <w:rsid w:val="00E76153"/>
    <w:rsid w:val="00E774AF"/>
    <w:rsid w:val="00E9746F"/>
    <w:rsid w:val="00EA05FB"/>
    <w:rsid w:val="00EA2732"/>
    <w:rsid w:val="00EB06E8"/>
    <w:rsid w:val="00EB5C7D"/>
    <w:rsid w:val="00EC5DF4"/>
    <w:rsid w:val="00ED155F"/>
    <w:rsid w:val="00EF2724"/>
    <w:rsid w:val="00EF4239"/>
    <w:rsid w:val="00F060BB"/>
    <w:rsid w:val="00F07848"/>
    <w:rsid w:val="00F10767"/>
    <w:rsid w:val="00F24812"/>
    <w:rsid w:val="00F2656C"/>
    <w:rsid w:val="00F32C36"/>
    <w:rsid w:val="00F434C3"/>
    <w:rsid w:val="00F53C86"/>
    <w:rsid w:val="00F64D08"/>
    <w:rsid w:val="00F67D36"/>
    <w:rsid w:val="00F70993"/>
    <w:rsid w:val="00F71F90"/>
    <w:rsid w:val="00F77309"/>
    <w:rsid w:val="00F77C94"/>
    <w:rsid w:val="00F77F70"/>
    <w:rsid w:val="00F85F82"/>
    <w:rsid w:val="00F86BAF"/>
    <w:rsid w:val="00F93AF8"/>
    <w:rsid w:val="00FA510E"/>
    <w:rsid w:val="00FA747D"/>
    <w:rsid w:val="00FA79D0"/>
    <w:rsid w:val="00FB0D27"/>
    <w:rsid w:val="00FB155B"/>
    <w:rsid w:val="00FB553B"/>
    <w:rsid w:val="00FC2B14"/>
    <w:rsid w:val="00FC7864"/>
    <w:rsid w:val="00FE3867"/>
    <w:rsid w:val="00FE4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B465E"/>
  <w15:docId w15:val="{4204D946-565D-44CE-86B5-888B6285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4E06"/>
    <w:pPr>
      <w:spacing w:after="0" w:line="240" w:lineRule="auto"/>
    </w:pPr>
    <w:rPr>
      <w:rFonts w:ascii="Times New Roman" w:hAnsi="Times New Roman"/>
      <w:sz w:val="20"/>
      <w:szCs w:val="20"/>
      <w:lang w:eastAsia="ru-RU"/>
    </w:rPr>
  </w:style>
  <w:style w:type="paragraph" w:styleId="1">
    <w:name w:val="heading 1"/>
    <w:basedOn w:val="a"/>
    <w:link w:val="10"/>
    <w:uiPriority w:val="9"/>
    <w:qFormat/>
    <w:rsid w:val="00841AB2"/>
    <w:pPr>
      <w:spacing w:before="100" w:beforeAutospacing="1" w:after="100" w:afterAutospacing="1"/>
      <w:outlineLvl w:val="0"/>
    </w:pPr>
    <w:rPr>
      <w:rFonts w:eastAsia="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1302D9"/>
  </w:style>
  <w:style w:type="character" w:customStyle="1" w:styleId="alt-edited">
    <w:name w:val="alt-edited"/>
    <w:basedOn w:val="a0"/>
    <w:rsid w:val="001302D9"/>
  </w:style>
  <w:style w:type="character" w:styleId="a3">
    <w:name w:val="Strong"/>
    <w:basedOn w:val="a0"/>
    <w:uiPriority w:val="22"/>
    <w:qFormat/>
    <w:rsid w:val="001302D9"/>
    <w:rPr>
      <w:b/>
      <w:bCs/>
    </w:rPr>
  </w:style>
  <w:style w:type="paragraph" w:styleId="a4">
    <w:name w:val="Normal (Web)"/>
    <w:basedOn w:val="a"/>
    <w:uiPriority w:val="99"/>
    <w:semiHidden/>
    <w:unhideWhenUsed/>
    <w:rsid w:val="001302D9"/>
    <w:pPr>
      <w:spacing w:before="100" w:beforeAutospacing="1" w:after="100" w:afterAutospacing="1"/>
    </w:pPr>
    <w:rPr>
      <w:rFonts w:eastAsia="Times New Roman" w:cs="Times New Roman"/>
      <w:sz w:val="24"/>
      <w:szCs w:val="24"/>
    </w:rPr>
  </w:style>
  <w:style w:type="paragraph" w:styleId="a5">
    <w:name w:val="caption"/>
    <w:basedOn w:val="a"/>
    <w:next w:val="a"/>
    <w:uiPriority w:val="35"/>
    <w:unhideWhenUsed/>
    <w:qFormat/>
    <w:rsid w:val="001302D9"/>
    <w:pPr>
      <w:spacing w:after="200"/>
    </w:pPr>
    <w:rPr>
      <w:rFonts w:eastAsia="Calibri" w:cs="Times New Roman"/>
      <w:b/>
      <w:bCs/>
      <w:color w:val="4F81BD"/>
      <w:sz w:val="18"/>
      <w:szCs w:val="18"/>
    </w:rPr>
  </w:style>
  <w:style w:type="paragraph" w:styleId="a6">
    <w:name w:val="header"/>
    <w:basedOn w:val="a"/>
    <w:link w:val="a7"/>
    <w:uiPriority w:val="99"/>
    <w:unhideWhenUsed/>
    <w:rsid w:val="0096788D"/>
    <w:pPr>
      <w:tabs>
        <w:tab w:val="center" w:pos="4677"/>
        <w:tab w:val="right" w:pos="9355"/>
      </w:tabs>
    </w:pPr>
  </w:style>
  <w:style w:type="character" w:customStyle="1" w:styleId="a7">
    <w:name w:val="Верхний колонтитул Знак"/>
    <w:basedOn w:val="a0"/>
    <w:link w:val="a6"/>
    <w:uiPriority w:val="99"/>
    <w:rsid w:val="0096788D"/>
    <w:rPr>
      <w:rFonts w:ascii="Times New Roman" w:hAnsi="Times New Roman"/>
      <w:sz w:val="20"/>
      <w:szCs w:val="20"/>
      <w:lang w:eastAsia="ru-RU"/>
    </w:rPr>
  </w:style>
  <w:style w:type="paragraph" w:styleId="a8">
    <w:name w:val="footer"/>
    <w:basedOn w:val="a"/>
    <w:link w:val="a9"/>
    <w:uiPriority w:val="99"/>
    <w:unhideWhenUsed/>
    <w:rsid w:val="0096788D"/>
    <w:pPr>
      <w:tabs>
        <w:tab w:val="center" w:pos="4677"/>
        <w:tab w:val="right" w:pos="9355"/>
      </w:tabs>
    </w:pPr>
  </w:style>
  <w:style w:type="character" w:customStyle="1" w:styleId="a9">
    <w:name w:val="Нижний колонтитул Знак"/>
    <w:basedOn w:val="a0"/>
    <w:link w:val="a8"/>
    <w:uiPriority w:val="99"/>
    <w:rsid w:val="0096788D"/>
    <w:rPr>
      <w:rFonts w:ascii="Times New Roman" w:hAnsi="Times New Roman"/>
      <w:sz w:val="20"/>
      <w:szCs w:val="20"/>
      <w:lang w:eastAsia="ru-RU"/>
    </w:rPr>
  </w:style>
  <w:style w:type="paragraph" w:styleId="aa">
    <w:name w:val="Balloon Text"/>
    <w:basedOn w:val="a"/>
    <w:link w:val="ab"/>
    <w:uiPriority w:val="99"/>
    <w:semiHidden/>
    <w:unhideWhenUsed/>
    <w:rsid w:val="009E1BD9"/>
    <w:rPr>
      <w:rFonts w:ascii="Tahoma" w:hAnsi="Tahoma" w:cs="Tahoma"/>
      <w:sz w:val="16"/>
      <w:szCs w:val="16"/>
    </w:rPr>
  </w:style>
  <w:style w:type="character" w:customStyle="1" w:styleId="ab">
    <w:name w:val="Текст выноски Знак"/>
    <w:basedOn w:val="a0"/>
    <w:link w:val="aa"/>
    <w:uiPriority w:val="99"/>
    <w:semiHidden/>
    <w:rsid w:val="009E1BD9"/>
    <w:rPr>
      <w:rFonts w:ascii="Tahoma" w:hAnsi="Tahoma" w:cs="Tahoma"/>
      <w:sz w:val="16"/>
      <w:szCs w:val="16"/>
      <w:lang w:eastAsia="ru-RU"/>
    </w:rPr>
  </w:style>
  <w:style w:type="character" w:customStyle="1" w:styleId="10">
    <w:name w:val="Заголовок 1 Знак"/>
    <w:basedOn w:val="a0"/>
    <w:link w:val="1"/>
    <w:uiPriority w:val="9"/>
    <w:rsid w:val="00841AB2"/>
    <w:rPr>
      <w:rFonts w:ascii="Times New Roman" w:eastAsia="Times New Roman" w:hAnsi="Times New Roman" w:cs="Times New Roman"/>
      <w:b/>
      <w:bCs/>
      <w:kern w:val="36"/>
      <w:sz w:val="48"/>
      <w:szCs w:val="48"/>
      <w:lang w:eastAsia="ru-RU"/>
    </w:rPr>
  </w:style>
  <w:style w:type="character" w:styleId="ac">
    <w:name w:val="Hyperlink"/>
    <w:basedOn w:val="a0"/>
    <w:uiPriority w:val="99"/>
    <w:unhideWhenUsed/>
    <w:rsid w:val="00841AB2"/>
    <w:rPr>
      <w:color w:val="0000FF" w:themeColor="hyperlink"/>
      <w:u w:val="single"/>
    </w:rPr>
  </w:style>
  <w:style w:type="paragraph" w:styleId="ad">
    <w:name w:val="List Paragraph"/>
    <w:basedOn w:val="a"/>
    <w:uiPriority w:val="34"/>
    <w:qFormat/>
    <w:rsid w:val="00841AB2"/>
    <w:pPr>
      <w:spacing w:after="200" w:line="276" w:lineRule="auto"/>
      <w:ind w:left="720"/>
      <w:contextualSpacing/>
    </w:pPr>
    <w:rPr>
      <w:rFonts w:asciiTheme="minorHAnsi" w:eastAsiaTheme="minorEastAsia" w:hAnsiTheme="minorHAnsi"/>
      <w:sz w:val="22"/>
      <w:szCs w:val="22"/>
    </w:rPr>
  </w:style>
  <w:style w:type="character" w:styleId="ae">
    <w:name w:val="Emphasis"/>
    <w:basedOn w:val="a0"/>
    <w:uiPriority w:val="20"/>
    <w:qFormat/>
    <w:rsid w:val="00787F91"/>
    <w:rPr>
      <w:i/>
      <w:iCs/>
    </w:rPr>
  </w:style>
  <w:style w:type="table" w:styleId="af">
    <w:name w:val="Table Grid"/>
    <w:basedOn w:val="a1"/>
    <w:rsid w:val="00787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annotation text"/>
    <w:basedOn w:val="a"/>
    <w:link w:val="af1"/>
    <w:uiPriority w:val="99"/>
    <w:semiHidden/>
    <w:unhideWhenUsed/>
  </w:style>
  <w:style w:type="character" w:customStyle="1" w:styleId="af1">
    <w:name w:val="Текст примечания Знак"/>
    <w:basedOn w:val="a0"/>
    <w:link w:val="af0"/>
    <w:uiPriority w:val="99"/>
    <w:semiHidden/>
    <w:rPr>
      <w:rFonts w:ascii="Times New Roman" w:hAnsi="Times New Roman"/>
      <w:sz w:val="20"/>
      <w:szCs w:val="20"/>
      <w:lang w:eastAsia="ru-RU"/>
    </w:rPr>
  </w:style>
  <w:style w:type="character" w:styleId="af2">
    <w:name w:val="annotation reference"/>
    <w:basedOn w:val="a0"/>
    <w:uiPriority w:val="99"/>
    <w:semiHidden/>
    <w:unhideWhenUsed/>
    <w:rPr>
      <w:sz w:val="16"/>
      <w:szCs w:val="16"/>
    </w:rPr>
  </w:style>
  <w:style w:type="paragraph" w:styleId="af3">
    <w:name w:val="Revision"/>
    <w:hidden/>
    <w:uiPriority w:val="99"/>
    <w:semiHidden/>
    <w:rsid w:val="002045EF"/>
    <w:pPr>
      <w:spacing w:after="0" w:line="240" w:lineRule="auto"/>
    </w:pPr>
    <w:rPr>
      <w:rFonts w:ascii="Times New Roman" w:hAnsi="Times New Roman"/>
      <w:sz w:val="20"/>
      <w:szCs w:val="20"/>
      <w:lang w:eastAsia="ru-RU"/>
    </w:rPr>
  </w:style>
  <w:style w:type="paragraph" w:customStyle="1" w:styleId="Default">
    <w:name w:val="Default"/>
    <w:rsid w:val="00315995"/>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HTML">
    <w:name w:val="HTML Preformatted"/>
    <w:basedOn w:val="a"/>
    <w:link w:val="HTML0"/>
    <w:unhideWhenUsed/>
    <w:rsid w:val="0075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basedOn w:val="a0"/>
    <w:link w:val="HTML"/>
    <w:rsid w:val="00753230"/>
    <w:rPr>
      <w:rFonts w:ascii="Courier New" w:eastAsia="Times New Roman" w:hAnsi="Courier New" w:cs="Courier New"/>
      <w:sz w:val="20"/>
      <w:szCs w:val="20"/>
      <w:lang w:eastAsia="ru-RU"/>
    </w:rPr>
  </w:style>
  <w:style w:type="character" w:customStyle="1" w:styleId="longtext">
    <w:name w:val="long_text"/>
    <w:basedOn w:val="a0"/>
    <w:rsid w:val="00A60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356731">
      <w:bodyDiv w:val="1"/>
      <w:marLeft w:val="0"/>
      <w:marRight w:val="0"/>
      <w:marTop w:val="0"/>
      <w:marBottom w:val="0"/>
      <w:divBdr>
        <w:top w:val="none" w:sz="0" w:space="0" w:color="auto"/>
        <w:left w:val="none" w:sz="0" w:space="0" w:color="auto"/>
        <w:bottom w:val="none" w:sz="0" w:space="0" w:color="auto"/>
        <w:right w:val="none" w:sz="0" w:space="0" w:color="auto"/>
      </w:divBdr>
    </w:div>
    <w:div w:id="795486634">
      <w:bodyDiv w:val="1"/>
      <w:marLeft w:val="0"/>
      <w:marRight w:val="0"/>
      <w:marTop w:val="0"/>
      <w:marBottom w:val="0"/>
      <w:divBdr>
        <w:top w:val="none" w:sz="0" w:space="0" w:color="auto"/>
        <w:left w:val="none" w:sz="0" w:space="0" w:color="auto"/>
        <w:bottom w:val="none" w:sz="0" w:space="0" w:color="auto"/>
        <w:right w:val="none" w:sz="0" w:space="0" w:color="auto"/>
      </w:divBdr>
    </w:div>
    <w:div w:id="1116951054">
      <w:bodyDiv w:val="1"/>
      <w:marLeft w:val="0"/>
      <w:marRight w:val="0"/>
      <w:marTop w:val="0"/>
      <w:marBottom w:val="0"/>
      <w:divBdr>
        <w:top w:val="none" w:sz="0" w:space="0" w:color="auto"/>
        <w:left w:val="none" w:sz="0" w:space="0" w:color="auto"/>
        <w:bottom w:val="none" w:sz="0" w:space="0" w:color="auto"/>
        <w:right w:val="none" w:sz="0" w:space="0" w:color="auto"/>
      </w:divBdr>
    </w:div>
    <w:div w:id="205681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40"/>
    </mc:Choice>
    <mc:Fallback>
      <c:style val="40"/>
    </mc:Fallback>
  </mc:AlternateContent>
  <c:chart>
    <c:autoTitleDeleted val="1"/>
    <c:plotArea>
      <c:layout/>
      <c:barChart>
        <c:barDir val="col"/>
        <c:grouping val="clustered"/>
        <c:varyColors val="0"/>
        <c:ser>
          <c:idx val="0"/>
          <c:order val="0"/>
          <c:tx>
            <c:strRef>
              <c:f>Лист1!$B$1</c:f>
              <c:strCache>
                <c:ptCount val="1"/>
                <c:pt idx="0">
                  <c:v>Кількість нерухомих пам'яток національного значення України за областями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Лист1!$A$2:$A$23</c:f>
              <c:strCache>
                <c:ptCount val="22"/>
                <c:pt idx="0">
                  <c:v>Київська </c:v>
                </c:pt>
                <c:pt idx="1">
                  <c:v>Чернігівська</c:v>
                </c:pt>
                <c:pt idx="2">
                  <c:v>Черкаська</c:v>
                </c:pt>
                <c:pt idx="3">
                  <c:v>Львівська</c:v>
                </c:pt>
                <c:pt idx="4">
                  <c:v>Сумська</c:v>
                </c:pt>
                <c:pt idx="5">
                  <c:v>Харківська</c:v>
                </c:pt>
                <c:pt idx="6">
                  <c:v>Херсонська</c:v>
                </c:pt>
                <c:pt idx="7">
                  <c:v>Полтавська </c:v>
                </c:pt>
                <c:pt idx="8">
                  <c:v>Івано-Франківська</c:v>
                </c:pt>
                <c:pt idx="9">
                  <c:v>Миколаївська</c:v>
                </c:pt>
                <c:pt idx="10">
                  <c:v>Вінницька</c:v>
                </c:pt>
                <c:pt idx="11">
                  <c:v>Одеська</c:v>
                </c:pt>
                <c:pt idx="12">
                  <c:v>Дніпропетровська</c:v>
                </c:pt>
                <c:pt idx="13">
                  <c:v>Волинська</c:v>
                </c:pt>
                <c:pt idx="14">
                  <c:v>Хмельницька</c:v>
                </c:pt>
                <c:pt idx="15">
                  <c:v>Чернівецька </c:v>
                </c:pt>
                <c:pt idx="16">
                  <c:v>Рівненська</c:v>
                </c:pt>
                <c:pt idx="17">
                  <c:v>Житомирська</c:v>
                </c:pt>
                <c:pt idx="18">
                  <c:v>Закарпатська</c:v>
                </c:pt>
                <c:pt idx="19">
                  <c:v>Запорізька</c:v>
                </c:pt>
                <c:pt idx="20">
                  <c:v>Кропивницька</c:v>
                </c:pt>
                <c:pt idx="21">
                  <c:v>Тернопільська </c:v>
                </c:pt>
              </c:strCache>
            </c:strRef>
          </c:cat>
          <c:val>
            <c:numRef>
              <c:f>Лист1!$B$2:$B$23</c:f>
              <c:numCache>
                <c:formatCode>General</c:formatCode>
                <c:ptCount val="22"/>
                <c:pt idx="0">
                  <c:v>219</c:v>
                </c:pt>
                <c:pt idx="1">
                  <c:v>80</c:v>
                </c:pt>
                <c:pt idx="2">
                  <c:v>40</c:v>
                </c:pt>
                <c:pt idx="3">
                  <c:v>39</c:v>
                </c:pt>
                <c:pt idx="4">
                  <c:v>37</c:v>
                </c:pt>
                <c:pt idx="5">
                  <c:v>34</c:v>
                </c:pt>
                <c:pt idx="6">
                  <c:v>34</c:v>
                </c:pt>
                <c:pt idx="7">
                  <c:v>32</c:v>
                </c:pt>
                <c:pt idx="8">
                  <c:v>31</c:v>
                </c:pt>
                <c:pt idx="9">
                  <c:v>30</c:v>
                </c:pt>
                <c:pt idx="10">
                  <c:v>28</c:v>
                </c:pt>
                <c:pt idx="11">
                  <c:v>26</c:v>
                </c:pt>
                <c:pt idx="12">
                  <c:v>24</c:v>
                </c:pt>
                <c:pt idx="13">
                  <c:v>23</c:v>
                </c:pt>
                <c:pt idx="14">
                  <c:v>22</c:v>
                </c:pt>
                <c:pt idx="15">
                  <c:v>18</c:v>
                </c:pt>
                <c:pt idx="16">
                  <c:v>17</c:v>
                </c:pt>
                <c:pt idx="17">
                  <c:v>16</c:v>
                </c:pt>
                <c:pt idx="18">
                  <c:v>15</c:v>
                </c:pt>
                <c:pt idx="19">
                  <c:v>12</c:v>
                </c:pt>
                <c:pt idx="20">
                  <c:v>6</c:v>
                </c:pt>
                <c:pt idx="21">
                  <c:v>5</c:v>
                </c:pt>
              </c:numCache>
            </c:numRef>
          </c:val>
          <c:extLst>
            <c:ext xmlns:c16="http://schemas.microsoft.com/office/drawing/2014/chart" uri="{C3380CC4-5D6E-409C-BE32-E72D297353CC}">
              <c16:uniqueId val="{00000000-61D4-4236-9161-6FE8D301DACF}"/>
            </c:ext>
          </c:extLst>
        </c:ser>
        <c:dLbls>
          <c:showLegendKey val="0"/>
          <c:showVal val="0"/>
          <c:showCatName val="0"/>
          <c:showSerName val="0"/>
          <c:showPercent val="0"/>
          <c:showBubbleSize val="0"/>
        </c:dLbls>
        <c:gapWidth val="75"/>
        <c:overlap val="-25"/>
        <c:axId val="123356288"/>
        <c:axId val="123357824"/>
      </c:barChart>
      <c:catAx>
        <c:axId val="123356288"/>
        <c:scaling>
          <c:orientation val="minMax"/>
        </c:scaling>
        <c:delete val="0"/>
        <c:axPos val="b"/>
        <c:numFmt formatCode="General" sourceLinked="1"/>
        <c:majorTickMark val="none"/>
        <c:minorTickMark val="none"/>
        <c:tickLblPos val="nextTo"/>
        <c:crossAx val="123357824"/>
        <c:crosses val="autoZero"/>
        <c:auto val="1"/>
        <c:lblAlgn val="ctr"/>
        <c:lblOffset val="100"/>
        <c:noMultiLvlLbl val="0"/>
      </c:catAx>
      <c:valAx>
        <c:axId val="123357824"/>
        <c:scaling>
          <c:orientation val="minMax"/>
        </c:scaling>
        <c:delete val="0"/>
        <c:axPos val="l"/>
        <c:majorGridlines/>
        <c:numFmt formatCode="General" sourceLinked="1"/>
        <c:majorTickMark val="none"/>
        <c:minorTickMark val="none"/>
        <c:tickLblPos val="nextTo"/>
        <c:crossAx val="123356288"/>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plotArea>
      <c:layout>
        <c:manualLayout>
          <c:layoutTarget val="inner"/>
          <c:xMode val="edge"/>
          <c:yMode val="edge"/>
          <c:x val="0.14082367308253135"/>
          <c:y val="4.4057617797775311E-2"/>
          <c:w val="0.50778743802858006"/>
          <c:h val="0.75734366518693219"/>
        </c:manualLayout>
      </c:layout>
      <c:lineChart>
        <c:grouping val="standard"/>
        <c:varyColors val="0"/>
        <c:ser>
          <c:idx val="0"/>
          <c:order val="0"/>
          <c:tx>
            <c:strRef>
              <c:f>Лист1!$B$1</c:f>
              <c:strCache>
                <c:ptCount val="1"/>
                <c:pt idx="0">
                  <c:v>Кількість іноземних громадян, які відвідали Україну</c:v>
                </c:pt>
              </c:strCache>
            </c:strRef>
          </c:tx>
          <c:marker>
            <c:symbol val="none"/>
          </c:marker>
          <c:trendline>
            <c:trendlineType val="poly"/>
            <c:order val="2"/>
            <c:forward val="2"/>
            <c:dispRSqr val="1"/>
            <c:dispEq val="0"/>
            <c:trendlineLbl>
              <c:layout>
                <c:manualLayout>
                  <c:x val="-2.2552848657128456E-2"/>
                  <c:y val="-3.9507091546042837E-2"/>
                </c:manualLayout>
              </c:layout>
              <c:numFmt formatCode="General" sourceLinked="0"/>
            </c:trendlineLbl>
          </c:trendline>
          <c:cat>
            <c:numRef>
              <c:f>Лист1!$A$2:$A$21</c:f>
              <c:numCache>
                <c:formatCode>General</c:formatCod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numCache>
            </c:numRef>
          </c:cat>
          <c:val>
            <c:numRef>
              <c:f>Лист1!$B$2:$B$19</c:f>
              <c:numCache>
                <c:formatCode>General</c:formatCode>
                <c:ptCount val="18"/>
                <c:pt idx="0">
                  <c:v>6430940</c:v>
                </c:pt>
                <c:pt idx="1">
                  <c:v>9174166</c:v>
                </c:pt>
                <c:pt idx="2">
                  <c:v>10516665</c:v>
                </c:pt>
                <c:pt idx="3">
                  <c:v>12513883</c:v>
                </c:pt>
                <c:pt idx="4">
                  <c:v>15629213</c:v>
                </c:pt>
                <c:pt idx="5">
                  <c:v>17630760</c:v>
                </c:pt>
                <c:pt idx="6">
                  <c:v>18935775</c:v>
                </c:pt>
                <c:pt idx="7">
                  <c:v>23122157</c:v>
                </c:pt>
                <c:pt idx="8">
                  <c:v>25449078</c:v>
                </c:pt>
                <c:pt idx="9">
                  <c:v>20798342</c:v>
                </c:pt>
                <c:pt idx="10">
                  <c:v>21203327</c:v>
                </c:pt>
                <c:pt idx="11">
                  <c:v>21415296</c:v>
                </c:pt>
                <c:pt idx="12">
                  <c:v>23012823</c:v>
                </c:pt>
                <c:pt idx="13">
                  <c:v>24671227</c:v>
                </c:pt>
                <c:pt idx="14">
                  <c:v>12711507</c:v>
                </c:pt>
                <c:pt idx="15">
                  <c:v>12428286</c:v>
                </c:pt>
                <c:pt idx="16">
                  <c:v>13333096</c:v>
                </c:pt>
                <c:pt idx="17" formatCode="#,##0">
                  <c:v>14229642</c:v>
                </c:pt>
              </c:numCache>
            </c:numRef>
          </c:val>
          <c:smooth val="0"/>
          <c:extLst>
            <c:ext xmlns:c16="http://schemas.microsoft.com/office/drawing/2014/chart" uri="{C3380CC4-5D6E-409C-BE32-E72D297353CC}">
              <c16:uniqueId val="{00000001-1D74-44DB-ACD7-7AC8A1C98A8B}"/>
            </c:ext>
          </c:extLst>
        </c:ser>
        <c:dLbls>
          <c:showLegendKey val="0"/>
          <c:showVal val="0"/>
          <c:showCatName val="0"/>
          <c:showSerName val="0"/>
          <c:showPercent val="0"/>
          <c:showBubbleSize val="0"/>
        </c:dLbls>
        <c:smooth val="0"/>
        <c:axId val="130036096"/>
        <c:axId val="130038016"/>
      </c:lineChart>
      <c:catAx>
        <c:axId val="130036096"/>
        <c:scaling>
          <c:orientation val="minMax"/>
        </c:scaling>
        <c:delete val="0"/>
        <c:axPos val="b"/>
        <c:numFmt formatCode="General" sourceLinked="1"/>
        <c:majorTickMark val="out"/>
        <c:minorTickMark val="none"/>
        <c:tickLblPos val="nextTo"/>
        <c:crossAx val="130038016"/>
        <c:crosses val="autoZero"/>
        <c:auto val="1"/>
        <c:lblAlgn val="ctr"/>
        <c:lblOffset val="100"/>
        <c:noMultiLvlLbl val="0"/>
      </c:catAx>
      <c:valAx>
        <c:axId val="130038016"/>
        <c:scaling>
          <c:orientation val="minMax"/>
        </c:scaling>
        <c:delete val="0"/>
        <c:axPos val="l"/>
        <c:majorGridlines/>
        <c:numFmt formatCode="General" sourceLinked="1"/>
        <c:majorTickMark val="out"/>
        <c:minorTickMark val="none"/>
        <c:tickLblPos val="nextTo"/>
        <c:crossAx val="130036096"/>
        <c:crosses val="autoZero"/>
        <c:crossBetween val="between"/>
      </c:valAx>
    </c:plotArea>
    <c:legend>
      <c:legendPos val="r"/>
      <c:layout>
        <c:manualLayout>
          <c:xMode val="edge"/>
          <c:yMode val="edge"/>
          <c:x val="0.67876031192884967"/>
          <c:y val="0.51380271192022853"/>
          <c:w val="0.32123971830786935"/>
          <c:h val="0.31000125084605434"/>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pieChart>
        <c:varyColors val="1"/>
        <c:ser>
          <c:idx val="0"/>
          <c:order val="0"/>
          <c:tx>
            <c:strRef>
              <c:f>Лист1!$B$1</c:f>
              <c:strCache>
                <c:ptCount val="1"/>
                <c:pt idx="0">
                  <c:v>В'їзд іноземних громадян в Україну за країнами, з яких вони прибули, у 2013 році</c:v>
                </c:pt>
              </c:strCache>
            </c:strRef>
          </c:tx>
          <c:dLbls>
            <c:numFmt formatCode="0.0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Лист1!$A$2:$A$17</c:f>
              <c:strCache>
                <c:ptCount val="16"/>
                <c:pt idx="0">
                  <c:v>Російська Федерація</c:v>
                </c:pt>
                <c:pt idx="1">
                  <c:v>Молдова</c:v>
                </c:pt>
                <c:pt idx="2">
                  <c:v>Білорусь</c:v>
                </c:pt>
                <c:pt idx="3">
                  <c:v>Польща</c:v>
                </c:pt>
                <c:pt idx="4">
                  <c:v>Румунія</c:v>
                </c:pt>
                <c:pt idx="5">
                  <c:v>Угорщина</c:v>
                </c:pt>
                <c:pt idx="6">
                  <c:v>Словаччина</c:v>
                </c:pt>
                <c:pt idx="7">
                  <c:v>Німеччина</c:v>
                </c:pt>
                <c:pt idx="8">
                  <c:v>Узбекистан</c:v>
                </c:pt>
                <c:pt idx="9">
                  <c:v>Туреччина</c:v>
                </c:pt>
                <c:pt idx="10">
                  <c:v>США</c:v>
                </c:pt>
                <c:pt idx="11">
                  <c:v>Ізраїль</c:v>
                </c:pt>
                <c:pt idx="12">
                  <c:v>Азербайджан</c:v>
                </c:pt>
                <c:pt idx="13">
                  <c:v>Італія</c:v>
                </c:pt>
                <c:pt idx="14">
                  <c:v>Казахстан</c:v>
                </c:pt>
                <c:pt idx="15">
                  <c:v>Інші</c:v>
                </c:pt>
              </c:strCache>
            </c:strRef>
          </c:cat>
          <c:val>
            <c:numRef>
              <c:f>Лист1!$B$2:$B$17</c:f>
              <c:numCache>
                <c:formatCode>0</c:formatCode>
                <c:ptCount val="16"/>
                <c:pt idx="0">
                  <c:v>10284782</c:v>
                </c:pt>
                <c:pt idx="1">
                  <c:v>5417966</c:v>
                </c:pt>
                <c:pt idx="2">
                  <c:v>3353652</c:v>
                </c:pt>
                <c:pt idx="3">
                  <c:v>1259209</c:v>
                </c:pt>
                <c:pt idx="4">
                  <c:v>877234</c:v>
                </c:pt>
                <c:pt idx="5">
                  <c:v>771038</c:v>
                </c:pt>
                <c:pt idx="6">
                  <c:v>424306</c:v>
                </c:pt>
                <c:pt idx="7">
                  <c:v>253318</c:v>
                </c:pt>
                <c:pt idx="8">
                  <c:v>235361</c:v>
                </c:pt>
                <c:pt idx="9">
                  <c:v>151706</c:v>
                </c:pt>
                <c:pt idx="10">
                  <c:v>134672</c:v>
                </c:pt>
                <c:pt idx="11">
                  <c:v>120913</c:v>
                </c:pt>
                <c:pt idx="12">
                  <c:v>111897</c:v>
                </c:pt>
                <c:pt idx="13">
                  <c:v>90819</c:v>
                </c:pt>
                <c:pt idx="14">
                  <c:v>84864</c:v>
                </c:pt>
                <c:pt idx="15" formatCode="General">
                  <c:v>1099490</c:v>
                </c:pt>
              </c:numCache>
            </c:numRef>
          </c:val>
          <c:extLst>
            <c:ext xmlns:c16="http://schemas.microsoft.com/office/drawing/2014/chart" uri="{C3380CC4-5D6E-409C-BE32-E72D297353CC}">
              <c16:uniqueId val="{00000000-D826-4361-B009-362BC29ACB91}"/>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Лист1!$B$1</c:f>
              <c:strCache>
                <c:ptCount val="1"/>
                <c:pt idx="0">
                  <c:v>Російська Федерація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Лист1!$A$2:$A$8</c:f>
              <c:numCache>
                <c:formatCode>General</c:formatCode>
                <c:ptCount val="7"/>
                <c:pt idx="0">
                  <c:v>2006</c:v>
                </c:pt>
                <c:pt idx="1">
                  <c:v>2012</c:v>
                </c:pt>
                <c:pt idx="2">
                  <c:v>2013</c:v>
                </c:pt>
                <c:pt idx="3">
                  <c:v>2014</c:v>
                </c:pt>
                <c:pt idx="4">
                  <c:v>2015</c:v>
                </c:pt>
                <c:pt idx="5">
                  <c:v>2016</c:v>
                </c:pt>
                <c:pt idx="6">
                  <c:v>2017</c:v>
                </c:pt>
              </c:numCache>
            </c:numRef>
          </c:cat>
          <c:val>
            <c:numRef>
              <c:f>Лист1!$B$2:$B$8</c:f>
              <c:numCache>
                <c:formatCode>0.00%</c:formatCode>
                <c:ptCount val="7"/>
                <c:pt idx="0">
                  <c:v>0.33950000000000002</c:v>
                </c:pt>
                <c:pt idx="1">
                  <c:v>0.41399999999999998</c:v>
                </c:pt>
                <c:pt idx="2">
                  <c:v>0.41689999999999999</c:v>
                </c:pt>
                <c:pt idx="3">
                  <c:v>0.18590000000000001</c:v>
                </c:pt>
                <c:pt idx="4">
                  <c:v>9.9099999999999994E-2</c:v>
                </c:pt>
                <c:pt idx="5">
                  <c:v>0.1105</c:v>
                </c:pt>
                <c:pt idx="6" formatCode="0%">
                  <c:v>0.1</c:v>
                </c:pt>
              </c:numCache>
            </c:numRef>
          </c:val>
          <c:extLst>
            <c:ext xmlns:c16="http://schemas.microsoft.com/office/drawing/2014/chart" uri="{C3380CC4-5D6E-409C-BE32-E72D297353CC}">
              <c16:uniqueId val="{00000000-7CA0-43CB-B1AB-0CD9F884693B}"/>
            </c:ext>
          </c:extLst>
        </c:ser>
        <c:ser>
          <c:idx val="1"/>
          <c:order val="1"/>
          <c:tx>
            <c:strRef>
              <c:f>Лист1!$C$1</c:f>
              <c:strCache>
                <c:ptCount val="1"/>
                <c:pt idx="0">
                  <c:v>Польща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Лист1!$A$2:$A$8</c:f>
              <c:numCache>
                <c:formatCode>General</c:formatCode>
                <c:ptCount val="7"/>
                <c:pt idx="0">
                  <c:v>2006</c:v>
                </c:pt>
                <c:pt idx="1">
                  <c:v>2012</c:v>
                </c:pt>
                <c:pt idx="2">
                  <c:v>2013</c:v>
                </c:pt>
                <c:pt idx="3">
                  <c:v>2014</c:v>
                </c:pt>
                <c:pt idx="4">
                  <c:v>2015</c:v>
                </c:pt>
                <c:pt idx="5">
                  <c:v>2016</c:v>
                </c:pt>
                <c:pt idx="6">
                  <c:v>2017</c:v>
                </c:pt>
              </c:numCache>
            </c:numRef>
          </c:cat>
          <c:val>
            <c:numRef>
              <c:f>Лист1!$C$2:$C$8</c:f>
              <c:numCache>
                <c:formatCode>0.00%</c:formatCode>
                <c:ptCount val="7"/>
                <c:pt idx="0">
                  <c:v>0.2102</c:v>
                </c:pt>
                <c:pt idx="1">
                  <c:v>6.0999999999999999E-2</c:v>
                </c:pt>
                <c:pt idx="2">
                  <c:v>5.0999999999999997E-2</c:v>
                </c:pt>
                <c:pt idx="3">
                  <c:v>8.8400000000000006E-2</c:v>
                </c:pt>
                <c:pt idx="4">
                  <c:v>9.2999999999999999E-2</c:v>
                </c:pt>
                <c:pt idx="5">
                  <c:v>8.9599999999999999E-2</c:v>
                </c:pt>
                <c:pt idx="6">
                  <c:v>7.9000000000000001E-2</c:v>
                </c:pt>
              </c:numCache>
            </c:numRef>
          </c:val>
          <c:extLst>
            <c:ext xmlns:c16="http://schemas.microsoft.com/office/drawing/2014/chart" uri="{C3380CC4-5D6E-409C-BE32-E72D297353CC}">
              <c16:uniqueId val="{00000001-7CA0-43CB-B1AB-0CD9F884693B}"/>
            </c:ext>
          </c:extLst>
        </c:ser>
        <c:ser>
          <c:idx val="2"/>
          <c:order val="2"/>
          <c:tx>
            <c:strRef>
              <c:f>Лист1!$D$1</c:f>
              <c:strCache>
                <c:ptCount val="1"/>
                <c:pt idx="0">
                  <c:v>Молдова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Лист1!$A$2:$A$8</c:f>
              <c:numCache>
                <c:formatCode>General</c:formatCode>
                <c:ptCount val="7"/>
                <c:pt idx="0">
                  <c:v>2006</c:v>
                </c:pt>
                <c:pt idx="1">
                  <c:v>2012</c:v>
                </c:pt>
                <c:pt idx="2">
                  <c:v>2013</c:v>
                </c:pt>
                <c:pt idx="3">
                  <c:v>2014</c:v>
                </c:pt>
                <c:pt idx="4">
                  <c:v>2015</c:v>
                </c:pt>
                <c:pt idx="5">
                  <c:v>2016</c:v>
                </c:pt>
                <c:pt idx="6">
                  <c:v>2017</c:v>
                </c:pt>
              </c:numCache>
            </c:numRef>
          </c:cat>
          <c:val>
            <c:numRef>
              <c:f>Лист1!$D$2:$D$8</c:f>
              <c:numCache>
                <c:formatCode>0.00%</c:formatCode>
                <c:ptCount val="7"/>
                <c:pt idx="0">
                  <c:v>0.16139999999999999</c:v>
                </c:pt>
                <c:pt idx="1">
                  <c:v>0.2107</c:v>
                </c:pt>
                <c:pt idx="2">
                  <c:v>0.21959999999999999</c:v>
                </c:pt>
                <c:pt idx="3">
                  <c:v>0.34370000000000001</c:v>
                </c:pt>
                <c:pt idx="4">
                  <c:v>0.35349999999999998</c:v>
                </c:pt>
                <c:pt idx="5">
                  <c:v>0.32219999999999999</c:v>
                </c:pt>
                <c:pt idx="6">
                  <c:v>0.30959999999999999</c:v>
                </c:pt>
              </c:numCache>
            </c:numRef>
          </c:val>
          <c:extLst>
            <c:ext xmlns:c16="http://schemas.microsoft.com/office/drawing/2014/chart" uri="{C3380CC4-5D6E-409C-BE32-E72D297353CC}">
              <c16:uniqueId val="{00000002-7CA0-43CB-B1AB-0CD9F884693B}"/>
            </c:ext>
          </c:extLst>
        </c:ser>
        <c:ser>
          <c:idx val="3"/>
          <c:order val="3"/>
          <c:tx>
            <c:strRef>
              <c:f>Лист1!$E$1</c:f>
              <c:strCache>
                <c:ptCount val="1"/>
                <c:pt idx="0">
                  <c:v>Білорусь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Лист1!$A$2:$A$8</c:f>
              <c:numCache>
                <c:formatCode>General</c:formatCode>
                <c:ptCount val="7"/>
                <c:pt idx="0">
                  <c:v>2006</c:v>
                </c:pt>
                <c:pt idx="1">
                  <c:v>2012</c:v>
                </c:pt>
                <c:pt idx="2">
                  <c:v>2013</c:v>
                </c:pt>
                <c:pt idx="3">
                  <c:v>2014</c:v>
                </c:pt>
                <c:pt idx="4">
                  <c:v>2015</c:v>
                </c:pt>
                <c:pt idx="5">
                  <c:v>2016</c:v>
                </c:pt>
                <c:pt idx="6">
                  <c:v>2017</c:v>
                </c:pt>
              </c:numCache>
            </c:numRef>
          </c:cat>
          <c:val>
            <c:numRef>
              <c:f>Лист1!$E$2:$E$8</c:f>
              <c:numCache>
                <c:formatCode>0.00%</c:formatCode>
                <c:ptCount val="7"/>
                <c:pt idx="0">
                  <c:v>0.1123</c:v>
                </c:pt>
                <c:pt idx="1">
                  <c:v>0.13439999999999999</c:v>
                </c:pt>
                <c:pt idx="2">
                  <c:v>0.13589999999999999</c:v>
                </c:pt>
                <c:pt idx="3">
                  <c:v>0.12529999999999999</c:v>
                </c:pt>
                <c:pt idx="4">
                  <c:v>0.1522</c:v>
                </c:pt>
                <c:pt idx="5">
                  <c:v>0.13669999999999999</c:v>
                </c:pt>
                <c:pt idx="6">
                  <c:v>0.19</c:v>
                </c:pt>
              </c:numCache>
            </c:numRef>
          </c:val>
          <c:extLst>
            <c:ext xmlns:c16="http://schemas.microsoft.com/office/drawing/2014/chart" uri="{C3380CC4-5D6E-409C-BE32-E72D297353CC}">
              <c16:uniqueId val="{00000003-7CA0-43CB-B1AB-0CD9F884693B}"/>
            </c:ext>
          </c:extLst>
        </c:ser>
        <c:ser>
          <c:idx val="4"/>
          <c:order val="4"/>
          <c:tx>
            <c:strRef>
              <c:f>Лист1!$F$1</c:f>
              <c:strCache>
                <c:ptCount val="1"/>
                <c:pt idx="0">
                  <c:v>Угорщина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Лист1!$A$2:$A$8</c:f>
              <c:numCache>
                <c:formatCode>General</c:formatCode>
                <c:ptCount val="7"/>
                <c:pt idx="0">
                  <c:v>2006</c:v>
                </c:pt>
                <c:pt idx="1">
                  <c:v>2012</c:v>
                </c:pt>
                <c:pt idx="2">
                  <c:v>2013</c:v>
                </c:pt>
                <c:pt idx="3">
                  <c:v>2014</c:v>
                </c:pt>
                <c:pt idx="4">
                  <c:v>2015</c:v>
                </c:pt>
                <c:pt idx="5">
                  <c:v>2016</c:v>
                </c:pt>
                <c:pt idx="6">
                  <c:v>2017</c:v>
                </c:pt>
              </c:numCache>
            </c:numRef>
          </c:cat>
          <c:val>
            <c:numRef>
              <c:f>Лист1!$F$2:$F$8</c:f>
              <c:numCache>
                <c:formatCode>0.00%</c:formatCode>
                <c:ptCount val="7"/>
                <c:pt idx="0">
                  <c:v>6.1199999999999997E-2</c:v>
                </c:pt>
                <c:pt idx="1">
                  <c:v>3.2300000000000002E-2</c:v>
                </c:pt>
                <c:pt idx="2">
                  <c:v>3.1300000000000001E-2</c:v>
                </c:pt>
                <c:pt idx="3">
                  <c:v>6.88E-2</c:v>
                </c:pt>
                <c:pt idx="4">
                  <c:v>8.6099999999999996E-2</c:v>
                </c:pt>
                <c:pt idx="5">
                  <c:v>9.5200000000000007E-2</c:v>
                </c:pt>
                <c:pt idx="6">
                  <c:v>7.8E-2</c:v>
                </c:pt>
              </c:numCache>
            </c:numRef>
          </c:val>
          <c:extLst>
            <c:ext xmlns:c16="http://schemas.microsoft.com/office/drawing/2014/chart" uri="{C3380CC4-5D6E-409C-BE32-E72D297353CC}">
              <c16:uniqueId val="{00000004-7CA0-43CB-B1AB-0CD9F884693B}"/>
            </c:ext>
          </c:extLst>
        </c:ser>
        <c:ser>
          <c:idx val="5"/>
          <c:order val="5"/>
          <c:tx>
            <c:strRef>
              <c:f>Лист1!$G$1</c:f>
              <c:strCache>
                <c:ptCount val="1"/>
                <c:pt idx="0">
                  <c:v>Румунія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Лист1!$A$2:$A$8</c:f>
              <c:numCache>
                <c:formatCode>General</c:formatCode>
                <c:ptCount val="7"/>
                <c:pt idx="0">
                  <c:v>2006</c:v>
                </c:pt>
                <c:pt idx="1">
                  <c:v>2012</c:v>
                </c:pt>
                <c:pt idx="2">
                  <c:v>2013</c:v>
                </c:pt>
                <c:pt idx="3">
                  <c:v>2014</c:v>
                </c:pt>
                <c:pt idx="4">
                  <c:v>2015</c:v>
                </c:pt>
                <c:pt idx="5">
                  <c:v>2016</c:v>
                </c:pt>
                <c:pt idx="6">
                  <c:v>2017</c:v>
                </c:pt>
              </c:numCache>
            </c:numRef>
          </c:cat>
          <c:val>
            <c:numRef>
              <c:f>Лист1!$G$2:$G$8</c:f>
              <c:numCache>
                <c:formatCode>0.00%</c:formatCode>
                <c:ptCount val="7"/>
                <c:pt idx="0">
                  <c:v>1.84E-2</c:v>
                </c:pt>
                <c:pt idx="1">
                  <c:v>3.44E-2</c:v>
                </c:pt>
                <c:pt idx="2">
                  <c:v>3.56E-2</c:v>
                </c:pt>
                <c:pt idx="3">
                  <c:v>4.5999999999999999E-2</c:v>
                </c:pt>
                <c:pt idx="4">
                  <c:v>6.1400000000000003E-2</c:v>
                </c:pt>
                <c:pt idx="5">
                  <c:v>5.8099999999999999E-2</c:v>
                </c:pt>
                <c:pt idx="6">
                  <c:v>5.5E-2</c:v>
                </c:pt>
              </c:numCache>
            </c:numRef>
          </c:val>
          <c:extLst>
            <c:ext xmlns:c16="http://schemas.microsoft.com/office/drawing/2014/chart" uri="{C3380CC4-5D6E-409C-BE32-E72D297353CC}">
              <c16:uniqueId val="{00000005-7CA0-43CB-B1AB-0CD9F884693B}"/>
            </c:ext>
          </c:extLst>
        </c:ser>
        <c:ser>
          <c:idx val="6"/>
          <c:order val="6"/>
          <c:tx>
            <c:strRef>
              <c:f>Лист1!$H$1</c:f>
              <c:strCache>
                <c:ptCount val="1"/>
                <c:pt idx="0">
                  <c:v>Інші</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Лист1!$A$2:$A$8</c:f>
              <c:numCache>
                <c:formatCode>General</c:formatCode>
                <c:ptCount val="7"/>
                <c:pt idx="0">
                  <c:v>2006</c:v>
                </c:pt>
                <c:pt idx="1">
                  <c:v>2012</c:v>
                </c:pt>
                <c:pt idx="2">
                  <c:v>2013</c:v>
                </c:pt>
                <c:pt idx="3">
                  <c:v>2014</c:v>
                </c:pt>
                <c:pt idx="4">
                  <c:v>2015</c:v>
                </c:pt>
                <c:pt idx="5">
                  <c:v>2016</c:v>
                </c:pt>
                <c:pt idx="6">
                  <c:v>2017</c:v>
                </c:pt>
              </c:numCache>
            </c:numRef>
          </c:cat>
          <c:val>
            <c:numRef>
              <c:f>Лист1!$H$2:$H$8</c:f>
              <c:numCache>
                <c:formatCode>0.00%</c:formatCode>
                <c:ptCount val="7"/>
                <c:pt idx="0">
                  <c:v>9.69E-2</c:v>
                </c:pt>
                <c:pt idx="1">
                  <c:v>0.1133</c:v>
                </c:pt>
                <c:pt idx="2">
                  <c:v>0.10970000000000001</c:v>
                </c:pt>
                <c:pt idx="3">
                  <c:v>0.1419</c:v>
                </c:pt>
                <c:pt idx="4">
                  <c:v>0.1547</c:v>
                </c:pt>
                <c:pt idx="5">
                  <c:v>0.18759999999999999</c:v>
                </c:pt>
                <c:pt idx="6">
                  <c:v>0.184</c:v>
                </c:pt>
              </c:numCache>
            </c:numRef>
          </c:val>
          <c:extLst>
            <c:ext xmlns:c16="http://schemas.microsoft.com/office/drawing/2014/chart" uri="{C3380CC4-5D6E-409C-BE32-E72D297353CC}">
              <c16:uniqueId val="{00000006-7CA0-43CB-B1AB-0CD9F884693B}"/>
            </c:ext>
          </c:extLst>
        </c:ser>
        <c:dLbls>
          <c:showLegendKey val="0"/>
          <c:showVal val="0"/>
          <c:showCatName val="0"/>
          <c:showSerName val="0"/>
          <c:showPercent val="0"/>
          <c:showBubbleSize val="0"/>
        </c:dLbls>
        <c:gapWidth val="75"/>
        <c:overlap val="100"/>
        <c:axId val="84918272"/>
        <c:axId val="84919808"/>
      </c:barChart>
      <c:catAx>
        <c:axId val="84918272"/>
        <c:scaling>
          <c:orientation val="minMax"/>
        </c:scaling>
        <c:delete val="0"/>
        <c:axPos val="b"/>
        <c:numFmt formatCode="General" sourceLinked="1"/>
        <c:majorTickMark val="none"/>
        <c:minorTickMark val="none"/>
        <c:tickLblPos val="nextTo"/>
        <c:crossAx val="84919808"/>
        <c:crosses val="autoZero"/>
        <c:auto val="1"/>
        <c:lblAlgn val="ctr"/>
        <c:lblOffset val="100"/>
        <c:noMultiLvlLbl val="0"/>
      </c:catAx>
      <c:valAx>
        <c:axId val="84919808"/>
        <c:scaling>
          <c:orientation val="minMax"/>
        </c:scaling>
        <c:delete val="0"/>
        <c:axPos val="l"/>
        <c:majorGridlines/>
        <c:numFmt formatCode="0%" sourceLinked="1"/>
        <c:majorTickMark val="none"/>
        <c:minorTickMark val="none"/>
        <c:tickLblPos val="nextTo"/>
        <c:spPr>
          <a:ln w="9525">
            <a:noFill/>
          </a:ln>
        </c:spPr>
        <c:crossAx val="84918272"/>
        <c:crosses val="autoZero"/>
        <c:crossBetween val="between"/>
      </c:valAx>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40"/>
    </mc:Choice>
    <mc:Fallback>
      <c:style val="40"/>
    </mc:Fallback>
  </mc:AlternateContent>
  <c:chart>
    <c:autoTitleDeleted val="1"/>
    <c:plotArea>
      <c:layout/>
      <c:lineChart>
        <c:grouping val="standard"/>
        <c:varyColors val="0"/>
        <c:ser>
          <c:idx val="0"/>
          <c:order val="0"/>
          <c:tx>
            <c:strRef>
              <c:f>Лист1!$B$1</c:f>
              <c:strCache>
                <c:ptCount val="1"/>
                <c:pt idx="0">
                  <c:v>Виїзд громадян України за кордон, осіб</c:v>
                </c:pt>
              </c:strCache>
            </c:strRef>
          </c:tx>
          <c:marker>
            <c:symbol val="none"/>
          </c:marker>
          <c:trendline>
            <c:trendlineType val="poly"/>
            <c:order val="2"/>
            <c:dispRSqr val="1"/>
            <c:dispEq val="0"/>
            <c:trendlineLbl>
              <c:layout>
                <c:manualLayout>
                  <c:x val="-8.8963072324292819E-2"/>
                  <c:y val="3.1408573928258972E-2"/>
                </c:manualLayout>
              </c:layout>
              <c:numFmt formatCode="General" sourceLinked="0"/>
            </c:trendlineLbl>
          </c:trendline>
          <c:cat>
            <c:numRef>
              <c:f>Лист1!$A$2:$A$15</c:f>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Лист1!$B$2:$B$15</c:f>
              <c:numCache>
                <c:formatCode>General</c:formatCode>
                <c:ptCount val="14"/>
                <c:pt idx="0">
                  <c:v>16875256</c:v>
                </c:pt>
                <c:pt idx="1">
                  <c:v>17334653</c:v>
                </c:pt>
                <c:pt idx="2">
                  <c:v>15498567</c:v>
                </c:pt>
                <c:pt idx="3">
                  <c:v>15333949</c:v>
                </c:pt>
                <c:pt idx="4">
                  <c:v>17180034</c:v>
                </c:pt>
                <c:pt idx="5">
                  <c:v>19773143</c:v>
                </c:pt>
                <c:pt idx="6">
                  <c:v>21432836</c:v>
                </c:pt>
                <c:pt idx="7">
                  <c:v>23761287</c:v>
                </c:pt>
                <c:pt idx="8" formatCode="#,##0">
                  <c:v>22437671</c:v>
                </c:pt>
                <c:pt idx="9">
                  <c:v>23141646</c:v>
                </c:pt>
                <c:pt idx="10">
                  <c:v>24668233</c:v>
                </c:pt>
                <c:pt idx="11" formatCode="#,##0">
                  <c:v>26437413</c:v>
                </c:pt>
              </c:numCache>
            </c:numRef>
          </c:val>
          <c:smooth val="0"/>
          <c:extLst>
            <c:ext xmlns:c16="http://schemas.microsoft.com/office/drawing/2014/chart" uri="{C3380CC4-5D6E-409C-BE32-E72D297353CC}">
              <c16:uniqueId val="{00000001-5A39-4CC4-816E-4CBB7C089059}"/>
            </c:ext>
          </c:extLst>
        </c:ser>
        <c:dLbls>
          <c:showLegendKey val="0"/>
          <c:showVal val="0"/>
          <c:showCatName val="0"/>
          <c:showSerName val="0"/>
          <c:showPercent val="0"/>
          <c:showBubbleSize val="0"/>
        </c:dLbls>
        <c:smooth val="0"/>
        <c:axId val="84944768"/>
        <c:axId val="84946304"/>
      </c:lineChart>
      <c:catAx>
        <c:axId val="84944768"/>
        <c:scaling>
          <c:orientation val="minMax"/>
        </c:scaling>
        <c:delete val="0"/>
        <c:axPos val="b"/>
        <c:numFmt formatCode="General" sourceLinked="1"/>
        <c:majorTickMark val="out"/>
        <c:minorTickMark val="none"/>
        <c:tickLblPos val="nextTo"/>
        <c:crossAx val="84946304"/>
        <c:crosses val="autoZero"/>
        <c:auto val="1"/>
        <c:lblAlgn val="ctr"/>
        <c:lblOffset val="100"/>
        <c:noMultiLvlLbl val="0"/>
      </c:catAx>
      <c:valAx>
        <c:axId val="84946304"/>
        <c:scaling>
          <c:orientation val="minMax"/>
        </c:scaling>
        <c:delete val="0"/>
        <c:axPos val="l"/>
        <c:majorGridlines/>
        <c:numFmt formatCode="General" sourceLinked="1"/>
        <c:majorTickMark val="out"/>
        <c:minorTickMark val="none"/>
        <c:tickLblPos val="nextTo"/>
        <c:crossAx val="84944768"/>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plotArea>
      <c:layout>
        <c:manualLayout>
          <c:layoutTarget val="inner"/>
          <c:xMode val="edge"/>
          <c:yMode val="edge"/>
          <c:x val="9.6056943364795061E-2"/>
          <c:y val="2.1947562255131704E-2"/>
          <c:w val="0.53775383340240368"/>
          <c:h val="0.86997240342259863"/>
        </c:manualLayout>
      </c:layout>
      <c:lineChart>
        <c:grouping val="standard"/>
        <c:varyColors val="0"/>
        <c:ser>
          <c:idx val="0"/>
          <c:order val="0"/>
          <c:tx>
            <c:strRef>
              <c:f>Лист1!$B$1</c:f>
              <c:strCache>
                <c:ptCount val="1"/>
                <c:pt idx="0">
                  <c:v>Статистичний бюлетень туристичної діяльності в Україні (кількість осіб)</c:v>
                </c:pt>
              </c:strCache>
            </c:strRef>
          </c:tx>
          <c:marker>
            <c:symbol val="none"/>
          </c:marker>
          <c:cat>
            <c:numRef>
              <c:f>Лист1!$A$2:$A$7</c:f>
              <c:numCache>
                <c:formatCode>General</c:formatCode>
                <c:ptCount val="6"/>
                <c:pt idx="0">
                  <c:v>2011</c:v>
                </c:pt>
                <c:pt idx="1">
                  <c:v>2012</c:v>
                </c:pt>
                <c:pt idx="2">
                  <c:v>2013</c:v>
                </c:pt>
                <c:pt idx="3">
                  <c:v>2014</c:v>
                </c:pt>
                <c:pt idx="4">
                  <c:v>2015</c:v>
                </c:pt>
                <c:pt idx="5">
                  <c:v>2016</c:v>
                </c:pt>
              </c:numCache>
            </c:numRef>
          </c:cat>
          <c:val>
            <c:numRef>
              <c:f>Лист1!$B$2:$B$7</c:f>
              <c:numCache>
                <c:formatCode>General</c:formatCode>
                <c:ptCount val="6"/>
                <c:pt idx="0">
                  <c:v>1088126</c:v>
                </c:pt>
                <c:pt idx="1">
                  <c:v>1774737</c:v>
                </c:pt>
                <c:pt idx="2">
                  <c:v>2270001</c:v>
                </c:pt>
                <c:pt idx="3">
                  <c:v>1925344</c:v>
                </c:pt>
                <c:pt idx="4">
                  <c:v>1498412</c:v>
                </c:pt>
                <c:pt idx="5">
                  <c:v>1841232</c:v>
                </c:pt>
              </c:numCache>
            </c:numRef>
          </c:val>
          <c:smooth val="0"/>
          <c:extLst>
            <c:ext xmlns:c16="http://schemas.microsoft.com/office/drawing/2014/chart" uri="{C3380CC4-5D6E-409C-BE32-E72D297353CC}">
              <c16:uniqueId val="{00000000-1648-4EF1-9F48-12C930ADD0D1}"/>
            </c:ext>
          </c:extLst>
        </c:ser>
        <c:ser>
          <c:idx val="1"/>
          <c:order val="1"/>
          <c:tx>
            <c:strRef>
              <c:f>Лист1!$C$1</c:f>
              <c:strCache>
                <c:ptCount val="1"/>
                <c:pt idx="0">
                  <c:v>Державна служба статистики України (кількість осіб)</c:v>
                </c:pt>
              </c:strCache>
            </c:strRef>
          </c:tx>
          <c:marker>
            <c:symbol val="none"/>
          </c:marker>
          <c:cat>
            <c:numRef>
              <c:f>Лист1!$A$2:$A$7</c:f>
              <c:numCache>
                <c:formatCode>General</c:formatCode>
                <c:ptCount val="6"/>
                <c:pt idx="0">
                  <c:v>2011</c:v>
                </c:pt>
                <c:pt idx="1">
                  <c:v>2012</c:v>
                </c:pt>
                <c:pt idx="2">
                  <c:v>2013</c:v>
                </c:pt>
                <c:pt idx="3">
                  <c:v>2014</c:v>
                </c:pt>
                <c:pt idx="4">
                  <c:v>2015</c:v>
                </c:pt>
                <c:pt idx="5">
                  <c:v>2016</c:v>
                </c:pt>
              </c:numCache>
            </c:numRef>
          </c:cat>
          <c:val>
            <c:numRef>
              <c:f>Лист1!$C$2:$C$7</c:f>
              <c:numCache>
                <c:formatCode>General</c:formatCode>
                <c:ptCount val="6"/>
                <c:pt idx="0">
                  <c:v>1590182</c:v>
                </c:pt>
                <c:pt idx="1">
                  <c:v>641836</c:v>
                </c:pt>
                <c:pt idx="2">
                  <c:v>354840</c:v>
                </c:pt>
                <c:pt idx="3">
                  <c:v>201541</c:v>
                </c:pt>
                <c:pt idx="4">
                  <c:v>224646</c:v>
                </c:pt>
                <c:pt idx="5">
                  <c:v>224646</c:v>
                </c:pt>
              </c:numCache>
            </c:numRef>
          </c:val>
          <c:smooth val="0"/>
          <c:extLst>
            <c:ext xmlns:c16="http://schemas.microsoft.com/office/drawing/2014/chart" uri="{C3380CC4-5D6E-409C-BE32-E72D297353CC}">
              <c16:uniqueId val="{00000001-1648-4EF1-9F48-12C930ADD0D1}"/>
            </c:ext>
          </c:extLst>
        </c:ser>
        <c:dLbls>
          <c:showLegendKey val="0"/>
          <c:showVal val="0"/>
          <c:showCatName val="0"/>
          <c:showSerName val="0"/>
          <c:showPercent val="0"/>
          <c:showBubbleSize val="0"/>
        </c:dLbls>
        <c:smooth val="0"/>
        <c:axId val="93673728"/>
        <c:axId val="118718464"/>
      </c:lineChart>
      <c:catAx>
        <c:axId val="93673728"/>
        <c:scaling>
          <c:orientation val="minMax"/>
        </c:scaling>
        <c:delete val="0"/>
        <c:axPos val="b"/>
        <c:numFmt formatCode="General" sourceLinked="1"/>
        <c:majorTickMark val="out"/>
        <c:minorTickMark val="none"/>
        <c:tickLblPos val="nextTo"/>
        <c:crossAx val="118718464"/>
        <c:crosses val="autoZero"/>
        <c:auto val="1"/>
        <c:lblAlgn val="ctr"/>
        <c:lblOffset val="100"/>
        <c:noMultiLvlLbl val="0"/>
      </c:catAx>
      <c:valAx>
        <c:axId val="118718464"/>
        <c:scaling>
          <c:orientation val="minMax"/>
        </c:scaling>
        <c:delete val="0"/>
        <c:axPos val="l"/>
        <c:majorGridlines/>
        <c:numFmt formatCode="General" sourceLinked="1"/>
        <c:majorTickMark val="out"/>
        <c:minorTickMark val="none"/>
        <c:tickLblPos val="nextTo"/>
        <c:crossAx val="93673728"/>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percentStacked"/>
        <c:varyColors val="0"/>
        <c:ser>
          <c:idx val="0"/>
          <c:order val="0"/>
          <c:tx>
            <c:strRef>
              <c:f>Лист1!$B$1</c:f>
              <c:strCache>
                <c:ptCount val="1"/>
                <c:pt idx="0">
                  <c:v>Російська Федерація</c:v>
                </c:pt>
              </c:strCache>
            </c:strRef>
          </c:tx>
          <c:invertIfNegative val="0"/>
          <c:dLbls>
            <c:dLbl>
              <c:idx val="0"/>
              <c:tx>
                <c:rich>
                  <a:bodyPr/>
                  <a:lstStyle/>
                  <a:p>
                    <a:r>
                      <a:rPr lang="en-US" b="1"/>
                      <a:t>34,70%</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D00-4D4D-A864-B08BA38CC01D}"/>
                </c:ext>
              </c:extLst>
            </c:dLbl>
            <c:dLbl>
              <c:idx val="1"/>
              <c:tx>
                <c:rich>
                  <a:bodyPr/>
                  <a:lstStyle/>
                  <a:p>
                    <a:r>
                      <a:rPr lang="en-US" b="1"/>
                      <a:t>27,72%</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D00-4D4D-A864-B08BA38CC01D}"/>
                </c:ext>
              </c:extLst>
            </c:dLbl>
            <c:dLbl>
              <c:idx val="2"/>
              <c:tx>
                <c:rich>
                  <a:bodyPr/>
                  <a:lstStyle/>
                  <a:p>
                    <a:r>
                      <a:rPr lang="en-US" b="1"/>
                      <a:t>25,84%</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D00-4D4D-A864-B08BA38CC01D}"/>
                </c:ext>
              </c:extLst>
            </c:dLbl>
            <c:dLbl>
              <c:idx val="3"/>
              <c:tx>
                <c:rich>
                  <a:bodyPr/>
                  <a:lstStyle/>
                  <a:p>
                    <a:r>
                      <a:rPr lang="en-US" b="1"/>
                      <a:t>20,82%</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D00-4D4D-A864-B08BA38CC01D}"/>
                </c:ext>
              </c:extLst>
            </c:dLbl>
            <c:dLbl>
              <c:idx val="4"/>
              <c:tx>
                <c:rich>
                  <a:bodyPr/>
                  <a:lstStyle/>
                  <a:p>
                    <a:r>
                      <a:rPr lang="en-US" b="1"/>
                      <a:t>17,63%</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D00-4D4D-A864-B08BA38CC01D}"/>
                </c:ext>
              </c:extLst>
            </c:dLbl>
            <c:dLbl>
              <c:idx val="5"/>
              <c:tx>
                <c:rich>
                  <a:bodyPr/>
                  <a:lstStyle/>
                  <a:p>
                    <a:r>
                      <a:rPr lang="en-US" b="1"/>
                      <a:t>15,65%</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D00-4D4D-A864-B08BA38CC01D}"/>
                </c:ext>
              </c:extLst>
            </c:dLbl>
            <c:dLbl>
              <c:idx val="6"/>
              <c:tx>
                <c:rich>
                  <a:bodyPr/>
                  <a:lstStyle/>
                  <a:p>
                    <a:r>
                      <a:rPr lang="en-US" b="1"/>
                      <a:t>16,55%</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D00-4D4D-A864-B08BA38CC01D}"/>
                </c:ext>
              </c:extLst>
            </c:dLbl>
            <c:numFmt formatCode="General" sourceLinked="0"/>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Лист1!$A$2:$A$8</c:f>
              <c:numCache>
                <c:formatCode>General</c:formatCode>
                <c:ptCount val="7"/>
                <c:pt idx="0">
                  <c:v>2006</c:v>
                </c:pt>
                <c:pt idx="1">
                  <c:v>2012</c:v>
                </c:pt>
                <c:pt idx="2">
                  <c:v>2013</c:v>
                </c:pt>
                <c:pt idx="3">
                  <c:v>2014</c:v>
                </c:pt>
                <c:pt idx="4">
                  <c:v>2015</c:v>
                </c:pt>
                <c:pt idx="5">
                  <c:v>2016</c:v>
                </c:pt>
                <c:pt idx="6">
                  <c:v>2017</c:v>
                </c:pt>
              </c:numCache>
            </c:numRef>
          </c:cat>
          <c:val>
            <c:numRef>
              <c:f>Лист1!$B$2:$B$8</c:f>
              <c:numCache>
                <c:formatCode>0.00%</c:formatCode>
                <c:ptCount val="7"/>
                <c:pt idx="0">
                  <c:v>0.34699999999999998</c:v>
                </c:pt>
                <c:pt idx="1">
                  <c:v>0.2772</c:v>
                </c:pt>
                <c:pt idx="2">
                  <c:v>0.25840000000000002</c:v>
                </c:pt>
                <c:pt idx="3">
                  <c:v>0.2082</c:v>
                </c:pt>
                <c:pt idx="4">
                  <c:v>0.17630000000000001</c:v>
                </c:pt>
                <c:pt idx="5">
                  <c:v>0.1565</c:v>
                </c:pt>
                <c:pt idx="6">
                  <c:v>0.16550000000000001</c:v>
                </c:pt>
              </c:numCache>
            </c:numRef>
          </c:val>
          <c:extLst>
            <c:ext xmlns:c16="http://schemas.microsoft.com/office/drawing/2014/chart" uri="{C3380CC4-5D6E-409C-BE32-E72D297353CC}">
              <c16:uniqueId val="{00000007-AD00-4D4D-A864-B08BA38CC01D}"/>
            </c:ext>
          </c:extLst>
        </c:ser>
        <c:ser>
          <c:idx val="1"/>
          <c:order val="1"/>
          <c:tx>
            <c:strRef>
              <c:f>Лист1!$C$1</c:f>
              <c:strCache>
                <c:ptCount val="1"/>
                <c:pt idx="0">
                  <c:v>Польща</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Лист1!$A$2:$A$8</c:f>
              <c:numCache>
                <c:formatCode>General</c:formatCode>
                <c:ptCount val="7"/>
                <c:pt idx="0">
                  <c:v>2006</c:v>
                </c:pt>
                <c:pt idx="1">
                  <c:v>2012</c:v>
                </c:pt>
                <c:pt idx="2">
                  <c:v>2013</c:v>
                </c:pt>
                <c:pt idx="3">
                  <c:v>2014</c:v>
                </c:pt>
                <c:pt idx="4">
                  <c:v>2015</c:v>
                </c:pt>
                <c:pt idx="5">
                  <c:v>2016</c:v>
                </c:pt>
                <c:pt idx="6">
                  <c:v>2017</c:v>
                </c:pt>
              </c:numCache>
            </c:numRef>
          </c:cat>
          <c:val>
            <c:numRef>
              <c:f>Лист1!$C$2:$C$8</c:f>
              <c:numCache>
                <c:formatCode>0.00%</c:formatCode>
                <c:ptCount val="7"/>
                <c:pt idx="0">
                  <c:v>0.27310000000000001</c:v>
                </c:pt>
                <c:pt idx="1">
                  <c:v>0.26900000000000002</c:v>
                </c:pt>
                <c:pt idx="2">
                  <c:v>0.29430000000000001</c:v>
                </c:pt>
                <c:pt idx="3">
                  <c:v>0.34129999999999999</c:v>
                </c:pt>
                <c:pt idx="4">
                  <c:v>0.4108</c:v>
                </c:pt>
                <c:pt idx="5">
                  <c:v>0.40989999999999999</c:v>
                </c:pt>
                <c:pt idx="6">
                  <c:v>0.37790000000000001</c:v>
                </c:pt>
              </c:numCache>
            </c:numRef>
          </c:val>
          <c:extLst>
            <c:ext xmlns:c16="http://schemas.microsoft.com/office/drawing/2014/chart" uri="{C3380CC4-5D6E-409C-BE32-E72D297353CC}">
              <c16:uniqueId val="{00000008-AD00-4D4D-A864-B08BA38CC01D}"/>
            </c:ext>
          </c:extLst>
        </c:ser>
        <c:ser>
          <c:idx val="2"/>
          <c:order val="2"/>
          <c:tx>
            <c:strRef>
              <c:f>Лист1!$D$1</c:f>
              <c:strCache>
                <c:ptCount val="1"/>
                <c:pt idx="0">
                  <c:v>Молдова</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Лист1!$A$2:$A$8</c:f>
              <c:numCache>
                <c:formatCode>General</c:formatCode>
                <c:ptCount val="7"/>
                <c:pt idx="0">
                  <c:v>2006</c:v>
                </c:pt>
                <c:pt idx="1">
                  <c:v>2012</c:v>
                </c:pt>
                <c:pt idx="2">
                  <c:v>2013</c:v>
                </c:pt>
                <c:pt idx="3">
                  <c:v>2014</c:v>
                </c:pt>
                <c:pt idx="4">
                  <c:v>2015</c:v>
                </c:pt>
                <c:pt idx="5">
                  <c:v>2016</c:v>
                </c:pt>
                <c:pt idx="6">
                  <c:v>2017</c:v>
                </c:pt>
              </c:numCache>
            </c:numRef>
          </c:cat>
          <c:val>
            <c:numRef>
              <c:f>Лист1!$D$2:$D$8</c:f>
              <c:numCache>
                <c:formatCode>0.00%</c:formatCode>
                <c:ptCount val="7"/>
                <c:pt idx="0">
                  <c:v>6.6600000000000006E-2</c:v>
                </c:pt>
                <c:pt idx="1">
                  <c:v>0.1014</c:v>
                </c:pt>
                <c:pt idx="2">
                  <c:v>0.1008</c:v>
                </c:pt>
                <c:pt idx="3">
                  <c:v>0.1079</c:v>
                </c:pt>
                <c:pt idx="4">
                  <c:v>7.46E-2</c:v>
                </c:pt>
                <c:pt idx="5">
                  <c:v>6.7100000000000007E-2</c:v>
                </c:pt>
                <c:pt idx="6">
                  <c:v>6.3600000000000004E-2</c:v>
                </c:pt>
              </c:numCache>
            </c:numRef>
          </c:val>
          <c:extLst>
            <c:ext xmlns:c16="http://schemas.microsoft.com/office/drawing/2014/chart" uri="{C3380CC4-5D6E-409C-BE32-E72D297353CC}">
              <c16:uniqueId val="{00000009-AD00-4D4D-A864-B08BA38CC01D}"/>
            </c:ext>
          </c:extLst>
        </c:ser>
        <c:ser>
          <c:idx val="3"/>
          <c:order val="3"/>
          <c:tx>
            <c:strRef>
              <c:f>Лист1!$E$1</c:f>
              <c:strCache>
                <c:ptCount val="1"/>
                <c:pt idx="0">
                  <c:v>Угорщина</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Лист1!$A$2:$A$8</c:f>
              <c:numCache>
                <c:formatCode>General</c:formatCode>
                <c:ptCount val="7"/>
                <c:pt idx="0">
                  <c:v>2006</c:v>
                </c:pt>
                <c:pt idx="1">
                  <c:v>2012</c:v>
                </c:pt>
                <c:pt idx="2">
                  <c:v>2013</c:v>
                </c:pt>
                <c:pt idx="3">
                  <c:v>2014</c:v>
                </c:pt>
                <c:pt idx="4">
                  <c:v>2015</c:v>
                </c:pt>
                <c:pt idx="5">
                  <c:v>2016</c:v>
                </c:pt>
                <c:pt idx="6">
                  <c:v>2017</c:v>
                </c:pt>
              </c:numCache>
            </c:numRef>
          </c:cat>
          <c:val>
            <c:numRef>
              <c:f>Лист1!$E$2:$E$8</c:f>
              <c:numCache>
                <c:formatCode>0.00%</c:formatCode>
                <c:ptCount val="7"/>
                <c:pt idx="0">
                  <c:v>0.1061</c:v>
                </c:pt>
                <c:pt idx="1">
                  <c:v>8.2100000000000006E-2</c:v>
                </c:pt>
                <c:pt idx="2" formatCode="0%">
                  <c:v>0.08</c:v>
                </c:pt>
                <c:pt idx="3">
                  <c:v>9.5899999999999999E-2</c:v>
                </c:pt>
                <c:pt idx="4">
                  <c:v>0.1055</c:v>
                </c:pt>
                <c:pt idx="5">
                  <c:v>0.1173</c:v>
                </c:pt>
                <c:pt idx="6">
                  <c:v>0.11799999999999999</c:v>
                </c:pt>
              </c:numCache>
            </c:numRef>
          </c:val>
          <c:extLst>
            <c:ext xmlns:c16="http://schemas.microsoft.com/office/drawing/2014/chart" uri="{C3380CC4-5D6E-409C-BE32-E72D297353CC}">
              <c16:uniqueId val="{0000000A-AD00-4D4D-A864-B08BA38CC01D}"/>
            </c:ext>
          </c:extLst>
        </c:ser>
        <c:ser>
          <c:idx val="4"/>
          <c:order val="4"/>
          <c:tx>
            <c:strRef>
              <c:f>Лист1!$F$1</c:f>
              <c:strCache>
                <c:ptCount val="1"/>
                <c:pt idx="0">
                  <c:v>Білорусь</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Лист1!$A$2:$A$8</c:f>
              <c:numCache>
                <c:formatCode>General</c:formatCode>
                <c:ptCount val="7"/>
                <c:pt idx="0">
                  <c:v>2006</c:v>
                </c:pt>
                <c:pt idx="1">
                  <c:v>2012</c:v>
                </c:pt>
                <c:pt idx="2">
                  <c:v>2013</c:v>
                </c:pt>
                <c:pt idx="3">
                  <c:v>2014</c:v>
                </c:pt>
                <c:pt idx="4">
                  <c:v>2015</c:v>
                </c:pt>
                <c:pt idx="5">
                  <c:v>2016</c:v>
                </c:pt>
                <c:pt idx="6">
                  <c:v>2017</c:v>
                </c:pt>
              </c:numCache>
            </c:numRef>
          </c:cat>
          <c:val>
            <c:numRef>
              <c:f>Лист1!$F$2:$F$8</c:f>
              <c:numCache>
                <c:formatCode>0.00%</c:formatCode>
                <c:ptCount val="7"/>
                <c:pt idx="0">
                  <c:v>7.5999999999999998E-2</c:v>
                </c:pt>
                <c:pt idx="1">
                  <c:v>7.8100000000000003E-2</c:v>
                </c:pt>
                <c:pt idx="2">
                  <c:v>7.3200000000000001E-2</c:v>
                </c:pt>
                <c:pt idx="3">
                  <c:v>6.8599999999999994E-2</c:v>
                </c:pt>
                <c:pt idx="4">
                  <c:v>5.7299999999999997E-2</c:v>
                </c:pt>
                <c:pt idx="5">
                  <c:v>4.5199999999999997E-2</c:v>
                </c:pt>
                <c:pt idx="6">
                  <c:v>4.4900000000000002E-2</c:v>
                </c:pt>
              </c:numCache>
            </c:numRef>
          </c:val>
          <c:extLst>
            <c:ext xmlns:c16="http://schemas.microsoft.com/office/drawing/2014/chart" uri="{C3380CC4-5D6E-409C-BE32-E72D297353CC}">
              <c16:uniqueId val="{0000000B-AD00-4D4D-A864-B08BA38CC01D}"/>
            </c:ext>
          </c:extLst>
        </c:ser>
        <c:ser>
          <c:idx val="5"/>
          <c:order val="5"/>
          <c:tx>
            <c:strRef>
              <c:f>Лист1!$G$1</c:f>
              <c:strCache>
                <c:ptCount val="1"/>
                <c:pt idx="0">
                  <c:v>Інші</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Лист1!$A$2:$A$8</c:f>
              <c:numCache>
                <c:formatCode>General</c:formatCode>
                <c:ptCount val="7"/>
                <c:pt idx="0">
                  <c:v>2006</c:v>
                </c:pt>
                <c:pt idx="1">
                  <c:v>2012</c:v>
                </c:pt>
                <c:pt idx="2">
                  <c:v>2013</c:v>
                </c:pt>
                <c:pt idx="3">
                  <c:v>2014</c:v>
                </c:pt>
                <c:pt idx="4">
                  <c:v>2015</c:v>
                </c:pt>
                <c:pt idx="5">
                  <c:v>2016</c:v>
                </c:pt>
                <c:pt idx="6">
                  <c:v>2017</c:v>
                </c:pt>
              </c:numCache>
            </c:numRef>
          </c:cat>
          <c:val>
            <c:numRef>
              <c:f>Лист1!$G$2:$G$8</c:f>
              <c:numCache>
                <c:formatCode>0.00%</c:formatCode>
                <c:ptCount val="7"/>
                <c:pt idx="0">
                  <c:v>0.13100000000000001</c:v>
                </c:pt>
                <c:pt idx="1">
                  <c:v>0.19220000000000001</c:v>
                </c:pt>
                <c:pt idx="2">
                  <c:v>0.19339999999999999</c:v>
                </c:pt>
                <c:pt idx="3">
                  <c:v>0.1782</c:v>
                </c:pt>
                <c:pt idx="4">
                  <c:v>0.17549999999999999</c:v>
                </c:pt>
                <c:pt idx="5">
                  <c:v>0.2041</c:v>
                </c:pt>
                <c:pt idx="6">
                  <c:v>0.2301</c:v>
                </c:pt>
              </c:numCache>
            </c:numRef>
          </c:val>
          <c:extLst>
            <c:ext xmlns:c16="http://schemas.microsoft.com/office/drawing/2014/chart" uri="{C3380CC4-5D6E-409C-BE32-E72D297353CC}">
              <c16:uniqueId val="{0000000C-AD00-4D4D-A864-B08BA38CC01D}"/>
            </c:ext>
          </c:extLst>
        </c:ser>
        <c:dLbls>
          <c:showLegendKey val="0"/>
          <c:showVal val="0"/>
          <c:showCatName val="0"/>
          <c:showSerName val="0"/>
          <c:showPercent val="0"/>
          <c:showBubbleSize val="0"/>
        </c:dLbls>
        <c:gapWidth val="75"/>
        <c:overlap val="100"/>
        <c:axId val="118749056"/>
        <c:axId val="118750592"/>
      </c:barChart>
      <c:catAx>
        <c:axId val="118749056"/>
        <c:scaling>
          <c:orientation val="minMax"/>
        </c:scaling>
        <c:delete val="0"/>
        <c:axPos val="b"/>
        <c:numFmt formatCode="General" sourceLinked="1"/>
        <c:majorTickMark val="none"/>
        <c:minorTickMark val="none"/>
        <c:tickLblPos val="nextTo"/>
        <c:crossAx val="118750592"/>
        <c:crosses val="autoZero"/>
        <c:auto val="1"/>
        <c:lblAlgn val="ctr"/>
        <c:lblOffset val="100"/>
        <c:noMultiLvlLbl val="0"/>
      </c:catAx>
      <c:valAx>
        <c:axId val="118750592"/>
        <c:scaling>
          <c:orientation val="minMax"/>
        </c:scaling>
        <c:delete val="0"/>
        <c:axPos val="l"/>
        <c:majorGridlines/>
        <c:numFmt formatCode="0%" sourceLinked="1"/>
        <c:majorTickMark val="none"/>
        <c:minorTickMark val="none"/>
        <c:tickLblPos val="nextTo"/>
        <c:spPr>
          <a:ln w="9525">
            <a:noFill/>
          </a:ln>
        </c:spPr>
        <c:crossAx val="118749056"/>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76052-6B80-4598-A177-F50E0699B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8638</Words>
  <Characters>49238</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 </cp:lastModifiedBy>
  <cp:revision>5</cp:revision>
  <cp:lastPrinted>2019-03-07T07:52:00Z</cp:lastPrinted>
  <dcterms:created xsi:type="dcterms:W3CDTF">2019-03-07T07:54:00Z</dcterms:created>
  <dcterms:modified xsi:type="dcterms:W3CDTF">2019-03-20T13:41:00Z</dcterms:modified>
</cp:coreProperties>
</file>